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FD" w:rsidRPr="005F44B4" w:rsidRDefault="00BB58FD" w:rsidP="00BB58FD">
      <w:pPr>
        <w:jc w:val="center"/>
        <w:rPr>
          <w:rFonts w:ascii="Times New Roman" w:eastAsia="Times New Roman" w:hAnsi="Times New Roman"/>
          <w:b/>
          <w:noProof/>
          <w:color w:val="000000"/>
          <w:sz w:val="28"/>
          <w:szCs w:val="28"/>
          <w:lang w:eastAsia="ru-RU"/>
        </w:rPr>
      </w:pPr>
      <w:r w:rsidRPr="005F44B4">
        <w:rPr>
          <w:rFonts w:ascii="Times New Roman" w:eastAsia="Times New Roman" w:hAnsi="Times New Roman"/>
          <w:b/>
          <w:noProof/>
          <w:color w:val="000000"/>
          <w:sz w:val="28"/>
          <w:szCs w:val="28"/>
          <w:lang w:eastAsia="ru-RU"/>
        </w:rPr>
        <w:t>ПОРЯДОК ДЕННИЙ</w:t>
      </w:r>
    </w:p>
    <w:p w:rsidR="00BB58FD" w:rsidRPr="005F44B4" w:rsidRDefault="00BB58FD" w:rsidP="00BB58FD">
      <w:pPr>
        <w:jc w:val="center"/>
        <w:rPr>
          <w:rFonts w:ascii="Times New Roman" w:eastAsia="Times New Roman" w:hAnsi="Times New Roman"/>
          <w:b/>
          <w:noProof/>
          <w:color w:val="000000"/>
          <w:sz w:val="28"/>
          <w:szCs w:val="28"/>
          <w:lang w:eastAsia="ru-RU"/>
        </w:rPr>
      </w:pPr>
      <w:r w:rsidRPr="005F44B4">
        <w:rPr>
          <w:rFonts w:ascii="Times New Roman" w:eastAsia="Times New Roman" w:hAnsi="Times New Roman"/>
          <w:b/>
          <w:noProof/>
          <w:color w:val="000000"/>
          <w:sz w:val="28"/>
          <w:szCs w:val="28"/>
          <w:lang w:val="uk-UA" w:eastAsia="ru-RU"/>
        </w:rPr>
        <w:t>ХІ</w:t>
      </w:r>
      <w:r>
        <w:rPr>
          <w:rFonts w:ascii="Times New Roman" w:eastAsia="Times New Roman" w:hAnsi="Times New Roman"/>
          <w:b/>
          <w:noProof/>
          <w:color w:val="000000"/>
          <w:sz w:val="28"/>
          <w:szCs w:val="28"/>
          <w:lang w:val="uk-UA" w:eastAsia="ru-RU"/>
        </w:rPr>
        <w:t>Х</w:t>
      </w:r>
      <w:r w:rsidRPr="005F44B4">
        <w:rPr>
          <w:rFonts w:ascii="Times New Roman" w:eastAsia="Times New Roman" w:hAnsi="Times New Roman"/>
          <w:b/>
          <w:noProof/>
          <w:color w:val="000000"/>
          <w:sz w:val="28"/>
          <w:szCs w:val="28"/>
          <w:lang w:eastAsia="ru-RU"/>
        </w:rPr>
        <w:t xml:space="preserve"> сесії Заліщицької районної ради</w:t>
      </w:r>
    </w:p>
    <w:p w:rsidR="00BB58FD" w:rsidRPr="005F44B4" w:rsidRDefault="00BB58FD" w:rsidP="00BB58FD">
      <w:pPr>
        <w:ind w:firstLine="709"/>
        <w:jc w:val="center"/>
        <w:rPr>
          <w:rFonts w:ascii="Times New Roman" w:eastAsia="Times New Roman" w:hAnsi="Times New Roman"/>
          <w:b/>
          <w:i/>
          <w:sz w:val="28"/>
          <w:szCs w:val="28"/>
          <w:lang w:val="uk-UA" w:eastAsia="ru-RU"/>
        </w:rPr>
      </w:pPr>
      <w:r w:rsidRPr="005F44B4">
        <w:rPr>
          <w:rFonts w:ascii="Times New Roman" w:eastAsia="Times New Roman" w:hAnsi="Times New Roman"/>
          <w:b/>
          <w:noProof/>
          <w:color w:val="000000"/>
          <w:sz w:val="28"/>
          <w:szCs w:val="28"/>
          <w:lang w:val="uk-UA" w:eastAsia="ru-RU"/>
        </w:rPr>
        <w:t>сьомого</w:t>
      </w:r>
      <w:r w:rsidRPr="005F44B4">
        <w:rPr>
          <w:rFonts w:ascii="Times New Roman" w:eastAsia="Times New Roman" w:hAnsi="Times New Roman"/>
          <w:b/>
          <w:noProof/>
          <w:color w:val="000000"/>
          <w:sz w:val="28"/>
          <w:szCs w:val="28"/>
          <w:lang w:eastAsia="ru-RU"/>
        </w:rPr>
        <w:t xml:space="preserve"> скликання</w:t>
      </w:r>
    </w:p>
    <w:p w:rsidR="00BB58FD" w:rsidRPr="005F44B4" w:rsidRDefault="00BB58FD" w:rsidP="00BB58FD">
      <w:pPr>
        <w:jc w:val="center"/>
        <w:rPr>
          <w:rFonts w:ascii="Times New Roman" w:eastAsia="Times New Roman" w:hAnsi="Times New Roman"/>
          <w:b/>
          <w:sz w:val="28"/>
          <w:szCs w:val="28"/>
          <w:lang w:val="uk-UA" w:eastAsia="ru-RU"/>
        </w:rPr>
      </w:pPr>
    </w:p>
    <w:p w:rsidR="00BB58FD" w:rsidRDefault="00BB58FD" w:rsidP="00BB58FD">
      <w:pPr>
        <w:numPr>
          <w:ilvl w:val="0"/>
          <w:numId w:val="1"/>
        </w:numPr>
        <w:ind w:left="502"/>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 затвердження  звіту про виконання районного бюджету за І півріччя 2017 року.</w:t>
      </w:r>
    </w:p>
    <w:p w:rsidR="00BB58FD" w:rsidRDefault="00BB58FD" w:rsidP="00BB58FD">
      <w:pPr>
        <w:numPr>
          <w:ilvl w:val="0"/>
          <w:numId w:val="1"/>
        </w:numPr>
        <w:ind w:left="502"/>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Про внесення змін і доповнень до рішення районної ради від 23 грудня   </w:t>
      </w:r>
    </w:p>
    <w:p w:rsidR="00BB58FD" w:rsidRDefault="00BB58FD" w:rsidP="00BB58FD">
      <w:pPr>
        <w:ind w:left="502"/>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2016 року № 189 "Про районний бюджет на 2017 рік".</w:t>
      </w:r>
    </w:p>
    <w:p w:rsidR="00BB58FD" w:rsidRDefault="00BB58FD" w:rsidP="00BB58FD">
      <w:pPr>
        <w:numPr>
          <w:ilvl w:val="0"/>
          <w:numId w:val="1"/>
        </w:numPr>
        <w:ind w:left="502"/>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 районну програму підтримки державної політики у фінансовій сфері, підвищення якості організації та управління виконанням бюджету району, координації діяльності учасників бюджетного процесу з питань виконання бюджету району фінансовим управлінням Заліщицької районної державної адміністрації на 2017-2018 роки.</w:t>
      </w:r>
    </w:p>
    <w:p w:rsidR="00BB58FD" w:rsidRPr="00EF781D" w:rsidRDefault="00BB58FD" w:rsidP="00BB58FD">
      <w:pPr>
        <w:numPr>
          <w:ilvl w:val="0"/>
          <w:numId w:val="1"/>
        </w:numPr>
        <w:ind w:left="502"/>
        <w:contextualSpacing/>
        <w:jc w:val="both"/>
        <w:rPr>
          <w:rFonts w:ascii="Times New Roman" w:eastAsia="Times New Roman" w:hAnsi="Times New Roman"/>
          <w:sz w:val="28"/>
          <w:szCs w:val="28"/>
          <w:lang w:val="uk-UA" w:eastAsia="ru-RU"/>
        </w:rPr>
      </w:pPr>
      <w:r w:rsidRPr="003F2743">
        <w:rPr>
          <w:rFonts w:ascii="Times New Roman" w:eastAsia="Times New Roman" w:hAnsi="Times New Roman"/>
          <w:sz w:val="28"/>
          <w:szCs w:val="28"/>
          <w:lang w:val="uk-UA" w:eastAsia="ru-RU"/>
        </w:rPr>
        <w:t xml:space="preserve">Про </w:t>
      </w:r>
      <w:r>
        <w:rPr>
          <w:rFonts w:ascii="Times New Roman" w:eastAsia="Times New Roman" w:hAnsi="Times New Roman"/>
          <w:sz w:val="28"/>
          <w:szCs w:val="28"/>
          <w:lang w:val="uk-UA" w:eastAsia="ru-RU"/>
        </w:rPr>
        <w:t>програму розвитку лісового господарства Заліщицького району на 2017-2021 роки.</w:t>
      </w:r>
    </w:p>
    <w:p w:rsidR="00BB58FD" w:rsidRDefault="00BB58FD" w:rsidP="00BB58FD">
      <w:pPr>
        <w:numPr>
          <w:ilvl w:val="0"/>
          <w:numId w:val="1"/>
        </w:numPr>
        <w:ind w:left="502"/>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 програму охорони навколишнього природного середовища на 2017-2021 роки.</w:t>
      </w:r>
    </w:p>
    <w:p w:rsidR="00BB58FD" w:rsidRPr="007B5778" w:rsidRDefault="00BB58FD" w:rsidP="00BB58FD">
      <w:pPr>
        <w:numPr>
          <w:ilvl w:val="0"/>
          <w:numId w:val="1"/>
        </w:numPr>
        <w:ind w:left="502"/>
        <w:contextualSpacing/>
        <w:jc w:val="both"/>
        <w:rPr>
          <w:rFonts w:ascii="Times New Roman" w:eastAsia="Times New Roman" w:hAnsi="Times New Roman"/>
          <w:sz w:val="28"/>
          <w:szCs w:val="28"/>
          <w:lang w:val="uk-UA" w:eastAsia="ru-RU"/>
        </w:rPr>
      </w:pPr>
      <w:r w:rsidRPr="003F2743">
        <w:rPr>
          <w:rFonts w:ascii="Times New Roman" w:eastAsia="Times New Roman" w:hAnsi="Times New Roman"/>
          <w:sz w:val="28"/>
          <w:szCs w:val="28"/>
          <w:lang w:val="uk-UA" w:eastAsia="ru-RU"/>
        </w:rPr>
        <w:t xml:space="preserve">Про </w:t>
      </w:r>
      <w:r>
        <w:rPr>
          <w:rFonts w:ascii="Times New Roman" w:eastAsia="Times New Roman" w:hAnsi="Times New Roman"/>
          <w:sz w:val="28"/>
          <w:szCs w:val="28"/>
          <w:lang w:val="uk-UA" w:eastAsia="ru-RU"/>
        </w:rPr>
        <w:t>комплексну програму «Здоров</w:t>
      </w:r>
      <w:r w:rsidRPr="003F2743">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 xml:space="preserve">я населення Заліщанщини 2017-2021». </w:t>
      </w:r>
    </w:p>
    <w:p w:rsidR="00BB58FD" w:rsidRDefault="00BB58FD" w:rsidP="00BB58FD">
      <w:pPr>
        <w:numPr>
          <w:ilvl w:val="0"/>
          <w:numId w:val="1"/>
        </w:numPr>
        <w:ind w:left="502"/>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 районну програму проведення заходів, направлених на запобігання та ліквідацію африканської чуми свиней у Заліщицькому районі на 2017 рік.</w:t>
      </w:r>
    </w:p>
    <w:p w:rsidR="00BB58FD" w:rsidRDefault="00BB58FD" w:rsidP="00BB58FD">
      <w:pPr>
        <w:numPr>
          <w:ilvl w:val="0"/>
          <w:numId w:val="1"/>
        </w:numPr>
        <w:ind w:left="502"/>
        <w:contextualSpacing/>
        <w:jc w:val="both"/>
        <w:rPr>
          <w:rFonts w:ascii="Times New Roman" w:eastAsia="Times New Roman" w:hAnsi="Times New Roman"/>
          <w:sz w:val="28"/>
          <w:szCs w:val="28"/>
          <w:lang w:val="uk-UA" w:eastAsia="ru-RU"/>
        </w:rPr>
      </w:pPr>
      <w:r w:rsidRPr="003F2743">
        <w:rPr>
          <w:rFonts w:ascii="Times New Roman" w:eastAsia="Times New Roman" w:hAnsi="Times New Roman"/>
          <w:sz w:val="28"/>
          <w:szCs w:val="28"/>
          <w:lang w:val="uk-UA" w:eastAsia="ru-RU"/>
        </w:rPr>
        <w:t xml:space="preserve">Про </w:t>
      </w:r>
      <w:r>
        <w:rPr>
          <w:rFonts w:ascii="Times New Roman" w:eastAsia="Times New Roman" w:hAnsi="Times New Roman"/>
          <w:sz w:val="28"/>
          <w:szCs w:val="28"/>
          <w:lang w:val="uk-UA" w:eastAsia="ru-RU"/>
        </w:rPr>
        <w:t>внесення змін до районної програми підтримки осіб, які брали участь в антитерористичній операції та членів сімей загиблих під час проведення антитерористичної операції на 2015-2019 роки.</w:t>
      </w:r>
    </w:p>
    <w:p w:rsidR="00BB58FD" w:rsidRPr="007B5778" w:rsidRDefault="00BB58FD" w:rsidP="00BB58FD">
      <w:pPr>
        <w:numPr>
          <w:ilvl w:val="0"/>
          <w:numId w:val="1"/>
        </w:numPr>
        <w:ind w:left="502"/>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 районну програму впровадження Української Хартії вільної людини в навчальних закладах Заліщицького району на 2017-2020 роки.</w:t>
      </w:r>
    </w:p>
    <w:p w:rsidR="00BB58FD" w:rsidRDefault="00BB58FD" w:rsidP="00BB58FD">
      <w:pPr>
        <w:numPr>
          <w:ilvl w:val="0"/>
          <w:numId w:val="1"/>
        </w:numPr>
        <w:ind w:left="502"/>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 встановлення вартості харчування учнів у загальноосвітніх навчальних закладах Заліщицького району.</w:t>
      </w:r>
    </w:p>
    <w:p w:rsidR="00BB58FD" w:rsidRDefault="00BB58FD" w:rsidP="00BB58FD">
      <w:pPr>
        <w:numPr>
          <w:ilvl w:val="0"/>
          <w:numId w:val="1"/>
        </w:numPr>
        <w:ind w:left="502"/>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 відкриття додаткової різновікової групи у дошкільному навчальному закладі «Пізнайко» с.Добрівляни.</w:t>
      </w:r>
    </w:p>
    <w:p w:rsidR="00BB58FD" w:rsidRDefault="00BB58FD" w:rsidP="00BB58FD">
      <w:pPr>
        <w:numPr>
          <w:ilvl w:val="0"/>
          <w:numId w:val="1"/>
        </w:numPr>
        <w:ind w:left="502"/>
        <w:contextualSpacing/>
        <w:jc w:val="both"/>
        <w:rPr>
          <w:rFonts w:ascii="Times New Roman" w:eastAsia="Times New Roman" w:hAnsi="Times New Roman"/>
          <w:sz w:val="28"/>
          <w:szCs w:val="28"/>
          <w:lang w:val="uk-UA" w:eastAsia="ru-RU"/>
        </w:rPr>
      </w:pPr>
      <w:r w:rsidRPr="003F2743">
        <w:rPr>
          <w:rFonts w:ascii="Times New Roman" w:eastAsia="Times New Roman" w:hAnsi="Times New Roman"/>
          <w:sz w:val="28"/>
          <w:szCs w:val="28"/>
          <w:lang w:val="uk-UA" w:eastAsia="ru-RU"/>
        </w:rPr>
        <w:t xml:space="preserve">Про </w:t>
      </w:r>
      <w:r>
        <w:rPr>
          <w:rFonts w:ascii="Times New Roman" w:eastAsia="Times New Roman" w:hAnsi="Times New Roman"/>
          <w:sz w:val="28"/>
          <w:szCs w:val="28"/>
          <w:lang w:val="uk-UA" w:eastAsia="ru-RU"/>
        </w:rPr>
        <w:t>затвердження розпоряджень голови районної ради та голови районної державної адміністрації.</w:t>
      </w:r>
    </w:p>
    <w:p w:rsidR="00BB58FD" w:rsidRDefault="00BB58FD" w:rsidP="00BB58FD">
      <w:pPr>
        <w:numPr>
          <w:ilvl w:val="0"/>
          <w:numId w:val="1"/>
        </w:numPr>
        <w:ind w:left="502"/>
        <w:contextualSpacing/>
        <w:jc w:val="both"/>
        <w:rPr>
          <w:rFonts w:ascii="Times New Roman" w:eastAsia="Times New Roman" w:hAnsi="Times New Roman"/>
          <w:sz w:val="28"/>
          <w:szCs w:val="28"/>
          <w:lang w:val="uk-UA" w:eastAsia="ru-RU"/>
        </w:rPr>
      </w:pPr>
      <w:r w:rsidRPr="00295093">
        <w:rPr>
          <w:rFonts w:ascii="Times New Roman" w:eastAsia="Times New Roman" w:hAnsi="Times New Roman"/>
          <w:sz w:val="28"/>
          <w:szCs w:val="28"/>
          <w:lang w:val="uk-UA" w:eastAsia="ru-RU"/>
        </w:rPr>
        <w:t>Про затвердження угоди на співфінансування пректу «Капітальний ремонт дошкільного навчального закладу «Калинонька» по  вул. Гайворонського, 8 в м. Заліщики Заліщицького району Тернопільської області» на 2017 рік.</w:t>
      </w:r>
    </w:p>
    <w:p w:rsidR="00BB58FD" w:rsidRPr="00E51AAD" w:rsidRDefault="00BB58FD" w:rsidP="00BB58FD">
      <w:pPr>
        <w:numPr>
          <w:ilvl w:val="0"/>
          <w:numId w:val="1"/>
        </w:numPr>
        <w:ind w:left="502"/>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Різне.</w:t>
      </w:r>
    </w:p>
    <w:p w:rsidR="00BB58FD" w:rsidRDefault="00BB58FD"/>
    <w:p w:rsidR="00BB58FD" w:rsidRPr="00BB58FD" w:rsidRDefault="00BB58FD" w:rsidP="00BB58FD"/>
    <w:p w:rsidR="00BB58FD" w:rsidRPr="00BB58FD" w:rsidRDefault="00BB58FD" w:rsidP="00BB58FD"/>
    <w:p w:rsidR="00BB58FD" w:rsidRPr="00BB58FD" w:rsidRDefault="00BB58FD" w:rsidP="00BB58FD"/>
    <w:p w:rsidR="00BB58FD" w:rsidRPr="00BB58FD" w:rsidRDefault="00BB58FD" w:rsidP="00BB58FD"/>
    <w:p w:rsidR="00BB58FD" w:rsidRDefault="00BB58FD" w:rsidP="00BB58FD">
      <w:pPr>
        <w:rPr>
          <w:lang w:val="uk-UA"/>
        </w:rPr>
      </w:pPr>
    </w:p>
    <w:p w:rsidR="00BB58FD" w:rsidRDefault="00BB58FD" w:rsidP="00BB58FD">
      <w:pPr>
        <w:rPr>
          <w:lang w:val="uk-UA"/>
        </w:rPr>
      </w:pPr>
    </w:p>
    <w:p w:rsidR="00BB58FD" w:rsidRPr="00BB58FD" w:rsidRDefault="00BB58FD" w:rsidP="00BB58FD">
      <w:pPr>
        <w:rPr>
          <w:lang w:val="uk-UA"/>
        </w:rPr>
      </w:pPr>
    </w:p>
    <w:p w:rsidR="00BB58FD" w:rsidRPr="00BB58FD" w:rsidRDefault="00BB58FD" w:rsidP="00BB58FD"/>
    <w:p w:rsidR="00B43605" w:rsidRDefault="00BB58FD" w:rsidP="00BB58FD">
      <w:pPr>
        <w:tabs>
          <w:tab w:val="left" w:pos="2715"/>
        </w:tabs>
        <w:rPr>
          <w:lang w:val="uk-UA"/>
        </w:rPr>
      </w:pPr>
      <w:r>
        <w:tab/>
      </w:r>
    </w:p>
    <w:p w:rsidR="00BB58FD" w:rsidRDefault="00BB58FD" w:rsidP="00BB58FD">
      <w:pPr>
        <w:rPr>
          <w:rFonts w:ascii="Times New Roman" w:hAnsi="Times New Roman"/>
          <w:b/>
          <w:sz w:val="28"/>
          <w:szCs w:val="28"/>
          <w:lang w:val="uk-UA"/>
        </w:rPr>
      </w:pPr>
      <w:r>
        <w:rPr>
          <w:rFonts w:ascii="Times New Roman" w:hAnsi="Times New Roman"/>
          <w:b/>
          <w:sz w:val="28"/>
          <w:szCs w:val="28"/>
          <w:lang w:val="uk-UA"/>
        </w:rPr>
        <w:lastRenderedPageBreak/>
        <w:t xml:space="preserve">                                                   </w:t>
      </w:r>
      <w:r>
        <w:rPr>
          <w:rFonts w:ascii="Times New Roman" w:hAnsi="Times New Roman"/>
          <w:b/>
          <w:sz w:val="28"/>
          <w:szCs w:val="28"/>
          <w:lang w:val="uk-UA"/>
        </w:rPr>
        <w:t xml:space="preserve">     </w:t>
      </w:r>
      <w:r>
        <w:rPr>
          <w:rFonts w:ascii="Times New Roman" w:hAnsi="Times New Roman"/>
          <w:b/>
          <w:sz w:val="28"/>
          <w:szCs w:val="28"/>
          <w:lang w:val="uk-UA"/>
        </w:rPr>
        <w:t xml:space="preserve">       </w:t>
      </w:r>
      <w:r w:rsidRPr="00BD7FAE">
        <w:rPr>
          <w:rFonts w:ascii="Times New Roman" w:hAnsi="Times New Roman"/>
          <w:b/>
          <w:noProof/>
          <w:sz w:val="28"/>
          <w:szCs w:val="28"/>
          <w:lang w:eastAsia="ru-RU"/>
        </w:rPr>
        <w:drawing>
          <wp:inline distT="0" distB="0" distL="0" distR="0" wp14:anchorId="58EFD91D" wp14:editId="04690C8C">
            <wp:extent cx="424815" cy="577215"/>
            <wp:effectExtent l="0" t="0" r="0" b="0"/>
            <wp:docPr id="7" name="Рисунок 7"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BB58FD" w:rsidRPr="00BD7FAE" w:rsidRDefault="00BB58FD" w:rsidP="00BB58FD">
      <w:pPr>
        <w:jc w:val="center"/>
        <w:rPr>
          <w:rFonts w:ascii="Times New Roman" w:hAnsi="Times New Roman"/>
          <w:b/>
          <w:sz w:val="28"/>
          <w:szCs w:val="28"/>
        </w:rPr>
      </w:pPr>
      <w:r w:rsidRPr="00BD7FAE">
        <w:rPr>
          <w:rFonts w:ascii="Times New Roman" w:hAnsi="Times New Roman"/>
          <w:b/>
          <w:sz w:val="28"/>
          <w:szCs w:val="28"/>
        </w:rPr>
        <w:t>УКРАЇНА</w:t>
      </w:r>
    </w:p>
    <w:p w:rsidR="00BB58FD" w:rsidRPr="00BD7FAE" w:rsidRDefault="00BB58FD" w:rsidP="00BB58FD">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BB58FD" w:rsidRPr="00BD7FAE" w:rsidRDefault="00BB58FD" w:rsidP="00BB58FD">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BB58FD" w:rsidRPr="002F55CF" w:rsidRDefault="00BB58FD" w:rsidP="00BB58FD">
      <w:pPr>
        <w:jc w:val="center"/>
        <w:rPr>
          <w:rFonts w:ascii="Times New Roman" w:hAnsi="Times New Roman"/>
          <w:b/>
          <w:sz w:val="28"/>
          <w:szCs w:val="28"/>
        </w:rPr>
      </w:pPr>
      <w:r w:rsidRPr="00BD7FAE">
        <w:rPr>
          <w:rFonts w:ascii="Times New Roman" w:hAnsi="Times New Roman"/>
          <w:b/>
          <w:sz w:val="28"/>
          <w:szCs w:val="28"/>
        </w:rPr>
        <w:t xml:space="preserve">Сьоме скликання,  </w:t>
      </w:r>
      <w:r>
        <w:rPr>
          <w:rFonts w:ascii="Times New Roman" w:hAnsi="Times New Roman"/>
          <w:b/>
          <w:sz w:val="28"/>
          <w:szCs w:val="28"/>
          <w:lang w:val="uk-UA"/>
        </w:rPr>
        <w:t>дев</w:t>
      </w:r>
      <w:r w:rsidRPr="000B1AC2">
        <w:rPr>
          <w:rFonts w:ascii="Times New Roman" w:hAnsi="Times New Roman"/>
          <w:b/>
          <w:sz w:val="28"/>
          <w:szCs w:val="28"/>
        </w:rPr>
        <w:t>’</w:t>
      </w:r>
      <w:r>
        <w:rPr>
          <w:rFonts w:ascii="Times New Roman" w:hAnsi="Times New Roman"/>
          <w:b/>
          <w:sz w:val="28"/>
          <w:szCs w:val="28"/>
          <w:lang w:val="uk-UA"/>
        </w:rPr>
        <w:t>ятнадцята</w:t>
      </w:r>
      <w:r w:rsidRPr="00BD7FAE">
        <w:rPr>
          <w:rFonts w:ascii="Times New Roman" w:hAnsi="Times New Roman"/>
          <w:b/>
          <w:sz w:val="28"/>
          <w:szCs w:val="28"/>
        </w:rPr>
        <w:t xml:space="preserve"> сесія</w:t>
      </w:r>
    </w:p>
    <w:p w:rsidR="00BB58FD" w:rsidRPr="00BD7FAE" w:rsidRDefault="00BB58FD" w:rsidP="00BB58FD">
      <w:pPr>
        <w:jc w:val="center"/>
        <w:rPr>
          <w:rFonts w:ascii="Times New Roman" w:hAnsi="Times New Roman"/>
          <w:b/>
          <w:sz w:val="28"/>
          <w:szCs w:val="28"/>
        </w:rPr>
      </w:pPr>
    </w:p>
    <w:p w:rsidR="00BB58FD" w:rsidRPr="00BD7FAE" w:rsidRDefault="00BB58FD" w:rsidP="00BB58FD">
      <w:pPr>
        <w:jc w:val="center"/>
        <w:rPr>
          <w:rFonts w:ascii="Times New Roman" w:hAnsi="Times New Roman"/>
          <w:b/>
          <w:bCs/>
          <w:sz w:val="28"/>
          <w:szCs w:val="28"/>
        </w:rPr>
      </w:pPr>
      <w:r w:rsidRPr="00BD7FAE">
        <w:rPr>
          <w:rFonts w:ascii="Times New Roman" w:hAnsi="Times New Roman"/>
          <w:b/>
          <w:bCs/>
          <w:sz w:val="28"/>
          <w:szCs w:val="28"/>
        </w:rPr>
        <w:t>Р І Ш Е Н Н Я</w:t>
      </w:r>
    </w:p>
    <w:p w:rsidR="00BB58FD" w:rsidRPr="00BD7FAE" w:rsidRDefault="00BB58FD" w:rsidP="00BB58FD">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BB58FD" w:rsidRPr="00BD7FAE" w:rsidTr="00A76A71">
        <w:trPr>
          <w:trHeight w:val="20"/>
        </w:trPr>
        <w:tc>
          <w:tcPr>
            <w:tcW w:w="9570" w:type="dxa"/>
            <w:tcBorders>
              <w:top w:val="nil"/>
              <w:left w:val="nil"/>
              <w:right w:val="nil"/>
            </w:tcBorders>
          </w:tcPr>
          <w:p w:rsidR="00BB58FD" w:rsidRPr="00BD7FAE" w:rsidRDefault="00BB58FD" w:rsidP="00A76A71">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07  серпня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м.Заліщики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Pr>
                <w:rFonts w:ascii="Times New Roman" w:hAnsi="Times New Roman"/>
                <w:b/>
                <w:color w:val="000000"/>
                <w:sz w:val="28"/>
                <w:szCs w:val="28"/>
                <w:lang w:val="uk-UA"/>
              </w:rPr>
              <w:t>252</w:t>
            </w:r>
          </w:p>
        </w:tc>
      </w:tr>
    </w:tbl>
    <w:p w:rsidR="00BB58FD" w:rsidRPr="00D44354" w:rsidRDefault="00BB58FD" w:rsidP="00BB58FD">
      <w:pPr>
        <w:rPr>
          <w:b/>
          <w:lang w:val="uk-UA"/>
        </w:rPr>
      </w:pPr>
    </w:p>
    <w:p w:rsidR="00BB58FD" w:rsidRPr="00D44354" w:rsidRDefault="00BB58FD" w:rsidP="00BB58FD">
      <w:pPr>
        <w:contextualSpacing/>
        <w:jc w:val="both"/>
        <w:rPr>
          <w:rFonts w:ascii="Times New Roman" w:hAnsi="Times New Roman"/>
          <w:b/>
          <w:sz w:val="28"/>
          <w:szCs w:val="28"/>
          <w:lang w:val="uk-UA"/>
        </w:rPr>
      </w:pPr>
      <w:r w:rsidRPr="00D44354">
        <w:rPr>
          <w:rFonts w:ascii="Times New Roman" w:hAnsi="Times New Roman"/>
          <w:b/>
          <w:sz w:val="28"/>
          <w:szCs w:val="28"/>
          <w:lang w:val="uk-UA"/>
        </w:rPr>
        <w:t xml:space="preserve">Про </w:t>
      </w:r>
      <w:r w:rsidRPr="00D44354">
        <w:rPr>
          <w:rFonts w:ascii="Times New Roman" w:eastAsia="Times New Roman" w:hAnsi="Times New Roman"/>
          <w:b/>
          <w:sz w:val="28"/>
          <w:szCs w:val="28"/>
          <w:lang w:val="uk-UA" w:eastAsia="ru-RU"/>
        </w:rPr>
        <w:t>районну програму</w:t>
      </w:r>
      <w:r>
        <w:rPr>
          <w:rFonts w:ascii="Times New Roman" w:eastAsia="Times New Roman" w:hAnsi="Times New Roman"/>
          <w:b/>
          <w:sz w:val="28"/>
          <w:szCs w:val="28"/>
          <w:lang w:val="uk-UA" w:eastAsia="ru-RU"/>
        </w:rPr>
        <w:t xml:space="preserve"> п</w:t>
      </w:r>
      <w:r w:rsidRPr="00D44354">
        <w:rPr>
          <w:rFonts w:ascii="Times New Roman" w:eastAsia="Times New Roman" w:hAnsi="Times New Roman"/>
          <w:b/>
          <w:sz w:val="28"/>
          <w:szCs w:val="28"/>
          <w:lang w:val="uk-UA" w:eastAsia="ru-RU"/>
        </w:rPr>
        <w:t xml:space="preserve">ідтримки державної політики у фінансовій сфері, підвищення якості організації та управління виконанням бюджету району, координації діяльності учасників бюджетного процесу з питань виконання бюджету району фінансовим управлінням Заліщицької районної державної </w:t>
      </w:r>
      <w:r>
        <w:rPr>
          <w:rFonts w:ascii="Times New Roman" w:eastAsia="Times New Roman" w:hAnsi="Times New Roman"/>
          <w:b/>
          <w:sz w:val="28"/>
          <w:szCs w:val="28"/>
          <w:lang w:val="uk-UA" w:eastAsia="ru-RU"/>
        </w:rPr>
        <w:t>адміністрації на 2017-2018 роки</w:t>
      </w:r>
    </w:p>
    <w:p w:rsidR="00BB58FD" w:rsidRPr="00C96417" w:rsidRDefault="00BB58FD" w:rsidP="00BB58FD">
      <w:pPr>
        <w:rPr>
          <w:rFonts w:ascii="Times New Roman" w:hAnsi="Times New Roman"/>
          <w:lang w:val="uk-UA"/>
        </w:rPr>
      </w:pPr>
    </w:p>
    <w:p w:rsidR="00BB58FD" w:rsidRPr="00C96417" w:rsidRDefault="00BB58FD" w:rsidP="00BB58FD">
      <w:pPr>
        <w:tabs>
          <w:tab w:val="left" w:pos="720"/>
        </w:tabs>
        <w:ind w:left="142"/>
        <w:jc w:val="both"/>
        <w:rPr>
          <w:rFonts w:ascii="Times New Roman" w:hAnsi="Times New Roman"/>
          <w:sz w:val="28"/>
          <w:szCs w:val="28"/>
          <w:lang w:val="uk-UA"/>
        </w:rPr>
      </w:pPr>
      <w:r w:rsidRPr="00C96417">
        <w:rPr>
          <w:rFonts w:ascii="Times New Roman" w:hAnsi="Times New Roman"/>
          <w:sz w:val="28"/>
          <w:szCs w:val="28"/>
          <w:lang w:val="uk-UA"/>
        </w:rPr>
        <w:tab/>
        <w:t xml:space="preserve">Керуючись пунктом 16 частини 1 статті 43 Закону України «Про місцеве    самоврядування в Україні», районна рада </w:t>
      </w:r>
    </w:p>
    <w:p w:rsidR="00BB58FD" w:rsidRPr="00C96417" w:rsidRDefault="00BB58FD" w:rsidP="00BB58FD">
      <w:pPr>
        <w:ind w:left="142" w:right="1"/>
        <w:jc w:val="center"/>
        <w:rPr>
          <w:rFonts w:ascii="Times New Roman" w:hAnsi="Times New Roman"/>
          <w:sz w:val="28"/>
          <w:szCs w:val="28"/>
          <w:lang w:val="uk-UA"/>
        </w:rPr>
      </w:pPr>
      <w:r w:rsidRPr="00C96417">
        <w:rPr>
          <w:rFonts w:ascii="Times New Roman" w:hAnsi="Times New Roman"/>
          <w:b/>
          <w:sz w:val="28"/>
          <w:szCs w:val="28"/>
          <w:lang w:val="uk-UA"/>
        </w:rPr>
        <w:t>в и р і ш и л а:</w:t>
      </w:r>
    </w:p>
    <w:p w:rsidR="00BB58FD" w:rsidRPr="003A7AB9" w:rsidRDefault="00BB58FD" w:rsidP="00BB58FD">
      <w:pPr>
        <w:widowControl w:val="0"/>
        <w:tabs>
          <w:tab w:val="left" w:pos="0"/>
        </w:tabs>
        <w:autoSpaceDE w:val="0"/>
        <w:jc w:val="both"/>
        <w:rPr>
          <w:rFonts w:ascii="Times New Roman" w:hAnsi="Times New Roman"/>
          <w:sz w:val="28"/>
          <w:szCs w:val="28"/>
          <w:lang w:val="uk-UA"/>
        </w:rPr>
      </w:pPr>
    </w:p>
    <w:p w:rsidR="00BB58FD" w:rsidRPr="003A7AB9" w:rsidRDefault="00BB58FD" w:rsidP="00BB58FD">
      <w:pPr>
        <w:ind w:firstLine="502"/>
        <w:contextualSpacing/>
        <w:jc w:val="both"/>
        <w:rPr>
          <w:rFonts w:ascii="Times New Roman" w:eastAsia="Times New Roman" w:hAnsi="Times New Roman"/>
          <w:sz w:val="28"/>
          <w:szCs w:val="28"/>
          <w:lang w:val="uk-UA" w:eastAsia="ru-RU"/>
        </w:rPr>
      </w:pPr>
      <w:r w:rsidRPr="003A7AB9">
        <w:rPr>
          <w:rFonts w:ascii="Times New Roman" w:hAnsi="Times New Roman"/>
          <w:sz w:val="28"/>
          <w:szCs w:val="28"/>
          <w:lang w:val="uk-UA"/>
        </w:rPr>
        <w:t xml:space="preserve">   1. Затвердити</w:t>
      </w:r>
      <w:r w:rsidRPr="00D44354">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районну програму підтримки державної політики у фінансовій сфері, підвищення якості організації та управління виконанням бюджету району, координації діяльності учасників бюджетного процесу з питань виконання бюджету району фінансовим управлінням Заліщицької районної державної адміністрації на 2017-2018 роки</w:t>
      </w:r>
      <w:r w:rsidRPr="003A7AB9">
        <w:rPr>
          <w:rFonts w:ascii="Times New Roman" w:eastAsia="Times New Roman" w:hAnsi="Times New Roman"/>
          <w:sz w:val="28"/>
          <w:szCs w:val="28"/>
          <w:lang w:val="uk-UA" w:eastAsia="ru-RU"/>
        </w:rPr>
        <w:t xml:space="preserve">, згідно </w:t>
      </w:r>
      <w:r w:rsidRPr="003A7AB9">
        <w:rPr>
          <w:rFonts w:ascii="Times New Roman" w:hAnsi="Times New Roman"/>
          <w:sz w:val="28"/>
          <w:szCs w:val="28"/>
          <w:lang w:val="uk-UA"/>
        </w:rPr>
        <w:t xml:space="preserve"> додатку. </w:t>
      </w:r>
    </w:p>
    <w:p w:rsidR="00BB58FD" w:rsidRPr="00C96417" w:rsidRDefault="00BB58FD" w:rsidP="00BB58FD">
      <w:pPr>
        <w:ind w:left="142" w:firstLine="566"/>
        <w:jc w:val="both"/>
        <w:rPr>
          <w:rFonts w:ascii="Times New Roman" w:hAnsi="Times New Roman"/>
          <w:sz w:val="28"/>
          <w:szCs w:val="28"/>
          <w:lang w:val="uk-UA"/>
        </w:rPr>
      </w:pPr>
      <w:r w:rsidRPr="003A7AB9">
        <w:rPr>
          <w:rFonts w:ascii="Times New Roman" w:hAnsi="Times New Roman"/>
          <w:sz w:val="28"/>
          <w:szCs w:val="28"/>
          <w:lang w:val="uk-UA"/>
        </w:rPr>
        <w:t>2. Контроль за виконанням даного рішення покласти</w:t>
      </w:r>
      <w:r w:rsidRPr="00C96417">
        <w:rPr>
          <w:rFonts w:ascii="Times New Roman" w:hAnsi="Times New Roman"/>
          <w:sz w:val="28"/>
          <w:szCs w:val="28"/>
          <w:lang w:val="uk-UA"/>
        </w:rPr>
        <w:t xml:space="preserve">  на постійну</w:t>
      </w:r>
    </w:p>
    <w:p w:rsidR="00BB58FD" w:rsidRPr="00C96417" w:rsidRDefault="00BB58FD" w:rsidP="00BB58FD">
      <w:pPr>
        <w:ind w:right="-1"/>
        <w:jc w:val="both"/>
        <w:rPr>
          <w:rFonts w:ascii="Times New Roman" w:hAnsi="Times New Roman"/>
          <w:b/>
          <w:bCs/>
          <w:i/>
          <w:iCs/>
          <w:sz w:val="28"/>
          <w:szCs w:val="28"/>
          <w:lang w:val="uk-UA" w:eastAsia="uk-UA"/>
        </w:rPr>
      </w:pPr>
      <w:r w:rsidRPr="00C96417">
        <w:rPr>
          <w:rFonts w:ascii="Times New Roman" w:hAnsi="Times New Roman"/>
          <w:sz w:val="28"/>
          <w:szCs w:val="28"/>
          <w:lang w:val="uk-UA"/>
        </w:rPr>
        <w:t>комісію районної ради з питань соціально - економічного розвитку, бюджету, фінансів та власності.</w:t>
      </w:r>
    </w:p>
    <w:p w:rsidR="00BB58FD" w:rsidRDefault="00BB58FD" w:rsidP="00BB58FD">
      <w:pPr>
        <w:jc w:val="both"/>
        <w:rPr>
          <w:rFonts w:ascii="Times New Roman" w:hAnsi="Times New Roman"/>
          <w:sz w:val="28"/>
          <w:szCs w:val="28"/>
          <w:lang w:val="uk-UA"/>
        </w:rPr>
      </w:pPr>
    </w:p>
    <w:p w:rsidR="00BB58FD" w:rsidRPr="00C96417" w:rsidRDefault="00BB58FD" w:rsidP="00BB58FD">
      <w:pPr>
        <w:jc w:val="both"/>
        <w:rPr>
          <w:rFonts w:ascii="Times New Roman" w:hAnsi="Times New Roman"/>
          <w:sz w:val="28"/>
          <w:szCs w:val="28"/>
          <w:lang w:val="uk-UA"/>
        </w:rPr>
      </w:pPr>
    </w:p>
    <w:p w:rsidR="00BB58FD" w:rsidRPr="00C96417" w:rsidRDefault="00BB58FD" w:rsidP="00BB58FD">
      <w:pPr>
        <w:keepNext/>
        <w:keepLines/>
        <w:outlineLvl w:val="2"/>
        <w:rPr>
          <w:rFonts w:ascii="Times New Roman" w:hAnsi="Times New Roman"/>
          <w:b/>
          <w:bCs/>
          <w:sz w:val="28"/>
          <w:szCs w:val="28"/>
          <w:lang w:val="uk-UA"/>
        </w:rPr>
      </w:pPr>
      <w:r w:rsidRPr="00C96417">
        <w:rPr>
          <w:rFonts w:ascii="Times New Roman" w:hAnsi="Times New Roman"/>
          <w:b/>
          <w:bCs/>
          <w:sz w:val="28"/>
          <w:szCs w:val="28"/>
          <w:lang w:val="uk-UA"/>
        </w:rPr>
        <w:t>Голова районної ради</w:t>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t>І.П. ДРОЗД</w:t>
      </w: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tbl>
      <w:tblPr>
        <w:tblW w:w="0" w:type="auto"/>
        <w:tblLook w:val="04A0" w:firstRow="1" w:lastRow="0" w:firstColumn="1" w:lastColumn="0" w:noHBand="0" w:noVBand="1"/>
      </w:tblPr>
      <w:tblGrid>
        <w:gridCol w:w="5565"/>
        <w:gridCol w:w="4289"/>
      </w:tblGrid>
      <w:tr w:rsidR="00BB58FD" w:rsidRPr="00E47966" w:rsidTr="00A76A71">
        <w:tc>
          <w:tcPr>
            <w:tcW w:w="5565" w:type="dxa"/>
          </w:tcPr>
          <w:p w:rsidR="00BB58FD" w:rsidRPr="00E47966" w:rsidRDefault="00BB58FD" w:rsidP="00A76A71">
            <w:pPr>
              <w:jc w:val="both"/>
              <w:rPr>
                <w:rFonts w:ascii="Times New Roman" w:eastAsia="Times New Roman" w:hAnsi="Times New Roman"/>
                <w:sz w:val="28"/>
                <w:szCs w:val="28"/>
                <w:lang w:eastAsia="ru-RU"/>
              </w:rPr>
            </w:pPr>
          </w:p>
        </w:tc>
        <w:tc>
          <w:tcPr>
            <w:tcW w:w="4289" w:type="dxa"/>
          </w:tcPr>
          <w:p w:rsidR="00BB58FD" w:rsidRPr="00BB58FD" w:rsidRDefault="00BB58FD" w:rsidP="00BB58FD">
            <w:pPr>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Pr="00E47966">
              <w:rPr>
                <w:rFonts w:ascii="Times New Roman" w:eastAsia="Times New Roman" w:hAnsi="Times New Roman"/>
                <w:sz w:val="28"/>
                <w:szCs w:val="28"/>
                <w:lang w:eastAsia="ru-RU"/>
              </w:rPr>
              <w:t>Додаток</w:t>
            </w:r>
          </w:p>
          <w:p w:rsidR="00BB58FD" w:rsidRPr="00E47966" w:rsidRDefault="00BB58FD" w:rsidP="00A76A71">
            <w:pPr>
              <w:jc w:val="right"/>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до рішення районної ради</w:t>
            </w:r>
          </w:p>
          <w:p w:rsidR="00BB58FD" w:rsidRPr="00E47966" w:rsidRDefault="00BB58FD" w:rsidP="00A76A71">
            <w:pPr>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від 07.08.2017 р. № 25</w:t>
            </w:r>
            <w:r>
              <w:rPr>
                <w:rFonts w:ascii="Times New Roman" w:eastAsia="Times New Roman" w:hAnsi="Times New Roman"/>
                <w:sz w:val="28"/>
                <w:szCs w:val="28"/>
                <w:lang w:val="uk-UA" w:eastAsia="ru-RU"/>
              </w:rPr>
              <w:t>2</w:t>
            </w:r>
            <w:r w:rsidRPr="00E47966">
              <w:rPr>
                <w:rFonts w:ascii="Times New Roman" w:eastAsia="Times New Roman" w:hAnsi="Times New Roman"/>
                <w:sz w:val="28"/>
                <w:szCs w:val="28"/>
                <w:lang w:eastAsia="ru-RU"/>
              </w:rPr>
              <w:t xml:space="preserve"> </w:t>
            </w:r>
          </w:p>
        </w:tc>
      </w:tr>
    </w:tbl>
    <w:p w:rsidR="00BB58FD" w:rsidRPr="00E47966" w:rsidRDefault="00BB58FD" w:rsidP="00BB58FD">
      <w:pPr>
        <w:ind w:firstLine="540"/>
        <w:jc w:val="both"/>
        <w:rPr>
          <w:rFonts w:ascii="Times New Roman" w:eastAsia="Times New Roman" w:hAnsi="Times New Roman"/>
          <w:sz w:val="28"/>
          <w:szCs w:val="28"/>
          <w:lang w:eastAsia="ru-RU"/>
        </w:rPr>
      </w:pPr>
    </w:p>
    <w:p w:rsidR="00BB58FD" w:rsidRPr="00D81FFB" w:rsidRDefault="00BB58FD" w:rsidP="00BB58FD">
      <w:pPr>
        <w:shd w:val="clear" w:color="auto" w:fill="FFFFFF"/>
        <w:jc w:val="center"/>
        <w:rPr>
          <w:rFonts w:ascii="Times New Roman" w:eastAsia="Times New Roman" w:hAnsi="Times New Roman"/>
          <w:b/>
          <w:bCs/>
          <w:caps/>
          <w:color w:val="2D1614"/>
          <w:sz w:val="28"/>
          <w:szCs w:val="28"/>
          <w:lang w:val="uk-UA" w:eastAsia="uk-UA"/>
        </w:rPr>
      </w:pPr>
      <w:r w:rsidRPr="00D81FFB">
        <w:rPr>
          <w:rFonts w:ascii="Times New Roman" w:eastAsia="Times New Roman" w:hAnsi="Times New Roman"/>
          <w:b/>
          <w:bCs/>
          <w:caps/>
          <w:color w:val="2D1614"/>
          <w:sz w:val="28"/>
          <w:szCs w:val="28"/>
          <w:lang w:val="uk-UA" w:eastAsia="uk-UA"/>
        </w:rPr>
        <w:t>Районна ПРОГРАМА</w:t>
      </w:r>
    </w:p>
    <w:p w:rsidR="00BB58FD" w:rsidRPr="00D81FFB" w:rsidRDefault="00BB58FD" w:rsidP="00BB58FD">
      <w:pPr>
        <w:shd w:val="clear" w:color="auto" w:fill="FFFFFF"/>
        <w:jc w:val="center"/>
        <w:rPr>
          <w:rFonts w:ascii="Times New Roman" w:eastAsia="Times New Roman" w:hAnsi="Times New Roman"/>
          <w:color w:val="2D1614"/>
          <w:sz w:val="28"/>
          <w:szCs w:val="28"/>
          <w:lang w:val="uk-UA" w:eastAsia="uk-UA"/>
        </w:rPr>
      </w:pPr>
    </w:p>
    <w:p w:rsidR="00BB58FD" w:rsidRPr="00D81FFB" w:rsidRDefault="00BB58FD" w:rsidP="00BB58FD">
      <w:pPr>
        <w:shd w:val="clear" w:color="auto" w:fill="FFFFFF"/>
        <w:jc w:val="center"/>
        <w:rPr>
          <w:rFonts w:ascii="Times New Roman" w:eastAsia="Times New Roman" w:hAnsi="Times New Roman"/>
          <w:b/>
          <w:color w:val="2D1614"/>
          <w:sz w:val="28"/>
          <w:szCs w:val="28"/>
          <w:lang w:val="uk-UA" w:eastAsia="uk-UA"/>
        </w:rPr>
      </w:pPr>
      <w:r w:rsidRPr="00D81FFB">
        <w:rPr>
          <w:rFonts w:ascii="Times New Roman" w:eastAsia="Times New Roman" w:hAnsi="Times New Roman"/>
          <w:b/>
          <w:sz w:val="28"/>
          <w:szCs w:val="28"/>
          <w:lang w:val="uk-UA" w:eastAsia="uk-UA"/>
        </w:rPr>
        <w:t>підтримки державної політики у фінансовій сфері, підвищення якості організації та управління виконанням бюджету району,</w:t>
      </w:r>
      <w:r w:rsidRPr="00D81FFB">
        <w:rPr>
          <w:rFonts w:ascii="Times New Roman" w:eastAsia="Times New Roman" w:hAnsi="Times New Roman"/>
          <w:sz w:val="28"/>
          <w:szCs w:val="28"/>
          <w:lang w:val="uk-UA" w:eastAsia="uk-UA"/>
        </w:rPr>
        <w:t xml:space="preserve"> </w:t>
      </w:r>
      <w:r w:rsidRPr="00D81FFB">
        <w:rPr>
          <w:rFonts w:ascii="Times New Roman" w:eastAsia="Times New Roman" w:hAnsi="Times New Roman"/>
          <w:b/>
          <w:sz w:val="28"/>
          <w:szCs w:val="28"/>
          <w:lang w:val="uk-UA" w:eastAsia="uk-UA"/>
        </w:rPr>
        <w:t>координації діяльності учасників бюджетного процесу з питань виконання бюджету району фінансовим управлінням Заліщицької районної державної адміністрації на 2017-2018 роки</w:t>
      </w:r>
      <w:r w:rsidRPr="00D81FFB">
        <w:rPr>
          <w:rFonts w:ascii="Times New Roman" w:eastAsia="Times New Roman" w:hAnsi="Times New Roman"/>
          <w:b/>
          <w:bCs/>
          <w:color w:val="2D1614"/>
          <w:sz w:val="28"/>
          <w:szCs w:val="28"/>
          <w:lang w:val="uk-UA" w:eastAsia="uk-UA"/>
        </w:rPr>
        <w:t> </w:t>
      </w:r>
    </w:p>
    <w:p w:rsidR="00BB58FD" w:rsidRPr="00D81FFB" w:rsidRDefault="00BB58FD" w:rsidP="00BB58FD">
      <w:pPr>
        <w:shd w:val="clear" w:color="auto" w:fill="FFFFFF"/>
        <w:jc w:val="center"/>
        <w:rPr>
          <w:rFonts w:ascii="Times New Roman" w:eastAsia="Times New Roman" w:hAnsi="Times New Roman"/>
          <w:b/>
          <w:bCs/>
          <w:caps/>
          <w:color w:val="2D1614"/>
          <w:sz w:val="28"/>
          <w:szCs w:val="28"/>
          <w:lang w:val="uk-UA" w:eastAsia="uk-UA"/>
        </w:rPr>
      </w:pPr>
    </w:p>
    <w:p w:rsidR="00BB58FD" w:rsidRPr="00D81FFB" w:rsidRDefault="00BB58FD" w:rsidP="00BB58FD">
      <w:pPr>
        <w:shd w:val="clear" w:color="auto" w:fill="FFFFFF"/>
        <w:jc w:val="center"/>
        <w:rPr>
          <w:rFonts w:ascii="Times New Roman" w:eastAsia="Times New Roman" w:hAnsi="Times New Roman"/>
          <w:color w:val="2D1614"/>
          <w:sz w:val="28"/>
          <w:szCs w:val="28"/>
          <w:lang w:val="uk-UA" w:eastAsia="uk-UA"/>
        </w:rPr>
      </w:pPr>
      <w:r w:rsidRPr="00D81FFB">
        <w:rPr>
          <w:rFonts w:ascii="Times New Roman" w:eastAsia="Times New Roman" w:hAnsi="Times New Roman"/>
          <w:b/>
          <w:bCs/>
          <w:caps/>
          <w:color w:val="2D1614"/>
          <w:sz w:val="28"/>
          <w:szCs w:val="28"/>
          <w:lang w:val="uk-UA" w:eastAsia="uk-UA"/>
        </w:rPr>
        <w:t>1. П</w:t>
      </w:r>
      <w:r w:rsidRPr="00D81FFB">
        <w:rPr>
          <w:rFonts w:ascii="Times New Roman" w:eastAsia="Times New Roman" w:hAnsi="Times New Roman"/>
          <w:b/>
          <w:bCs/>
          <w:color w:val="2D1614"/>
          <w:sz w:val="28"/>
          <w:szCs w:val="28"/>
          <w:lang w:val="uk-UA" w:eastAsia="uk-UA"/>
        </w:rPr>
        <w:t>аспорт програми</w:t>
      </w:r>
    </w:p>
    <w:p w:rsidR="00BB58FD" w:rsidRPr="00D81FFB" w:rsidRDefault="00BB58FD" w:rsidP="00BB58FD">
      <w:pPr>
        <w:shd w:val="clear" w:color="auto" w:fill="FFFFFF"/>
        <w:jc w:val="center"/>
        <w:rPr>
          <w:rFonts w:ascii="Times New Roman" w:eastAsia="Times New Roman" w:hAnsi="Times New Roman"/>
          <w:color w:val="2D1614"/>
          <w:sz w:val="28"/>
          <w:szCs w:val="28"/>
          <w:lang w:val="uk-UA" w:eastAsia="uk-UA"/>
        </w:rPr>
      </w:pPr>
      <w:r w:rsidRPr="00D81FFB">
        <w:rPr>
          <w:rFonts w:ascii="Times New Roman" w:eastAsia="Times New Roman" w:hAnsi="Times New Roman"/>
          <w:b/>
          <w:bCs/>
          <w:color w:val="2D1614"/>
          <w:sz w:val="28"/>
          <w:szCs w:val="28"/>
          <w:lang w:val="uk-UA" w:eastAsia="uk-UA"/>
        </w:rPr>
        <w:t> </w:t>
      </w:r>
    </w:p>
    <w:tbl>
      <w:tblPr>
        <w:tblW w:w="9825" w:type="dxa"/>
        <w:shd w:val="clear" w:color="auto" w:fill="FFFFFF"/>
        <w:tblCellMar>
          <w:left w:w="0" w:type="dxa"/>
          <w:right w:w="0" w:type="dxa"/>
        </w:tblCellMar>
        <w:tblLook w:val="0000" w:firstRow="0" w:lastRow="0" w:firstColumn="0" w:lastColumn="0" w:noHBand="0" w:noVBand="0"/>
      </w:tblPr>
      <w:tblGrid>
        <w:gridCol w:w="648"/>
        <w:gridCol w:w="3239"/>
        <w:gridCol w:w="5938"/>
      </w:tblGrid>
      <w:tr w:rsidR="00BB58FD" w:rsidRPr="005A1E93" w:rsidTr="00A76A71">
        <w:tc>
          <w:tcPr>
            <w:tcW w:w="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1.</w:t>
            </w:r>
          </w:p>
        </w:tc>
        <w:tc>
          <w:tcPr>
            <w:tcW w:w="32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Ініціатор розроблення програми</w:t>
            </w:r>
          </w:p>
        </w:tc>
        <w:tc>
          <w:tcPr>
            <w:tcW w:w="59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Фінансове управління Заліщицької районної державної адміністрації</w:t>
            </w:r>
          </w:p>
        </w:tc>
      </w:tr>
      <w:tr w:rsidR="00BB58FD" w:rsidRPr="005A1E93" w:rsidTr="00A76A71">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2.</w:t>
            </w:r>
          </w:p>
        </w:tc>
        <w:tc>
          <w:tcPr>
            <w:tcW w:w="3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Розробник програми</w:t>
            </w:r>
          </w:p>
        </w:tc>
        <w:tc>
          <w:tcPr>
            <w:tcW w:w="59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Фінансове управління Заліщицької районної державної адміністрації</w:t>
            </w:r>
          </w:p>
        </w:tc>
      </w:tr>
      <w:tr w:rsidR="00BB58FD" w:rsidRPr="00D81FFB" w:rsidTr="00A76A71">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3.</w:t>
            </w:r>
          </w:p>
        </w:tc>
        <w:tc>
          <w:tcPr>
            <w:tcW w:w="3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Співрозробники програми</w:t>
            </w:r>
          </w:p>
        </w:tc>
        <w:tc>
          <w:tcPr>
            <w:tcW w:w="59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p>
        </w:tc>
      </w:tr>
      <w:tr w:rsidR="00BB58FD" w:rsidRPr="005A1E93" w:rsidTr="00A76A71">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4.</w:t>
            </w:r>
          </w:p>
        </w:tc>
        <w:tc>
          <w:tcPr>
            <w:tcW w:w="3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Відповідальні виконавці програми</w:t>
            </w:r>
          </w:p>
        </w:tc>
        <w:tc>
          <w:tcPr>
            <w:tcW w:w="59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Фінансове управління Заліщицької районної державної адміністрації</w:t>
            </w:r>
          </w:p>
        </w:tc>
      </w:tr>
      <w:tr w:rsidR="00BB58FD" w:rsidRPr="00D81FFB" w:rsidTr="00A76A71">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5.</w:t>
            </w:r>
          </w:p>
        </w:tc>
        <w:tc>
          <w:tcPr>
            <w:tcW w:w="3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Учасники програми</w:t>
            </w:r>
          </w:p>
        </w:tc>
        <w:tc>
          <w:tcPr>
            <w:tcW w:w="59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p>
        </w:tc>
      </w:tr>
      <w:tr w:rsidR="00BB58FD" w:rsidRPr="00D81FFB" w:rsidTr="00A76A71">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6.</w:t>
            </w:r>
          </w:p>
        </w:tc>
        <w:tc>
          <w:tcPr>
            <w:tcW w:w="3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Термін реалізації програми</w:t>
            </w:r>
          </w:p>
        </w:tc>
        <w:tc>
          <w:tcPr>
            <w:tcW w:w="59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jc w:val="cente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2017-2018 роки</w:t>
            </w:r>
          </w:p>
        </w:tc>
      </w:tr>
      <w:tr w:rsidR="00BB58FD" w:rsidRPr="00D81FFB" w:rsidTr="00A76A71">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7.</w:t>
            </w:r>
          </w:p>
        </w:tc>
        <w:tc>
          <w:tcPr>
            <w:tcW w:w="3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Перелік бюджетів, які беруть участь у виконанні програми</w:t>
            </w:r>
          </w:p>
        </w:tc>
        <w:tc>
          <w:tcPr>
            <w:tcW w:w="59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Районний, міський, селищний, сільські бюджети, інші джерела не заборонені чинним законодавством України</w:t>
            </w:r>
          </w:p>
        </w:tc>
      </w:tr>
      <w:tr w:rsidR="00BB58FD" w:rsidRPr="00D81FFB" w:rsidTr="00A76A71">
        <w:trPr>
          <w:trHeight w:val="1704"/>
        </w:trPr>
        <w:tc>
          <w:tcPr>
            <w:tcW w:w="64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8.</w:t>
            </w:r>
          </w:p>
        </w:tc>
        <w:tc>
          <w:tcPr>
            <w:tcW w:w="3239"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Загальний обсяг фінансових ресурсів, необхідних для реалізації програми,</w:t>
            </w:r>
          </w:p>
          <w:p w:rsidR="00BB58FD" w:rsidRPr="00D81FFB" w:rsidRDefault="00BB58FD" w:rsidP="00A76A71">
            <w:pP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всього:</w:t>
            </w:r>
          </w:p>
        </w:tc>
        <w:tc>
          <w:tcPr>
            <w:tcW w:w="5938"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                            440 тис. гривень</w:t>
            </w:r>
          </w:p>
          <w:p w:rsidR="00BB58FD" w:rsidRPr="00D81FFB" w:rsidRDefault="00BB58FD" w:rsidP="00A76A71">
            <w:pPr>
              <w:jc w:val="center"/>
              <w:rPr>
                <w:rFonts w:ascii="Times New Roman" w:eastAsia="Times New Roman" w:hAnsi="Times New Roman"/>
                <w:color w:val="2D1614"/>
                <w:sz w:val="28"/>
                <w:szCs w:val="28"/>
                <w:lang w:val="uk-UA" w:eastAsia="uk-UA"/>
              </w:rPr>
            </w:pPr>
          </w:p>
        </w:tc>
      </w:tr>
      <w:tr w:rsidR="00BB58FD" w:rsidRPr="00D81FFB" w:rsidTr="00A76A71">
        <w:trPr>
          <w:trHeight w:val="534"/>
        </w:trPr>
        <w:tc>
          <w:tcPr>
            <w:tcW w:w="648" w:type="dxa"/>
            <w:vMerge/>
            <w:tcBorders>
              <w:left w:val="single" w:sz="8"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p>
        </w:tc>
        <w:tc>
          <w:tcPr>
            <w:tcW w:w="3239"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1)кошти районного бюджету;</w:t>
            </w:r>
          </w:p>
        </w:tc>
        <w:tc>
          <w:tcPr>
            <w:tcW w:w="59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B58FD" w:rsidRPr="00D81FFB" w:rsidRDefault="00BB58FD" w:rsidP="00A76A71">
            <w:pPr>
              <w:jc w:val="cente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240 тис.гривень</w:t>
            </w:r>
          </w:p>
        </w:tc>
      </w:tr>
      <w:tr w:rsidR="00BB58FD" w:rsidRPr="00D81FFB" w:rsidTr="00A76A71">
        <w:trPr>
          <w:trHeight w:val="634"/>
        </w:trPr>
        <w:tc>
          <w:tcPr>
            <w:tcW w:w="648" w:type="dxa"/>
            <w:vMerge/>
            <w:tcBorders>
              <w:left w:val="single" w:sz="8"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p>
        </w:tc>
        <w:tc>
          <w:tcPr>
            <w:tcW w:w="3239"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2) міський, селищний, сільські бюджети;</w:t>
            </w:r>
          </w:p>
        </w:tc>
        <w:tc>
          <w:tcPr>
            <w:tcW w:w="59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B58FD" w:rsidRPr="00D81FFB" w:rsidRDefault="00BB58FD" w:rsidP="00A76A71">
            <w:pPr>
              <w:jc w:val="cente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200 тис.гривень</w:t>
            </w:r>
          </w:p>
        </w:tc>
      </w:tr>
      <w:tr w:rsidR="00BB58FD" w:rsidRPr="00D81FFB" w:rsidTr="00A76A71">
        <w:trPr>
          <w:trHeight w:val="339"/>
        </w:trPr>
        <w:tc>
          <w:tcPr>
            <w:tcW w:w="648" w:type="dxa"/>
            <w:vMerge/>
            <w:tcBorders>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p>
        </w:tc>
        <w:tc>
          <w:tcPr>
            <w:tcW w:w="3239"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r w:rsidRPr="00D81FFB">
              <w:rPr>
                <w:rFonts w:ascii="Times New Roman" w:eastAsia="Times New Roman" w:hAnsi="Times New Roman"/>
                <w:color w:val="2D1614"/>
                <w:sz w:val="28"/>
                <w:szCs w:val="28"/>
                <w:lang w:val="uk-UA" w:eastAsia="uk-UA"/>
              </w:rPr>
              <w:t>3) кошти інших джерел тне заборонені законодавством</w:t>
            </w:r>
          </w:p>
        </w:tc>
        <w:tc>
          <w:tcPr>
            <w:tcW w:w="59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B58FD" w:rsidRPr="00D81FFB" w:rsidRDefault="00BB58FD" w:rsidP="00A76A71">
            <w:pPr>
              <w:rPr>
                <w:rFonts w:ascii="Times New Roman" w:eastAsia="Times New Roman" w:hAnsi="Times New Roman"/>
                <w:color w:val="2D1614"/>
                <w:sz w:val="28"/>
                <w:szCs w:val="28"/>
                <w:lang w:val="uk-UA" w:eastAsia="uk-UA"/>
              </w:rPr>
            </w:pPr>
          </w:p>
        </w:tc>
      </w:tr>
    </w:tbl>
    <w:p w:rsidR="00BB58FD" w:rsidRPr="00D81FFB" w:rsidRDefault="00BB58FD" w:rsidP="00BB58FD">
      <w:pPr>
        <w:shd w:val="clear" w:color="auto" w:fill="FFFFFF"/>
        <w:rPr>
          <w:rFonts w:ascii="Arial" w:eastAsia="Times New Roman" w:hAnsi="Arial" w:cs="Arial"/>
          <w:color w:val="2D1614"/>
          <w:sz w:val="20"/>
          <w:szCs w:val="20"/>
          <w:lang w:val="uk-UA" w:eastAsia="uk-UA"/>
        </w:rPr>
      </w:pPr>
      <w:r w:rsidRPr="00D81FFB">
        <w:rPr>
          <w:rFonts w:ascii="Arial" w:eastAsia="Times New Roman" w:hAnsi="Arial" w:cs="Arial"/>
          <w:color w:val="2D1614"/>
          <w:sz w:val="20"/>
          <w:szCs w:val="20"/>
          <w:lang w:val="uk-UA" w:eastAsia="uk-UA"/>
        </w:rPr>
        <w:t> </w:t>
      </w:r>
    </w:p>
    <w:p w:rsidR="00BB58FD" w:rsidRDefault="00BB58FD" w:rsidP="00BB58FD">
      <w:pPr>
        <w:shd w:val="clear" w:color="auto" w:fill="FFFFFF"/>
        <w:ind w:firstLine="708"/>
        <w:jc w:val="center"/>
        <w:rPr>
          <w:rFonts w:ascii="Times New Roman" w:eastAsia="Times New Roman" w:hAnsi="Times New Roman"/>
          <w:color w:val="2D1614"/>
          <w:sz w:val="28"/>
          <w:szCs w:val="28"/>
          <w:lang w:val="uk-UA" w:eastAsia="uk-UA"/>
        </w:rPr>
      </w:pPr>
    </w:p>
    <w:p w:rsidR="00BB58FD" w:rsidRDefault="00BB58FD" w:rsidP="00BB58FD">
      <w:pPr>
        <w:shd w:val="clear" w:color="auto" w:fill="FFFFFF"/>
        <w:ind w:firstLine="708"/>
        <w:jc w:val="center"/>
        <w:rPr>
          <w:rFonts w:ascii="Times New Roman" w:eastAsia="Times New Roman" w:hAnsi="Times New Roman"/>
          <w:color w:val="2D1614"/>
          <w:sz w:val="28"/>
          <w:szCs w:val="28"/>
          <w:lang w:val="uk-UA" w:eastAsia="uk-UA"/>
        </w:rPr>
      </w:pPr>
    </w:p>
    <w:p w:rsidR="00BB58FD" w:rsidRDefault="00BB58FD" w:rsidP="00BB58FD">
      <w:pPr>
        <w:shd w:val="clear" w:color="auto" w:fill="FFFFFF"/>
        <w:ind w:firstLine="708"/>
        <w:jc w:val="center"/>
        <w:rPr>
          <w:rFonts w:ascii="Times New Roman" w:eastAsia="Times New Roman" w:hAnsi="Times New Roman"/>
          <w:color w:val="2D1614"/>
          <w:sz w:val="28"/>
          <w:szCs w:val="28"/>
          <w:lang w:val="uk-UA" w:eastAsia="uk-UA"/>
        </w:rPr>
      </w:pPr>
    </w:p>
    <w:p w:rsidR="00BB58FD" w:rsidRPr="00D81FFB" w:rsidRDefault="00BB58FD" w:rsidP="00BB58FD">
      <w:pPr>
        <w:shd w:val="clear" w:color="auto" w:fill="FFFFFF"/>
        <w:ind w:firstLine="708"/>
        <w:jc w:val="center"/>
        <w:rPr>
          <w:rFonts w:ascii="Times New Roman" w:eastAsia="Times New Roman" w:hAnsi="Times New Roman"/>
          <w:b/>
          <w:bCs/>
          <w:spacing w:val="3"/>
          <w:sz w:val="28"/>
          <w:szCs w:val="28"/>
          <w:lang w:val="uk-UA" w:eastAsia="uk-UA"/>
        </w:rPr>
      </w:pPr>
      <w:r w:rsidRPr="00D81FFB">
        <w:rPr>
          <w:rFonts w:ascii="Times New Roman" w:eastAsia="Times New Roman" w:hAnsi="Times New Roman"/>
          <w:color w:val="2D1614"/>
          <w:sz w:val="28"/>
          <w:szCs w:val="28"/>
          <w:lang w:val="uk-UA" w:eastAsia="uk-UA"/>
        </w:rPr>
        <w:t> </w:t>
      </w:r>
      <w:r w:rsidRPr="00D81FFB">
        <w:rPr>
          <w:rFonts w:ascii="Times New Roman" w:eastAsia="Times New Roman" w:hAnsi="Times New Roman"/>
          <w:b/>
          <w:bCs/>
          <w:spacing w:val="3"/>
          <w:sz w:val="28"/>
          <w:szCs w:val="28"/>
          <w:lang w:val="uk-UA" w:eastAsia="uk-UA"/>
        </w:rPr>
        <w:t>2. Мета Програми</w:t>
      </w:r>
    </w:p>
    <w:p w:rsidR="00BB58FD" w:rsidRPr="00D81FFB" w:rsidRDefault="00BB58FD" w:rsidP="00BB58FD">
      <w:pPr>
        <w:tabs>
          <w:tab w:val="left" w:pos="3345"/>
        </w:tabs>
        <w:jc w:val="both"/>
        <w:rPr>
          <w:rFonts w:ascii="Times New Roman" w:eastAsia="Times New Roman" w:hAnsi="Times New Roman"/>
          <w:sz w:val="28"/>
          <w:szCs w:val="28"/>
          <w:lang w:val="uk-UA" w:eastAsia="uk-UA"/>
        </w:rPr>
      </w:pPr>
      <w:r w:rsidRPr="00D81FFB">
        <w:rPr>
          <w:rFonts w:ascii="Times New Roman" w:eastAsia="Times New Roman" w:hAnsi="Times New Roman"/>
          <w:sz w:val="28"/>
          <w:szCs w:val="28"/>
          <w:lang w:val="uk-UA" w:eastAsia="uk-UA"/>
        </w:rPr>
        <w:t xml:space="preserve">         Підвищення дієвості і ефективності функціонування районного бюджету, що є складовою частиною зведеного бюджету району, спрямованого на зміцнення державної фінансової системи, цільового використання бюджетних коштів, покращення якості автоматизованої обробки інформації, безперервної модернізації та удосконалення інформаційно-обчислювальної системи, що використовується фінансовими органами протягом бюджетного процесу та здійснення моніторингу виконання місцевих бюджетів районного рівня.</w:t>
      </w:r>
    </w:p>
    <w:p w:rsidR="00BB58FD" w:rsidRPr="00D81FFB" w:rsidRDefault="00BB58FD" w:rsidP="00BB58FD">
      <w:pPr>
        <w:tabs>
          <w:tab w:val="left" w:pos="3345"/>
        </w:tabs>
        <w:jc w:val="both"/>
        <w:rPr>
          <w:rFonts w:ascii="Times New Roman" w:eastAsia="Times New Roman" w:hAnsi="Times New Roman"/>
          <w:sz w:val="28"/>
          <w:szCs w:val="28"/>
          <w:lang w:val="uk-UA" w:eastAsia="uk-UA"/>
        </w:rPr>
      </w:pPr>
      <w:r w:rsidRPr="00D81FFB">
        <w:rPr>
          <w:rFonts w:ascii="Times New Roman" w:eastAsia="Times New Roman" w:hAnsi="Times New Roman"/>
          <w:sz w:val="28"/>
          <w:szCs w:val="28"/>
          <w:lang w:val="uk-UA" w:eastAsia="uk-UA"/>
        </w:rPr>
        <w:t xml:space="preserve">           Досягненню цієї мети сприятимуть заходи, спрямовані на дотримання бюджетного законодавства на будь-якому етапі складання та розгляду місцевих бюджетів, виконання місцевих бюджетів, контролю за витрачанням коштів розпорядниками бюджетних коштів, недопущення заборгованості.</w:t>
      </w:r>
    </w:p>
    <w:p w:rsidR="00BB58FD" w:rsidRPr="00D81FFB" w:rsidRDefault="00BB58FD" w:rsidP="00BB58FD">
      <w:pPr>
        <w:tabs>
          <w:tab w:val="left" w:pos="3345"/>
        </w:tabs>
        <w:jc w:val="both"/>
        <w:rPr>
          <w:rFonts w:ascii="Times New Roman" w:eastAsia="Times New Roman" w:hAnsi="Times New Roman"/>
          <w:sz w:val="28"/>
          <w:szCs w:val="28"/>
          <w:lang w:val="uk-UA" w:eastAsia="uk-UA"/>
        </w:rPr>
      </w:pPr>
    </w:p>
    <w:p w:rsidR="00BB58FD" w:rsidRPr="00D81FFB" w:rsidRDefault="00BB58FD" w:rsidP="00BB58FD">
      <w:pPr>
        <w:jc w:val="center"/>
        <w:rPr>
          <w:rFonts w:ascii="Times New Roman" w:eastAsia="Times New Roman" w:hAnsi="Times New Roman"/>
          <w:b/>
          <w:bCs/>
          <w:sz w:val="28"/>
          <w:szCs w:val="28"/>
          <w:lang w:val="uk-UA" w:eastAsia="uk-UA"/>
        </w:rPr>
      </w:pPr>
      <w:r w:rsidRPr="00D81FFB">
        <w:rPr>
          <w:rFonts w:ascii="Times New Roman" w:eastAsia="Times New Roman" w:hAnsi="Times New Roman"/>
          <w:b/>
          <w:bCs/>
          <w:sz w:val="28"/>
          <w:szCs w:val="28"/>
          <w:lang w:val="uk-UA" w:eastAsia="uk-UA"/>
        </w:rPr>
        <w:t>3. Визначення проблеми, на розв’язання якої спрямована Програма</w:t>
      </w:r>
    </w:p>
    <w:p w:rsidR="00BB58FD" w:rsidRPr="00D81FFB" w:rsidRDefault="00BB58FD" w:rsidP="00BB58FD">
      <w:pPr>
        <w:shd w:val="clear" w:color="auto" w:fill="FFFFFF"/>
        <w:spacing w:line="264" w:lineRule="auto"/>
        <w:ind w:firstLine="346"/>
        <w:jc w:val="both"/>
        <w:rPr>
          <w:rFonts w:ascii="Times New Roman" w:eastAsia="Times New Roman" w:hAnsi="Times New Roman"/>
          <w:spacing w:val="2"/>
          <w:sz w:val="28"/>
          <w:szCs w:val="28"/>
          <w:lang w:val="uk-UA" w:eastAsia="uk-UA"/>
        </w:rPr>
      </w:pPr>
      <w:r w:rsidRPr="00D81FFB">
        <w:rPr>
          <w:rFonts w:ascii="Times New Roman" w:eastAsia="Times New Roman" w:hAnsi="Times New Roman"/>
          <w:spacing w:val="2"/>
          <w:sz w:val="28"/>
          <w:szCs w:val="28"/>
          <w:lang w:val="uk-UA" w:eastAsia="uk-UA"/>
        </w:rPr>
        <w:t xml:space="preserve">     </w:t>
      </w:r>
    </w:p>
    <w:p w:rsidR="00BB58FD" w:rsidRPr="00D81FFB" w:rsidRDefault="00BB58FD" w:rsidP="00BB58FD">
      <w:pPr>
        <w:shd w:val="clear" w:color="auto" w:fill="FFFFFF"/>
        <w:spacing w:line="264" w:lineRule="auto"/>
        <w:ind w:firstLine="346"/>
        <w:jc w:val="both"/>
        <w:rPr>
          <w:rFonts w:ascii="Times New Roman" w:eastAsia="Times New Roman" w:hAnsi="Times New Roman"/>
          <w:spacing w:val="2"/>
          <w:sz w:val="28"/>
          <w:szCs w:val="28"/>
          <w:lang w:val="uk-UA" w:eastAsia="uk-UA"/>
        </w:rPr>
      </w:pPr>
      <w:r w:rsidRPr="00D81FFB">
        <w:rPr>
          <w:rFonts w:ascii="Times New Roman" w:eastAsia="Times New Roman" w:hAnsi="Times New Roman"/>
          <w:spacing w:val="2"/>
          <w:sz w:val="28"/>
          <w:szCs w:val="28"/>
          <w:lang w:val="uk-UA" w:eastAsia="uk-UA"/>
        </w:rPr>
        <w:t xml:space="preserve"> Незадовільне забезпечення матеріально-технічної бази фінансового управління Заліщицької районної державної адміністрації для якісної організації та управління виконанням бюджету району на кожній стадії бюджетного процесу.</w:t>
      </w:r>
    </w:p>
    <w:p w:rsidR="00BB58FD" w:rsidRPr="00D81FFB" w:rsidRDefault="00BB58FD" w:rsidP="00BB58FD">
      <w:pPr>
        <w:shd w:val="clear" w:color="auto" w:fill="FFFFFF"/>
        <w:spacing w:line="264" w:lineRule="auto"/>
        <w:ind w:firstLine="346"/>
        <w:jc w:val="center"/>
        <w:rPr>
          <w:rFonts w:ascii="Times New Roman" w:eastAsia="Times New Roman" w:hAnsi="Times New Roman"/>
          <w:b/>
          <w:bCs/>
          <w:spacing w:val="2"/>
          <w:sz w:val="28"/>
          <w:szCs w:val="28"/>
          <w:lang w:val="uk-UA" w:eastAsia="uk-UA"/>
        </w:rPr>
      </w:pPr>
    </w:p>
    <w:p w:rsidR="00BB58FD" w:rsidRPr="00D81FFB" w:rsidRDefault="00BB58FD" w:rsidP="00BB58FD">
      <w:pPr>
        <w:shd w:val="clear" w:color="auto" w:fill="FFFFFF"/>
        <w:spacing w:line="264" w:lineRule="auto"/>
        <w:ind w:firstLine="346"/>
        <w:jc w:val="center"/>
        <w:rPr>
          <w:rFonts w:ascii="Times New Roman" w:eastAsia="Times New Roman" w:hAnsi="Times New Roman"/>
          <w:b/>
          <w:bCs/>
          <w:spacing w:val="2"/>
          <w:sz w:val="28"/>
          <w:szCs w:val="28"/>
          <w:lang w:val="uk-UA" w:eastAsia="uk-UA"/>
        </w:rPr>
      </w:pPr>
      <w:r w:rsidRPr="00D81FFB">
        <w:rPr>
          <w:rFonts w:ascii="Times New Roman" w:eastAsia="Times New Roman" w:hAnsi="Times New Roman"/>
          <w:b/>
          <w:bCs/>
          <w:spacing w:val="2"/>
          <w:sz w:val="28"/>
          <w:szCs w:val="28"/>
          <w:lang w:val="uk-UA" w:eastAsia="uk-UA"/>
        </w:rPr>
        <w:t>4. Завданнями Програми є:</w:t>
      </w:r>
    </w:p>
    <w:p w:rsidR="00BB58FD" w:rsidRPr="00D81FFB" w:rsidRDefault="00BB58FD" w:rsidP="00BB58FD">
      <w:pPr>
        <w:tabs>
          <w:tab w:val="left" w:pos="3345"/>
        </w:tabs>
        <w:ind w:firstLine="540"/>
        <w:jc w:val="both"/>
        <w:rPr>
          <w:rFonts w:ascii="Times New Roman" w:eastAsia="Times New Roman" w:hAnsi="Times New Roman"/>
          <w:sz w:val="28"/>
          <w:szCs w:val="28"/>
          <w:lang w:val="uk-UA" w:eastAsia="uk-UA"/>
        </w:rPr>
      </w:pPr>
      <w:r w:rsidRPr="00D81FFB">
        <w:rPr>
          <w:rFonts w:ascii="Times New Roman" w:eastAsia="Times New Roman" w:hAnsi="Times New Roman"/>
          <w:sz w:val="28"/>
          <w:szCs w:val="28"/>
          <w:lang w:val="uk-UA" w:eastAsia="uk-UA"/>
        </w:rPr>
        <w:t>- забезпечення реалізації державної бюджетної політики на території Заліщицького району;</w:t>
      </w:r>
    </w:p>
    <w:p w:rsidR="00BB58FD" w:rsidRPr="00D81FFB" w:rsidRDefault="00BB58FD" w:rsidP="00BB58FD">
      <w:pPr>
        <w:tabs>
          <w:tab w:val="left" w:pos="3345"/>
        </w:tabs>
        <w:ind w:firstLine="540"/>
        <w:jc w:val="both"/>
        <w:rPr>
          <w:rFonts w:ascii="Times New Roman" w:eastAsia="Times New Roman" w:hAnsi="Times New Roman"/>
          <w:sz w:val="28"/>
          <w:szCs w:val="28"/>
          <w:lang w:val="uk-UA" w:eastAsia="uk-UA"/>
        </w:rPr>
      </w:pPr>
      <w:r w:rsidRPr="00D81FFB">
        <w:rPr>
          <w:rFonts w:ascii="Times New Roman" w:eastAsia="Times New Roman" w:hAnsi="Times New Roman"/>
          <w:sz w:val="28"/>
          <w:szCs w:val="28"/>
          <w:lang w:val="uk-UA" w:eastAsia="uk-UA"/>
        </w:rPr>
        <w:t>- максимальне виявлення  всіх матеріальних і фінансових резервів із метою створення  збалансованого бюджету району;</w:t>
      </w:r>
    </w:p>
    <w:p w:rsidR="00BB58FD" w:rsidRPr="00D81FFB" w:rsidRDefault="00BB58FD" w:rsidP="00BB58FD">
      <w:pPr>
        <w:tabs>
          <w:tab w:val="left" w:pos="3345"/>
        </w:tabs>
        <w:ind w:firstLine="540"/>
        <w:jc w:val="both"/>
        <w:rPr>
          <w:rFonts w:ascii="Times New Roman" w:eastAsia="Times New Roman" w:hAnsi="Times New Roman"/>
          <w:sz w:val="28"/>
          <w:szCs w:val="28"/>
          <w:lang w:val="uk-UA" w:eastAsia="uk-UA"/>
        </w:rPr>
      </w:pPr>
      <w:r w:rsidRPr="00D81FFB">
        <w:rPr>
          <w:rFonts w:ascii="Times New Roman" w:eastAsia="Times New Roman" w:hAnsi="Times New Roman"/>
          <w:sz w:val="28"/>
          <w:szCs w:val="28"/>
          <w:lang w:val="uk-UA" w:eastAsia="uk-UA"/>
        </w:rPr>
        <w:t>- встановлення безпосереднього зв’язку між виділенням бюджетних коштів та результатами їх використання на основі окреслених цілей і результативних показників;</w:t>
      </w:r>
    </w:p>
    <w:p w:rsidR="00BB58FD" w:rsidRPr="00D81FFB" w:rsidRDefault="00BB58FD" w:rsidP="00BB58FD">
      <w:pPr>
        <w:tabs>
          <w:tab w:val="left" w:pos="3345"/>
        </w:tabs>
        <w:ind w:firstLine="540"/>
        <w:jc w:val="both"/>
        <w:rPr>
          <w:rFonts w:ascii="Times New Roman" w:eastAsia="Times New Roman" w:hAnsi="Times New Roman"/>
          <w:sz w:val="28"/>
          <w:szCs w:val="28"/>
          <w:lang w:val="uk-UA" w:eastAsia="uk-UA"/>
        </w:rPr>
      </w:pPr>
      <w:r w:rsidRPr="00D81FFB">
        <w:rPr>
          <w:rFonts w:ascii="Times New Roman" w:eastAsia="Times New Roman" w:hAnsi="Times New Roman"/>
          <w:sz w:val="28"/>
          <w:szCs w:val="28"/>
          <w:lang w:val="uk-UA" w:eastAsia="uk-UA"/>
        </w:rPr>
        <w:t>- підготовка пропозицій щодо фінансового забезпечення  заходів соціально-економічного розвитку Заліщицького району;</w:t>
      </w:r>
    </w:p>
    <w:p w:rsidR="00BB58FD" w:rsidRPr="00D81FFB" w:rsidRDefault="00BB58FD" w:rsidP="00BB58FD">
      <w:pPr>
        <w:tabs>
          <w:tab w:val="left" w:pos="3345"/>
        </w:tabs>
        <w:ind w:firstLine="540"/>
        <w:jc w:val="both"/>
        <w:rPr>
          <w:rFonts w:ascii="Times New Roman" w:eastAsia="Times New Roman" w:hAnsi="Times New Roman"/>
          <w:sz w:val="28"/>
          <w:szCs w:val="28"/>
          <w:lang w:val="uk-UA" w:eastAsia="uk-UA"/>
        </w:rPr>
      </w:pPr>
      <w:r w:rsidRPr="00D81FFB">
        <w:rPr>
          <w:rFonts w:ascii="Times New Roman" w:eastAsia="Times New Roman" w:hAnsi="Times New Roman"/>
          <w:sz w:val="28"/>
          <w:szCs w:val="28"/>
          <w:lang w:val="uk-UA" w:eastAsia="uk-UA"/>
        </w:rPr>
        <w:t>- здійснення в установленому порядку загальної організації та управління виконанням  бюджету району, координація в межах своєї компетенції  діяльності учасників бюджетного процесу з питань виконання  бюджету району;</w:t>
      </w:r>
    </w:p>
    <w:p w:rsidR="00BB58FD" w:rsidRPr="00D81FFB" w:rsidRDefault="00BB58FD" w:rsidP="00BB58FD">
      <w:pPr>
        <w:tabs>
          <w:tab w:val="left" w:pos="3345"/>
        </w:tabs>
        <w:ind w:firstLine="540"/>
        <w:jc w:val="both"/>
        <w:rPr>
          <w:rFonts w:ascii="Times New Roman" w:eastAsia="Times New Roman" w:hAnsi="Times New Roman"/>
          <w:sz w:val="28"/>
          <w:szCs w:val="28"/>
          <w:lang w:val="uk-UA" w:eastAsia="uk-UA"/>
        </w:rPr>
      </w:pPr>
      <w:r w:rsidRPr="00D81FFB">
        <w:rPr>
          <w:rFonts w:ascii="Times New Roman" w:eastAsia="Times New Roman" w:hAnsi="Times New Roman"/>
          <w:sz w:val="28"/>
          <w:szCs w:val="28"/>
          <w:lang w:val="uk-UA" w:eastAsia="uk-UA"/>
        </w:rPr>
        <w:t>- забезпечення своєчасного та повного відображення всіх операцій  з бюджетними коштами  фінансового управління;</w:t>
      </w:r>
    </w:p>
    <w:p w:rsidR="00BB58FD" w:rsidRPr="00D81FFB" w:rsidRDefault="00BB58FD" w:rsidP="00BB58FD">
      <w:pPr>
        <w:tabs>
          <w:tab w:val="left" w:pos="3345"/>
        </w:tabs>
        <w:ind w:firstLine="540"/>
        <w:jc w:val="both"/>
        <w:rPr>
          <w:rFonts w:ascii="Times New Roman" w:eastAsia="Times New Roman" w:hAnsi="Times New Roman"/>
          <w:sz w:val="28"/>
          <w:szCs w:val="28"/>
          <w:lang w:val="uk-UA" w:eastAsia="uk-UA"/>
        </w:rPr>
      </w:pPr>
      <w:r w:rsidRPr="00D81FFB">
        <w:rPr>
          <w:rFonts w:ascii="Times New Roman" w:eastAsia="Times New Roman" w:hAnsi="Times New Roman"/>
          <w:sz w:val="28"/>
          <w:szCs w:val="28"/>
          <w:lang w:val="uk-UA" w:eastAsia="uk-UA"/>
        </w:rPr>
        <w:t>- створення умов для  тісної взаємодії  фінансового управління з  учасниками бюджетного процесу, органами Держказначейства;</w:t>
      </w:r>
    </w:p>
    <w:p w:rsidR="00BB58FD" w:rsidRPr="00D81FFB" w:rsidRDefault="00BB58FD" w:rsidP="00BB58FD">
      <w:pPr>
        <w:tabs>
          <w:tab w:val="left" w:pos="3345"/>
        </w:tabs>
        <w:ind w:firstLine="540"/>
        <w:jc w:val="both"/>
        <w:rPr>
          <w:rFonts w:ascii="Times New Roman" w:eastAsia="Times New Roman" w:hAnsi="Times New Roman"/>
          <w:sz w:val="28"/>
          <w:szCs w:val="28"/>
          <w:lang w:val="uk-UA" w:eastAsia="uk-UA"/>
        </w:rPr>
      </w:pPr>
      <w:r w:rsidRPr="00D81FFB">
        <w:rPr>
          <w:rFonts w:ascii="Times New Roman" w:eastAsia="Times New Roman" w:hAnsi="Times New Roman"/>
          <w:sz w:val="28"/>
          <w:szCs w:val="28"/>
          <w:lang w:val="uk-UA" w:eastAsia="uk-UA"/>
        </w:rPr>
        <w:t>- визначення пріоритетів при розподілі бюджетних ресурсів, виявлення джерел фінансових витрат і контроль за цільовим та ефективним використанням коштів;</w:t>
      </w:r>
    </w:p>
    <w:p w:rsidR="00BB58FD" w:rsidRPr="00D81FFB" w:rsidRDefault="00BB58FD" w:rsidP="00BB58FD">
      <w:pPr>
        <w:ind w:firstLine="540"/>
        <w:jc w:val="both"/>
        <w:rPr>
          <w:rFonts w:ascii="Times New Roman" w:eastAsia="Times New Roman" w:hAnsi="Times New Roman"/>
          <w:sz w:val="28"/>
          <w:szCs w:val="28"/>
          <w:lang w:val="uk-UA" w:eastAsia="uk-UA"/>
        </w:rPr>
      </w:pPr>
      <w:r w:rsidRPr="00D81FFB">
        <w:rPr>
          <w:rFonts w:ascii="Times New Roman" w:eastAsia="Times New Roman" w:hAnsi="Times New Roman"/>
          <w:sz w:val="28"/>
          <w:szCs w:val="28"/>
          <w:lang w:val="uk-UA" w:eastAsia="uk-UA"/>
        </w:rPr>
        <w:lastRenderedPageBreak/>
        <w:t>- забезпечення прозорості бюджетних процесів та доступу громадян до відповідної інформації про бюджетні кошти;</w:t>
      </w:r>
    </w:p>
    <w:p w:rsidR="00BB58FD" w:rsidRPr="00D81FFB" w:rsidRDefault="00BB58FD" w:rsidP="00BB58FD">
      <w:pPr>
        <w:shd w:val="clear" w:color="auto" w:fill="FFFFFF"/>
        <w:ind w:firstLine="540"/>
        <w:rPr>
          <w:rFonts w:ascii="Times New Roman" w:eastAsia="Times New Roman" w:hAnsi="Times New Roman"/>
          <w:sz w:val="28"/>
          <w:szCs w:val="28"/>
          <w:lang w:val="uk-UA" w:eastAsia="uk-UA"/>
        </w:rPr>
      </w:pPr>
      <w:r w:rsidRPr="00D81FFB">
        <w:rPr>
          <w:rFonts w:ascii="Times New Roman" w:eastAsia="Times New Roman" w:hAnsi="Times New Roman"/>
          <w:sz w:val="28"/>
          <w:szCs w:val="28"/>
          <w:lang w:val="uk-UA" w:eastAsia="uk-UA"/>
        </w:rPr>
        <w:t>- надання методичної та практичної допомоги новоствореним громадам щодо організації та управління, формування та виконання місцевих бюджету.</w:t>
      </w:r>
    </w:p>
    <w:p w:rsidR="00BB58FD" w:rsidRPr="00D81FFB" w:rsidRDefault="00BB58FD" w:rsidP="00BB58FD">
      <w:pPr>
        <w:shd w:val="clear" w:color="auto" w:fill="FFFFFF"/>
        <w:rPr>
          <w:rFonts w:ascii="Times New Roman" w:eastAsia="Times New Roman" w:hAnsi="Times New Roman"/>
          <w:sz w:val="28"/>
          <w:szCs w:val="28"/>
          <w:lang w:val="uk-UA" w:eastAsia="uk-UA"/>
        </w:rPr>
      </w:pPr>
    </w:p>
    <w:p w:rsidR="00BB58FD" w:rsidRPr="00D81FFB" w:rsidRDefault="00BB58FD" w:rsidP="00BB58FD">
      <w:pPr>
        <w:widowControl w:val="0"/>
        <w:jc w:val="both"/>
        <w:rPr>
          <w:rFonts w:ascii="Times New Roman" w:eastAsia="Times New Roman" w:hAnsi="Times New Roman"/>
          <w:b/>
          <w:bCs/>
          <w:sz w:val="28"/>
          <w:szCs w:val="28"/>
          <w:lang w:val="uk-UA" w:eastAsia="ru-RU"/>
        </w:rPr>
      </w:pPr>
    </w:p>
    <w:p w:rsidR="00BB58FD" w:rsidRPr="00D81FFB" w:rsidRDefault="00BB58FD" w:rsidP="00BB58FD">
      <w:pPr>
        <w:shd w:val="clear" w:color="auto" w:fill="FFFFFF"/>
        <w:ind w:firstLine="540"/>
        <w:jc w:val="both"/>
        <w:rPr>
          <w:rFonts w:ascii="Times New Roman" w:eastAsia="Times New Roman" w:hAnsi="Times New Roman"/>
          <w:b/>
          <w:color w:val="2D1614"/>
          <w:sz w:val="28"/>
          <w:szCs w:val="28"/>
          <w:lang w:val="uk-UA" w:eastAsia="uk-UA"/>
        </w:rPr>
      </w:pPr>
      <w:r w:rsidRPr="00D81FFB">
        <w:rPr>
          <w:rFonts w:ascii="Times New Roman" w:eastAsia="Times New Roman" w:hAnsi="Times New Roman"/>
          <w:b/>
          <w:lang w:val="uk-UA" w:eastAsia="uk-UA"/>
        </w:rPr>
        <w:t>5.</w:t>
      </w:r>
      <w:r w:rsidRPr="00D81FFB">
        <w:rPr>
          <w:rFonts w:ascii="Times New Roman" w:eastAsia="Times New Roman" w:hAnsi="Times New Roman"/>
          <w:lang w:val="uk-UA" w:eastAsia="uk-UA"/>
        </w:rPr>
        <w:t xml:space="preserve"> </w:t>
      </w:r>
      <w:r w:rsidRPr="00D81FFB">
        <w:rPr>
          <w:rFonts w:ascii="Times New Roman" w:eastAsia="Times New Roman" w:hAnsi="Times New Roman"/>
          <w:b/>
          <w:sz w:val="28"/>
          <w:szCs w:val="28"/>
          <w:lang w:val="uk-UA" w:eastAsia="uk-UA"/>
        </w:rPr>
        <w:t xml:space="preserve">Ресурсне забезпечення </w:t>
      </w:r>
      <w:r w:rsidRPr="00D81FFB">
        <w:rPr>
          <w:rFonts w:ascii="Times New Roman" w:eastAsia="Times New Roman" w:hAnsi="Times New Roman"/>
          <w:b/>
          <w:spacing w:val="-1"/>
          <w:sz w:val="28"/>
          <w:szCs w:val="28"/>
          <w:lang w:val="uk-UA" w:eastAsia="uk-UA"/>
        </w:rPr>
        <w:t>районної Програми</w:t>
      </w:r>
      <w:r w:rsidRPr="00D81FFB">
        <w:rPr>
          <w:rFonts w:ascii="Times New Roman" w:eastAsia="Times New Roman" w:hAnsi="Times New Roman"/>
          <w:spacing w:val="-1"/>
          <w:lang w:val="uk-UA" w:eastAsia="uk-UA"/>
        </w:rPr>
        <w:t xml:space="preserve"> «</w:t>
      </w:r>
      <w:r w:rsidRPr="00D81FFB">
        <w:rPr>
          <w:rFonts w:ascii="Times New Roman" w:eastAsia="Times New Roman" w:hAnsi="Times New Roman"/>
          <w:b/>
          <w:sz w:val="28"/>
          <w:szCs w:val="28"/>
          <w:lang w:val="uk-UA" w:eastAsia="uk-UA"/>
        </w:rPr>
        <w:t>Підтримки державної політики у фінансовій сфері, підвищення якості організації та управління виконанням бюджету району,</w:t>
      </w:r>
      <w:r w:rsidRPr="00D81FFB">
        <w:rPr>
          <w:rFonts w:ascii="Times New Roman" w:eastAsia="Times New Roman" w:hAnsi="Times New Roman"/>
          <w:sz w:val="28"/>
          <w:szCs w:val="28"/>
          <w:lang w:val="uk-UA" w:eastAsia="uk-UA"/>
        </w:rPr>
        <w:t xml:space="preserve"> </w:t>
      </w:r>
      <w:r w:rsidRPr="00D81FFB">
        <w:rPr>
          <w:rFonts w:ascii="Times New Roman" w:eastAsia="Times New Roman" w:hAnsi="Times New Roman"/>
          <w:b/>
          <w:sz w:val="28"/>
          <w:szCs w:val="28"/>
          <w:lang w:val="uk-UA" w:eastAsia="uk-UA"/>
        </w:rPr>
        <w:t>координації діяльності учасників бюджетного процесу з питань виконання бюджету району фінансовим управлінням Заліщицької районної державної адміністрації на 2017-2018 роки»</w:t>
      </w:r>
      <w:r w:rsidRPr="00D81FFB">
        <w:rPr>
          <w:rFonts w:ascii="Times New Roman" w:eastAsia="Times New Roman" w:hAnsi="Times New Roman"/>
          <w:b/>
          <w:bCs/>
          <w:color w:val="2D1614"/>
          <w:sz w:val="28"/>
          <w:szCs w:val="28"/>
          <w:lang w:val="uk-UA" w:eastAsia="uk-UA"/>
        </w:rPr>
        <w:t> </w:t>
      </w:r>
    </w:p>
    <w:p w:rsidR="00BB58FD" w:rsidRPr="00D81FFB" w:rsidRDefault="00BB58FD" w:rsidP="00BB58FD">
      <w:pPr>
        <w:widowControl w:val="0"/>
        <w:jc w:val="both"/>
        <w:rPr>
          <w:rFonts w:ascii="Times New Roman" w:eastAsia="Times New Roman" w:hAnsi="Times New Roman"/>
          <w:b/>
          <w:bCs/>
          <w:sz w:val="28"/>
          <w:szCs w:val="28"/>
          <w:lang w:val="uk-UA" w:eastAsia="ru-RU"/>
        </w:rPr>
      </w:pPr>
    </w:p>
    <w:p w:rsidR="00BB58FD" w:rsidRPr="00D81FFB" w:rsidRDefault="00BB58FD" w:rsidP="00BB58FD">
      <w:pPr>
        <w:widowControl w:val="0"/>
        <w:jc w:val="center"/>
        <w:rPr>
          <w:rFonts w:ascii="Times New Roman" w:eastAsia="Times New Roman" w:hAnsi="Times New Roman"/>
          <w:bCs/>
          <w:sz w:val="28"/>
          <w:szCs w:val="28"/>
          <w:lang w:val="uk-UA" w:eastAsia="ru-RU"/>
        </w:rPr>
      </w:pPr>
      <w:r w:rsidRPr="00D81FFB">
        <w:rPr>
          <w:rFonts w:ascii="Times New Roman" w:eastAsia="Times New Roman" w:hAnsi="Times New Roman"/>
          <w:bCs/>
          <w:sz w:val="28"/>
          <w:szCs w:val="28"/>
          <w:lang w:val="uk-UA" w:eastAsia="ru-RU"/>
        </w:rPr>
        <w:t xml:space="preserve">                                                                                                                      тис.грн.</w:t>
      </w:r>
    </w:p>
    <w:tbl>
      <w:tblPr>
        <w:tblW w:w="934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4205"/>
        <w:gridCol w:w="1513"/>
        <w:gridCol w:w="1440"/>
        <w:gridCol w:w="1440"/>
      </w:tblGrid>
      <w:tr w:rsidR="00BB58FD" w:rsidRPr="00D81FFB" w:rsidTr="00A76A71">
        <w:tc>
          <w:tcPr>
            <w:tcW w:w="748" w:type="dxa"/>
            <w:vMerge w:val="restart"/>
            <w:tcBorders>
              <w:top w:val="single" w:sz="4" w:space="0" w:color="auto"/>
              <w:left w:val="single" w:sz="4" w:space="0" w:color="auto"/>
              <w:bottom w:val="single" w:sz="4" w:space="0" w:color="auto"/>
              <w:right w:val="single" w:sz="4" w:space="0" w:color="auto"/>
            </w:tcBorders>
            <w:vAlign w:val="center"/>
          </w:tcPr>
          <w:p w:rsidR="00BB58FD" w:rsidRPr="00D81FFB" w:rsidRDefault="00BB58FD" w:rsidP="00A76A71">
            <w:pPr>
              <w:widowControl w:val="0"/>
              <w:jc w:val="center"/>
              <w:rPr>
                <w:rFonts w:ascii="Times New Roman" w:eastAsia="Times New Roman" w:hAnsi="Times New Roman"/>
                <w:sz w:val="28"/>
                <w:szCs w:val="28"/>
                <w:lang w:val="uk-UA" w:eastAsia="ru-RU"/>
              </w:rPr>
            </w:pPr>
            <w:r w:rsidRPr="00D81FFB">
              <w:rPr>
                <w:rFonts w:ascii="Times New Roman" w:eastAsia="Times New Roman" w:hAnsi="Times New Roman"/>
                <w:sz w:val="28"/>
                <w:szCs w:val="28"/>
                <w:lang w:val="uk-UA" w:eastAsia="ru-RU"/>
              </w:rPr>
              <w:t>№</w:t>
            </w:r>
          </w:p>
          <w:p w:rsidR="00BB58FD" w:rsidRPr="00D81FFB" w:rsidRDefault="00BB58FD" w:rsidP="00A76A71">
            <w:pPr>
              <w:widowControl w:val="0"/>
              <w:jc w:val="center"/>
              <w:rPr>
                <w:rFonts w:ascii="Times New Roman" w:eastAsia="Times New Roman" w:hAnsi="Times New Roman"/>
                <w:sz w:val="28"/>
                <w:szCs w:val="28"/>
                <w:lang w:val="uk-UA" w:eastAsia="ru-RU"/>
              </w:rPr>
            </w:pPr>
            <w:r w:rsidRPr="00D81FFB">
              <w:rPr>
                <w:rFonts w:ascii="Times New Roman" w:eastAsia="Times New Roman" w:hAnsi="Times New Roman"/>
                <w:sz w:val="28"/>
                <w:szCs w:val="28"/>
                <w:lang w:val="uk-UA" w:eastAsia="ru-RU"/>
              </w:rPr>
              <w:t>з/п</w:t>
            </w:r>
          </w:p>
        </w:tc>
        <w:tc>
          <w:tcPr>
            <w:tcW w:w="4205" w:type="dxa"/>
            <w:vMerge w:val="restart"/>
            <w:tcBorders>
              <w:top w:val="single" w:sz="4" w:space="0" w:color="auto"/>
              <w:left w:val="single" w:sz="4" w:space="0" w:color="auto"/>
              <w:bottom w:val="single" w:sz="4" w:space="0" w:color="auto"/>
              <w:right w:val="single" w:sz="4" w:space="0" w:color="auto"/>
            </w:tcBorders>
            <w:vAlign w:val="center"/>
          </w:tcPr>
          <w:p w:rsidR="00BB58FD" w:rsidRPr="00D81FFB" w:rsidRDefault="00BB58FD" w:rsidP="00A76A71">
            <w:pPr>
              <w:widowControl w:val="0"/>
              <w:jc w:val="center"/>
              <w:rPr>
                <w:rFonts w:ascii="Times New Roman" w:eastAsia="Times New Roman" w:hAnsi="Times New Roman"/>
                <w:sz w:val="28"/>
                <w:szCs w:val="28"/>
                <w:lang w:val="uk-UA" w:eastAsia="ru-RU"/>
              </w:rPr>
            </w:pPr>
            <w:r w:rsidRPr="00D81FFB">
              <w:rPr>
                <w:rFonts w:ascii="Times New Roman" w:eastAsia="Times New Roman" w:hAnsi="Times New Roman"/>
                <w:sz w:val="28"/>
                <w:szCs w:val="28"/>
                <w:lang w:val="uk-UA" w:eastAsia="ru-RU"/>
              </w:rPr>
              <w:t>Обсяг коштів для фінансування Програми</w:t>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BB58FD" w:rsidRPr="00D81FFB" w:rsidRDefault="00BB58FD" w:rsidP="00A76A71">
            <w:pPr>
              <w:widowControl w:val="0"/>
              <w:jc w:val="center"/>
              <w:rPr>
                <w:rFonts w:ascii="Times New Roman" w:eastAsia="Times New Roman" w:hAnsi="Times New Roman"/>
                <w:sz w:val="28"/>
                <w:szCs w:val="28"/>
                <w:lang w:val="uk-UA" w:eastAsia="ru-RU"/>
              </w:rPr>
            </w:pPr>
            <w:r w:rsidRPr="00D81FFB">
              <w:rPr>
                <w:rFonts w:ascii="Times New Roman" w:eastAsia="Times New Roman" w:hAnsi="Times New Roman"/>
                <w:sz w:val="28"/>
                <w:szCs w:val="28"/>
                <w:lang w:val="uk-UA" w:eastAsia="ru-RU"/>
              </w:rPr>
              <w:t>Термін дії Програми</w:t>
            </w:r>
          </w:p>
        </w:tc>
        <w:tc>
          <w:tcPr>
            <w:tcW w:w="1440" w:type="dxa"/>
            <w:tcBorders>
              <w:top w:val="single" w:sz="4" w:space="0" w:color="auto"/>
              <w:left w:val="single" w:sz="4" w:space="0" w:color="auto"/>
              <w:bottom w:val="single" w:sz="4" w:space="0" w:color="auto"/>
              <w:right w:val="single" w:sz="4" w:space="0" w:color="auto"/>
            </w:tcBorders>
            <w:vAlign w:val="center"/>
          </w:tcPr>
          <w:p w:rsidR="00BB58FD" w:rsidRPr="00D81FFB" w:rsidRDefault="00BB58FD" w:rsidP="00A76A71">
            <w:pPr>
              <w:widowControl w:val="0"/>
              <w:jc w:val="center"/>
              <w:rPr>
                <w:rFonts w:ascii="Times New Roman" w:eastAsia="Times New Roman" w:hAnsi="Times New Roman"/>
                <w:sz w:val="28"/>
                <w:szCs w:val="28"/>
                <w:lang w:val="uk-UA" w:eastAsia="ru-RU"/>
              </w:rPr>
            </w:pPr>
            <w:r w:rsidRPr="00D81FFB">
              <w:rPr>
                <w:rFonts w:ascii="Times New Roman" w:eastAsia="Times New Roman" w:hAnsi="Times New Roman"/>
                <w:sz w:val="28"/>
                <w:szCs w:val="28"/>
                <w:lang w:val="uk-UA" w:eastAsia="ru-RU"/>
              </w:rPr>
              <w:t>Всього витрат</w:t>
            </w:r>
          </w:p>
        </w:tc>
      </w:tr>
      <w:tr w:rsidR="00BB58FD" w:rsidRPr="00D81FFB" w:rsidTr="00A76A71">
        <w:tc>
          <w:tcPr>
            <w:tcW w:w="748" w:type="dxa"/>
            <w:vMerge/>
            <w:tcBorders>
              <w:top w:val="single" w:sz="4" w:space="0" w:color="auto"/>
              <w:left w:val="single" w:sz="4" w:space="0" w:color="auto"/>
              <w:bottom w:val="single" w:sz="4" w:space="0" w:color="auto"/>
              <w:right w:val="single" w:sz="4" w:space="0" w:color="auto"/>
            </w:tcBorders>
            <w:vAlign w:val="center"/>
          </w:tcPr>
          <w:p w:rsidR="00BB58FD" w:rsidRPr="00D81FFB" w:rsidRDefault="00BB58FD" w:rsidP="00A76A71">
            <w:pPr>
              <w:widowControl w:val="0"/>
              <w:jc w:val="center"/>
              <w:rPr>
                <w:rFonts w:ascii="Times New Roman" w:eastAsia="Times New Roman" w:hAnsi="Times New Roman"/>
                <w:sz w:val="28"/>
                <w:szCs w:val="28"/>
                <w:lang w:val="uk-UA" w:eastAsia="ru-RU"/>
              </w:rPr>
            </w:pPr>
          </w:p>
        </w:tc>
        <w:tc>
          <w:tcPr>
            <w:tcW w:w="4205" w:type="dxa"/>
            <w:vMerge/>
            <w:tcBorders>
              <w:top w:val="single" w:sz="4" w:space="0" w:color="auto"/>
              <w:left w:val="single" w:sz="4" w:space="0" w:color="auto"/>
              <w:bottom w:val="single" w:sz="4" w:space="0" w:color="auto"/>
              <w:right w:val="single" w:sz="4" w:space="0" w:color="auto"/>
            </w:tcBorders>
            <w:vAlign w:val="center"/>
          </w:tcPr>
          <w:p w:rsidR="00BB58FD" w:rsidRPr="00D81FFB" w:rsidRDefault="00BB58FD" w:rsidP="00A76A71">
            <w:pPr>
              <w:widowControl w:val="0"/>
              <w:jc w:val="center"/>
              <w:rPr>
                <w:rFonts w:ascii="Times New Roman" w:eastAsia="Times New Roman" w:hAnsi="Times New Roman"/>
                <w:sz w:val="28"/>
                <w:szCs w:val="28"/>
                <w:lang w:val="uk-UA" w:eastAsia="ru-RU"/>
              </w:rPr>
            </w:pPr>
          </w:p>
        </w:tc>
        <w:tc>
          <w:tcPr>
            <w:tcW w:w="1513" w:type="dxa"/>
            <w:tcBorders>
              <w:top w:val="single" w:sz="4" w:space="0" w:color="auto"/>
              <w:left w:val="single" w:sz="4" w:space="0" w:color="auto"/>
              <w:bottom w:val="single" w:sz="4" w:space="0" w:color="auto"/>
              <w:right w:val="single" w:sz="4" w:space="0" w:color="auto"/>
            </w:tcBorders>
            <w:vAlign w:val="center"/>
          </w:tcPr>
          <w:p w:rsidR="00BB58FD" w:rsidRPr="00D81FFB" w:rsidRDefault="00BB58FD" w:rsidP="00A76A71">
            <w:pPr>
              <w:widowControl w:val="0"/>
              <w:jc w:val="center"/>
              <w:rPr>
                <w:rFonts w:ascii="Times New Roman" w:eastAsia="Times New Roman" w:hAnsi="Times New Roman"/>
                <w:sz w:val="28"/>
                <w:szCs w:val="28"/>
                <w:lang w:val="uk-UA" w:eastAsia="ru-RU"/>
              </w:rPr>
            </w:pPr>
            <w:r w:rsidRPr="00D81FFB">
              <w:rPr>
                <w:rFonts w:ascii="Times New Roman" w:eastAsia="Times New Roman" w:hAnsi="Times New Roman"/>
                <w:sz w:val="28"/>
                <w:szCs w:val="28"/>
                <w:lang w:val="uk-UA" w:eastAsia="ru-RU"/>
              </w:rPr>
              <w:t>2017 рік</w:t>
            </w:r>
          </w:p>
        </w:tc>
        <w:tc>
          <w:tcPr>
            <w:tcW w:w="1440" w:type="dxa"/>
            <w:tcBorders>
              <w:top w:val="single" w:sz="4" w:space="0" w:color="auto"/>
              <w:left w:val="single" w:sz="4" w:space="0" w:color="auto"/>
              <w:bottom w:val="single" w:sz="4" w:space="0" w:color="auto"/>
              <w:right w:val="single" w:sz="4" w:space="0" w:color="auto"/>
            </w:tcBorders>
            <w:vAlign w:val="center"/>
          </w:tcPr>
          <w:p w:rsidR="00BB58FD" w:rsidRPr="00D81FFB" w:rsidRDefault="00BB58FD" w:rsidP="00A76A71">
            <w:pPr>
              <w:widowControl w:val="0"/>
              <w:ind w:right="-87"/>
              <w:jc w:val="center"/>
              <w:rPr>
                <w:rFonts w:ascii="Times New Roman" w:eastAsia="Times New Roman" w:hAnsi="Times New Roman"/>
                <w:sz w:val="28"/>
                <w:szCs w:val="28"/>
                <w:lang w:val="uk-UA" w:eastAsia="ru-RU"/>
              </w:rPr>
            </w:pPr>
            <w:r w:rsidRPr="00D81FFB">
              <w:rPr>
                <w:rFonts w:ascii="Times New Roman" w:eastAsia="Times New Roman" w:hAnsi="Times New Roman"/>
                <w:sz w:val="28"/>
                <w:szCs w:val="28"/>
                <w:lang w:val="uk-UA" w:eastAsia="ru-RU"/>
              </w:rPr>
              <w:t>2018 рік</w:t>
            </w:r>
          </w:p>
        </w:tc>
        <w:tc>
          <w:tcPr>
            <w:tcW w:w="1440" w:type="dxa"/>
            <w:tcBorders>
              <w:top w:val="single" w:sz="4" w:space="0" w:color="auto"/>
              <w:left w:val="single" w:sz="4" w:space="0" w:color="auto"/>
              <w:bottom w:val="single" w:sz="4" w:space="0" w:color="auto"/>
              <w:right w:val="single" w:sz="4" w:space="0" w:color="auto"/>
            </w:tcBorders>
            <w:vAlign w:val="center"/>
          </w:tcPr>
          <w:p w:rsidR="00BB58FD" w:rsidRPr="00D81FFB" w:rsidRDefault="00BB58FD" w:rsidP="00A76A71">
            <w:pPr>
              <w:widowControl w:val="0"/>
              <w:jc w:val="center"/>
              <w:rPr>
                <w:rFonts w:ascii="Times New Roman" w:eastAsia="Times New Roman" w:hAnsi="Times New Roman"/>
                <w:sz w:val="28"/>
                <w:szCs w:val="28"/>
                <w:lang w:val="uk-UA" w:eastAsia="ru-RU"/>
              </w:rPr>
            </w:pPr>
          </w:p>
        </w:tc>
      </w:tr>
      <w:tr w:rsidR="00BB58FD" w:rsidRPr="00D81FFB" w:rsidTr="00A76A71">
        <w:tc>
          <w:tcPr>
            <w:tcW w:w="748" w:type="dxa"/>
            <w:tcBorders>
              <w:top w:val="single" w:sz="4" w:space="0" w:color="auto"/>
              <w:left w:val="single" w:sz="4" w:space="0" w:color="auto"/>
              <w:bottom w:val="single" w:sz="4" w:space="0" w:color="auto"/>
              <w:right w:val="single" w:sz="4" w:space="0" w:color="auto"/>
            </w:tcBorders>
            <w:vAlign w:val="center"/>
          </w:tcPr>
          <w:p w:rsidR="00BB58FD" w:rsidRPr="00D81FFB" w:rsidRDefault="00BB58FD" w:rsidP="00A76A71">
            <w:pPr>
              <w:widowControl w:val="0"/>
              <w:jc w:val="center"/>
              <w:rPr>
                <w:rFonts w:ascii="Times New Roman" w:eastAsia="Times New Roman" w:hAnsi="Times New Roman"/>
                <w:sz w:val="28"/>
                <w:szCs w:val="28"/>
                <w:lang w:val="uk-UA" w:eastAsia="ru-RU"/>
              </w:rPr>
            </w:pPr>
            <w:r w:rsidRPr="00D81FFB">
              <w:rPr>
                <w:rFonts w:ascii="Times New Roman" w:eastAsia="Times New Roman" w:hAnsi="Times New Roman"/>
                <w:sz w:val="28"/>
                <w:szCs w:val="28"/>
                <w:lang w:val="uk-UA" w:eastAsia="ru-RU"/>
              </w:rPr>
              <w:t>1.</w:t>
            </w:r>
          </w:p>
        </w:tc>
        <w:tc>
          <w:tcPr>
            <w:tcW w:w="4205" w:type="dxa"/>
            <w:tcBorders>
              <w:top w:val="single" w:sz="4" w:space="0" w:color="auto"/>
              <w:left w:val="single" w:sz="4" w:space="0" w:color="auto"/>
              <w:bottom w:val="single" w:sz="4" w:space="0" w:color="auto"/>
              <w:right w:val="single" w:sz="4" w:space="0" w:color="auto"/>
            </w:tcBorders>
            <w:vAlign w:val="center"/>
          </w:tcPr>
          <w:p w:rsidR="00BB58FD" w:rsidRPr="00D81FFB" w:rsidRDefault="00BB58FD" w:rsidP="00A76A71">
            <w:pPr>
              <w:widowControl w:val="0"/>
              <w:jc w:val="both"/>
              <w:rPr>
                <w:rFonts w:ascii="Times New Roman" w:eastAsia="Times New Roman" w:hAnsi="Times New Roman"/>
                <w:sz w:val="28"/>
                <w:szCs w:val="28"/>
                <w:lang w:val="uk-UA" w:eastAsia="ru-RU"/>
              </w:rPr>
            </w:pPr>
            <w:r w:rsidRPr="00D81FFB">
              <w:rPr>
                <w:rFonts w:ascii="Times New Roman" w:eastAsia="Times New Roman" w:hAnsi="Times New Roman"/>
                <w:sz w:val="28"/>
                <w:szCs w:val="28"/>
                <w:lang w:val="uk-UA" w:eastAsia="ru-RU"/>
              </w:rPr>
              <w:t>Загальний обсяг ресурсів</w:t>
            </w:r>
          </w:p>
        </w:tc>
        <w:tc>
          <w:tcPr>
            <w:tcW w:w="1513"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widowControl w:val="0"/>
              <w:jc w:val="center"/>
              <w:rPr>
                <w:rFonts w:ascii="Times New Roman" w:eastAsia="Times New Roman" w:hAnsi="Times New Roman"/>
                <w:sz w:val="28"/>
                <w:szCs w:val="28"/>
                <w:lang w:val="uk-UA" w:eastAsia="ru-RU"/>
              </w:rPr>
            </w:pPr>
            <w:r w:rsidRPr="00D81FFB">
              <w:rPr>
                <w:rFonts w:ascii="Times New Roman" w:eastAsia="Times New Roman" w:hAnsi="Times New Roman"/>
                <w:sz w:val="28"/>
                <w:szCs w:val="28"/>
                <w:lang w:val="uk-UA" w:eastAsia="ru-RU"/>
              </w:rPr>
              <w:t>180</w:t>
            </w:r>
          </w:p>
        </w:tc>
        <w:tc>
          <w:tcPr>
            <w:tcW w:w="144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widowControl w:val="0"/>
              <w:jc w:val="center"/>
              <w:rPr>
                <w:rFonts w:ascii="Times New Roman" w:eastAsia="Times New Roman" w:hAnsi="Times New Roman"/>
                <w:sz w:val="28"/>
                <w:szCs w:val="28"/>
                <w:lang w:val="uk-UA" w:eastAsia="ru-RU"/>
              </w:rPr>
            </w:pPr>
            <w:r w:rsidRPr="00D81FFB">
              <w:rPr>
                <w:rFonts w:ascii="Times New Roman" w:eastAsia="Times New Roman" w:hAnsi="Times New Roman"/>
                <w:sz w:val="28"/>
                <w:szCs w:val="28"/>
                <w:lang w:val="uk-UA" w:eastAsia="ru-RU"/>
              </w:rPr>
              <w:t>260</w:t>
            </w:r>
          </w:p>
        </w:tc>
        <w:tc>
          <w:tcPr>
            <w:tcW w:w="1440" w:type="dxa"/>
            <w:tcBorders>
              <w:top w:val="single" w:sz="4" w:space="0" w:color="auto"/>
              <w:left w:val="single" w:sz="4" w:space="0" w:color="auto"/>
              <w:bottom w:val="single" w:sz="4" w:space="0" w:color="auto"/>
              <w:right w:val="single" w:sz="4" w:space="0" w:color="auto"/>
            </w:tcBorders>
            <w:vAlign w:val="center"/>
          </w:tcPr>
          <w:p w:rsidR="00BB58FD" w:rsidRPr="00D81FFB" w:rsidRDefault="00BB58FD" w:rsidP="00A76A71">
            <w:pPr>
              <w:widowControl w:val="0"/>
              <w:jc w:val="center"/>
              <w:rPr>
                <w:rFonts w:ascii="Times New Roman" w:eastAsia="Times New Roman" w:hAnsi="Times New Roman"/>
                <w:sz w:val="28"/>
                <w:szCs w:val="28"/>
                <w:lang w:val="uk-UA" w:eastAsia="ru-RU"/>
              </w:rPr>
            </w:pPr>
            <w:r w:rsidRPr="00D81FFB">
              <w:rPr>
                <w:rFonts w:ascii="Times New Roman" w:eastAsia="Times New Roman" w:hAnsi="Times New Roman"/>
                <w:sz w:val="28"/>
                <w:szCs w:val="28"/>
                <w:lang w:val="uk-UA" w:eastAsia="ru-RU"/>
              </w:rPr>
              <w:t>440</w:t>
            </w:r>
          </w:p>
        </w:tc>
      </w:tr>
      <w:tr w:rsidR="00BB58FD" w:rsidRPr="00D81FFB" w:rsidTr="00A76A71">
        <w:tc>
          <w:tcPr>
            <w:tcW w:w="748" w:type="dxa"/>
            <w:vMerge w:val="restart"/>
            <w:tcBorders>
              <w:top w:val="single" w:sz="4" w:space="0" w:color="auto"/>
              <w:left w:val="single" w:sz="4" w:space="0" w:color="auto"/>
              <w:bottom w:val="single" w:sz="4" w:space="0" w:color="auto"/>
              <w:right w:val="single" w:sz="4" w:space="0" w:color="auto"/>
            </w:tcBorders>
          </w:tcPr>
          <w:p w:rsidR="00BB58FD" w:rsidRPr="00D81FFB" w:rsidRDefault="00BB58FD" w:rsidP="00A76A71">
            <w:pPr>
              <w:widowControl w:val="0"/>
              <w:jc w:val="center"/>
              <w:rPr>
                <w:rFonts w:ascii="Times New Roman" w:eastAsia="Times New Roman" w:hAnsi="Times New Roman"/>
                <w:sz w:val="28"/>
                <w:szCs w:val="28"/>
                <w:lang w:val="uk-UA" w:eastAsia="ru-RU"/>
              </w:rPr>
            </w:pPr>
            <w:r w:rsidRPr="00D81FFB">
              <w:rPr>
                <w:rFonts w:ascii="Times New Roman" w:eastAsia="Times New Roman" w:hAnsi="Times New Roman"/>
                <w:sz w:val="28"/>
                <w:szCs w:val="28"/>
                <w:lang w:val="uk-UA" w:eastAsia="ru-RU"/>
              </w:rPr>
              <w:t>2.</w:t>
            </w:r>
          </w:p>
        </w:tc>
        <w:tc>
          <w:tcPr>
            <w:tcW w:w="4205"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widowControl w:val="0"/>
              <w:jc w:val="both"/>
              <w:rPr>
                <w:rFonts w:ascii="Times New Roman" w:eastAsia="Times New Roman" w:hAnsi="Times New Roman"/>
                <w:sz w:val="28"/>
                <w:szCs w:val="28"/>
                <w:lang w:val="uk-UA" w:eastAsia="ru-RU"/>
              </w:rPr>
            </w:pPr>
            <w:r w:rsidRPr="00D81FFB">
              <w:rPr>
                <w:rFonts w:ascii="Times New Roman" w:eastAsia="Times New Roman" w:hAnsi="Times New Roman"/>
                <w:sz w:val="28"/>
                <w:szCs w:val="28"/>
                <w:lang w:val="uk-UA" w:eastAsia="ru-RU"/>
              </w:rPr>
              <w:t>В тому числі:</w:t>
            </w:r>
          </w:p>
        </w:tc>
        <w:tc>
          <w:tcPr>
            <w:tcW w:w="1513"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widowControl w:val="0"/>
              <w:jc w:val="center"/>
              <w:rPr>
                <w:rFonts w:ascii="Times New Roman" w:eastAsia="Times New Roman" w:hAnsi="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widowControl w:val="0"/>
              <w:jc w:val="center"/>
              <w:rPr>
                <w:rFonts w:ascii="Times New Roman" w:eastAsia="Times New Roman" w:hAnsi="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widowControl w:val="0"/>
              <w:jc w:val="both"/>
              <w:rPr>
                <w:rFonts w:ascii="Times New Roman" w:eastAsia="Times New Roman" w:hAnsi="Times New Roman"/>
                <w:sz w:val="28"/>
                <w:szCs w:val="28"/>
                <w:lang w:val="uk-UA" w:eastAsia="ru-RU"/>
              </w:rPr>
            </w:pPr>
          </w:p>
        </w:tc>
      </w:tr>
      <w:tr w:rsidR="00BB58FD" w:rsidRPr="00D81FFB" w:rsidTr="00A76A71">
        <w:tc>
          <w:tcPr>
            <w:tcW w:w="748" w:type="dxa"/>
            <w:vMerge/>
            <w:tcBorders>
              <w:top w:val="single" w:sz="4" w:space="0" w:color="auto"/>
              <w:left w:val="single" w:sz="4" w:space="0" w:color="auto"/>
              <w:bottom w:val="single" w:sz="4" w:space="0" w:color="auto"/>
              <w:right w:val="single" w:sz="4" w:space="0" w:color="auto"/>
            </w:tcBorders>
          </w:tcPr>
          <w:p w:rsidR="00BB58FD" w:rsidRPr="00D81FFB" w:rsidRDefault="00BB58FD" w:rsidP="00A76A71">
            <w:pPr>
              <w:widowControl w:val="0"/>
              <w:jc w:val="both"/>
              <w:rPr>
                <w:rFonts w:ascii="Times New Roman" w:eastAsia="Times New Roman" w:hAnsi="Times New Roman"/>
                <w:sz w:val="28"/>
                <w:szCs w:val="28"/>
                <w:lang w:val="uk-UA" w:eastAsia="ru-RU"/>
              </w:rPr>
            </w:pPr>
          </w:p>
        </w:tc>
        <w:tc>
          <w:tcPr>
            <w:tcW w:w="4205"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widowControl w:val="0"/>
              <w:jc w:val="both"/>
              <w:rPr>
                <w:rFonts w:ascii="Times New Roman" w:eastAsia="Times New Roman" w:hAnsi="Times New Roman"/>
                <w:sz w:val="28"/>
                <w:szCs w:val="28"/>
                <w:lang w:val="uk-UA" w:eastAsia="ru-RU"/>
              </w:rPr>
            </w:pPr>
            <w:r w:rsidRPr="00D81FFB">
              <w:rPr>
                <w:rFonts w:ascii="Times New Roman" w:eastAsia="Times New Roman" w:hAnsi="Times New Roman"/>
                <w:sz w:val="28"/>
                <w:szCs w:val="28"/>
                <w:lang w:val="uk-UA" w:eastAsia="ru-RU"/>
              </w:rPr>
              <w:t>Державний бюджет</w:t>
            </w:r>
          </w:p>
        </w:tc>
        <w:tc>
          <w:tcPr>
            <w:tcW w:w="1513"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widowControl w:val="0"/>
              <w:jc w:val="center"/>
              <w:rPr>
                <w:rFonts w:ascii="Times New Roman" w:eastAsia="Times New Roman" w:hAnsi="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widowControl w:val="0"/>
              <w:jc w:val="center"/>
              <w:rPr>
                <w:rFonts w:ascii="Times New Roman" w:eastAsia="Times New Roman" w:hAnsi="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widowControl w:val="0"/>
              <w:jc w:val="center"/>
              <w:rPr>
                <w:rFonts w:ascii="Times New Roman" w:eastAsia="Times New Roman" w:hAnsi="Times New Roman"/>
                <w:sz w:val="28"/>
                <w:szCs w:val="28"/>
                <w:lang w:val="uk-UA" w:eastAsia="ru-RU"/>
              </w:rPr>
            </w:pPr>
          </w:p>
        </w:tc>
      </w:tr>
      <w:tr w:rsidR="00BB58FD" w:rsidRPr="00D81FFB" w:rsidTr="00A76A71">
        <w:tc>
          <w:tcPr>
            <w:tcW w:w="748" w:type="dxa"/>
            <w:vMerge/>
            <w:tcBorders>
              <w:top w:val="single" w:sz="4" w:space="0" w:color="auto"/>
              <w:left w:val="single" w:sz="4" w:space="0" w:color="auto"/>
              <w:bottom w:val="single" w:sz="4" w:space="0" w:color="auto"/>
              <w:right w:val="single" w:sz="4" w:space="0" w:color="auto"/>
            </w:tcBorders>
          </w:tcPr>
          <w:p w:rsidR="00BB58FD" w:rsidRPr="00D81FFB" w:rsidRDefault="00BB58FD" w:rsidP="00A76A71">
            <w:pPr>
              <w:widowControl w:val="0"/>
              <w:jc w:val="both"/>
              <w:rPr>
                <w:rFonts w:ascii="Times New Roman" w:eastAsia="Times New Roman" w:hAnsi="Times New Roman"/>
                <w:sz w:val="28"/>
                <w:szCs w:val="28"/>
                <w:lang w:val="uk-UA" w:eastAsia="ru-RU"/>
              </w:rPr>
            </w:pPr>
          </w:p>
        </w:tc>
        <w:tc>
          <w:tcPr>
            <w:tcW w:w="4205"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widowControl w:val="0"/>
              <w:jc w:val="both"/>
              <w:rPr>
                <w:rFonts w:ascii="Times New Roman" w:eastAsia="Times New Roman" w:hAnsi="Times New Roman"/>
                <w:sz w:val="28"/>
                <w:szCs w:val="28"/>
                <w:lang w:val="uk-UA" w:eastAsia="ru-RU"/>
              </w:rPr>
            </w:pPr>
            <w:r w:rsidRPr="00D81FFB">
              <w:rPr>
                <w:rFonts w:ascii="Times New Roman" w:eastAsia="Times New Roman" w:hAnsi="Times New Roman"/>
                <w:sz w:val="28"/>
                <w:szCs w:val="28"/>
                <w:lang w:val="uk-UA" w:eastAsia="ru-RU"/>
              </w:rPr>
              <w:t>Обласний бюджет</w:t>
            </w:r>
          </w:p>
        </w:tc>
        <w:tc>
          <w:tcPr>
            <w:tcW w:w="1513"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widowControl w:val="0"/>
              <w:jc w:val="center"/>
              <w:rPr>
                <w:rFonts w:ascii="Times New Roman" w:eastAsia="Times New Roman" w:hAnsi="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widowControl w:val="0"/>
              <w:jc w:val="center"/>
              <w:rPr>
                <w:rFonts w:ascii="Times New Roman" w:eastAsia="Times New Roman" w:hAnsi="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widowControl w:val="0"/>
              <w:jc w:val="center"/>
              <w:rPr>
                <w:rFonts w:ascii="Times New Roman" w:eastAsia="Times New Roman" w:hAnsi="Times New Roman"/>
                <w:sz w:val="28"/>
                <w:szCs w:val="28"/>
                <w:lang w:val="uk-UA" w:eastAsia="ru-RU"/>
              </w:rPr>
            </w:pPr>
          </w:p>
        </w:tc>
      </w:tr>
      <w:tr w:rsidR="00BB58FD" w:rsidRPr="00D81FFB" w:rsidTr="00A76A71">
        <w:tc>
          <w:tcPr>
            <w:tcW w:w="748" w:type="dxa"/>
            <w:vMerge/>
            <w:tcBorders>
              <w:top w:val="single" w:sz="4" w:space="0" w:color="auto"/>
              <w:left w:val="single" w:sz="4" w:space="0" w:color="auto"/>
              <w:bottom w:val="single" w:sz="4" w:space="0" w:color="auto"/>
              <w:right w:val="single" w:sz="4" w:space="0" w:color="auto"/>
            </w:tcBorders>
          </w:tcPr>
          <w:p w:rsidR="00BB58FD" w:rsidRPr="00D81FFB" w:rsidRDefault="00BB58FD" w:rsidP="00A76A71">
            <w:pPr>
              <w:widowControl w:val="0"/>
              <w:jc w:val="both"/>
              <w:rPr>
                <w:rFonts w:ascii="Times New Roman" w:eastAsia="Times New Roman" w:hAnsi="Times New Roman"/>
                <w:sz w:val="28"/>
                <w:szCs w:val="28"/>
                <w:lang w:val="uk-UA" w:eastAsia="ru-RU"/>
              </w:rPr>
            </w:pPr>
          </w:p>
        </w:tc>
        <w:tc>
          <w:tcPr>
            <w:tcW w:w="4205"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widowControl w:val="0"/>
              <w:jc w:val="both"/>
              <w:rPr>
                <w:rFonts w:ascii="Times New Roman" w:eastAsia="Times New Roman" w:hAnsi="Times New Roman"/>
                <w:sz w:val="28"/>
                <w:szCs w:val="28"/>
                <w:lang w:val="uk-UA" w:eastAsia="ru-RU"/>
              </w:rPr>
            </w:pPr>
            <w:r w:rsidRPr="00D81FFB">
              <w:rPr>
                <w:rFonts w:ascii="Times New Roman" w:eastAsia="Times New Roman" w:hAnsi="Times New Roman"/>
                <w:sz w:val="28"/>
                <w:szCs w:val="28"/>
                <w:lang w:val="uk-UA" w:eastAsia="ru-RU"/>
              </w:rPr>
              <w:t>Районний бюджет</w:t>
            </w:r>
          </w:p>
        </w:tc>
        <w:tc>
          <w:tcPr>
            <w:tcW w:w="1513"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widowControl w:val="0"/>
              <w:jc w:val="center"/>
              <w:rPr>
                <w:rFonts w:ascii="Times New Roman" w:eastAsia="Times New Roman" w:hAnsi="Times New Roman"/>
                <w:sz w:val="28"/>
                <w:szCs w:val="28"/>
                <w:lang w:val="uk-UA" w:eastAsia="ru-RU"/>
              </w:rPr>
            </w:pPr>
            <w:r w:rsidRPr="00D81FFB">
              <w:rPr>
                <w:rFonts w:ascii="Times New Roman" w:eastAsia="Times New Roman" w:hAnsi="Times New Roman"/>
                <w:sz w:val="28"/>
                <w:szCs w:val="28"/>
                <w:lang w:val="uk-UA" w:eastAsia="ru-RU"/>
              </w:rPr>
              <w:t>100</w:t>
            </w:r>
          </w:p>
        </w:tc>
        <w:tc>
          <w:tcPr>
            <w:tcW w:w="144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widowControl w:val="0"/>
              <w:jc w:val="center"/>
              <w:rPr>
                <w:rFonts w:ascii="Times New Roman" w:eastAsia="Times New Roman" w:hAnsi="Times New Roman"/>
                <w:sz w:val="28"/>
                <w:szCs w:val="28"/>
                <w:lang w:val="uk-UA" w:eastAsia="ru-RU"/>
              </w:rPr>
            </w:pPr>
            <w:r w:rsidRPr="00D81FFB">
              <w:rPr>
                <w:rFonts w:ascii="Times New Roman" w:eastAsia="Times New Roman" w:hAnsi="Times New Roman"/>
                <w:sz w:val="28"/>
                <w:szCs w:val="28"/>
                <w:lang w:val="uk-UA" w:eastAsia="ru-RU"/>
              </w:rPr>
              <w:t>140</w:t>
            </w:r>
          </w:p>
        </w:tc>
        <w:tc>
          <w:tcPr>
            <w:tcW w:w="1440" w:type="dxa"/>
            <w:tcBorders>
              <w:top w:val="single" w:sz="4" w:space="0" w:color="auto"/>
              <w:left w:val="single" w:sz="4" w:space="0" w:color="auto"/>
              <w:bottom w:val="single" w:sz="4" w:space="0" w:color="auto"/>
              <w:right w:val="single" w:sz="4" w:space="0" w:color="auto"/>
            </w:tcBorders>
            <w:vAlign w:val="center"/>
          </w:tcPr>
          <w:p w:rsidR="00BB58FD" w:rsidRPr="00D81FFB" w:rsidRDefault="00BB58FD" w:rsidP="00A76A71">
            <w:pPr>
              <w:widowControl w:val="0"/>
              <w:jc w:val="center"/>
              <w:rPr>
                <w:rFonts w:ascii="Times New Roman" w:eastAsia="Times New Roman" w:hAnsi="Times New Roman"/>
                <w:sz w:val="28"/>
                <w:szCs w:val="28"/>
                <w:lang w:val="uk-UA" w:eastAsia="ru-RU"/>
              </w:rPr>
            </w:pPr>
            <w:r w:rsidRPr="00D81FFB">
              <w:rPr>
                <w:rFonts w:ascii="Times New Roman" w:eastAsia="Times New Roman" w:hAnsi="Times New Roman"/>
                <w:sz w:val="28"/>
                <w:szCs w:val="28"/>
                <w:lang w:val="uk-UA" w:eastAsia="ru-RU"/>
              </w:rPr>
              <w:t>240,0</w:t>
            </w:r>
          </w:p>
        </w:tc>
      </w:tr>
      <w:tr w:rsidR="00BB58FD" w:rsidRPr="00D81FFB" w:rsidTr="00A76A71">
        <w:tc>
          <w:tcPr>
            <w:tcW w:w="748" w:type="dxa"/>
            <w:vMerge/>
            <w:tcBorders>
              <w:top w:val="single" w:sz="4" w:space="0" w:color="auto"/>
              <w:left w:val="single" w:sz="4" w:space="0" w:color="auto"/>
              <w:bottom w:val="single" w:sz="4" w:space="0" w:color="auto"/>
              <w:right w:val="single" w:sz="4" w:space="0" w:color="auto"/>
            </w:tcBorders>
          </w:tcPr>
          <w:p w:rsidR="00BB58FD" w:rsidRPr="00D81FFB" w:rsidRDefault="00BB58FD" w:rsidP="00A76A71">
            <w:pPr>
              <w:widowControl w:val="0"/>
              <w:jc w:val="both"/>
              <w:rPr>
                <w:rFonts w:ascii="Times New Roman" w:eastAsia="Times New Roman" w:hAnsi="Times New Roman"/>
                <w:sz w:val="28"/>
                <w:szCs w:val="28"/>
                <w:lang w:val="uk-UA" w:eastAsia="ru-RU"/>
              </w:rPr>
            </w:pPr>
          </w:p>
        </w:tc>
        <w:tc>
          <w:tcPr>
            <w:tcW w:w="4205"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widowControl w:val="0"/>
              <w:jc w:val="both"/>
              <w:rPr>
                <w:rFonts w:ascii="Times New Roman" w:eastAsia="Times New Roman" w:hAnsi="Times New Roman"/>
                <w:sz w:val="28"/>
                <w:szCs w:val="28"/>
                <w:lang w:val="uk-UA" w:eastAsia="ru-RU"/>
              </w:rPr>
            </w:pPr>
            <w:r w:rsidRPr="00D81FFB">
              <w:rPr>
                <w:rFonts w:ascii="Times New Roman" w:eastAsia="Times New Roman" w:hAnsi="Times New Roman"/>
                <w:sz w:val="28"/>
                <w:szCs w:val="28"/>
                <w:lang w:val="uk-UA" w:eastAsia="ru-RU"/>
              </w:rPr>
              <w:t>Міський, селищний, сільські бюджети</w:t>
            </w:r>
          </w:p>
        </w:tc>
        <w:tc>
          <w:tcPr>
            <w:tcW w:w="1513" w:type="dxa"/>
            <w:tcBorders>
              <w:top w:val="single" w:sz="4" w:space="0" w:color="auto"/>
              <w:left w:val="single" w:sz="4" w:space="0" w:color="auto"/>
              <w:bottom w:val="single" w:sz="4" w:space="0" w:color="auto"/>
              <w:right w:val="single" w:sz="4" w:space="0" w:color="auto"/>
            </w:tcBorders>
            <w:vAlign w:val="center"/>
          </w:tcPr>
          <w:p w:rsidR="00BB58FD" w:rsidRPr="00D81FFB" w:rsidRDefault="00BB58FD" w:rsidP="00A76A71">
            <w:pPr>
              <w:widowControl w:val="0"/>
              <w:jc w:val="center"/>
              <w:rPr>
                <w:rFonts w:ascii="Times New Roman" w:eastAsia="Times New Roman" w:hAnsi="Times New Roman"/>
                <w:sz w:val="28"/>
                <w:szCs w:val="28"/>
                <w:lang w:val="uk-UA" w:eastAsia="ru-RU"/>
              </w:rPr>
            </w:pPr>
            <w:r w:rsidRPr="00D81FFB">
              <w:rPr>
                <w:rFonts w:ascii="Times New Roman" w:eastAsia="Times New Roman" w:hAnsi="Times New Roman"/>
                <w:sz w:val="28"/>
                <w:szCs w:val="28"/>
                <w:lang w:val="uk-UA" w:eastAsia="ru-RU"/>
              </w:rPr>
              <w:t>80</w:t>
            </w:r>
          </w:p>
        </w:tc>
        <w:tc>
          <w:tcPr>
            <w:tcW w:w="1440" w:type="dxa"/>
            <w:tcBorders>
              <w:top w:val="single" w:sz="4" w:space="0" w:color="auto"/>
              <w:left w:val="single" w:sz="4" w:space="0" w:color="auto"/>
              <w:bottom w:val="single" w:sz="4" w:space="0" w:color="auto"/>
              <w:right w:val="single" w:sz="4" w:space="0" w:color="auto"/>
            </w:tcBorders>
            <w:vAlign w:val="center"/>
          </w:tcPr>
          <w:p w:rsidR="00BB58FD" w:rsidRPr="00D81FFB" w:rsidRDefault="00BB58FD" w:rsidP="00A76A71">
            <w:pPr>
              <w:widowControl w:val="0"/>
              <w:jc w:val="center"/>
              <w:rPr>
                <w:rFonts w:ascii="Times New Roman" w:eastAsia="Times New Roman" w:hAnsi="Times New Roman"/>
                <w:sz w:val="28"/>
                <w:szCs w:val="28"/>
                <w:lang w:val="uk-UA" w:eastAsia="ru-RU"/>
              </w:rPr>
            </w:pPr>
            <w:r w:rsidRPr="00D81FFB">
              <w:rPr>
                <w:rFonts w:ascii="Times New Roman" w:eastAsia="Times New Roman" w:hAnsi="Times New Roman"/>
                <w:sz w:val="28"/>
                <w:szCs w:val="28"/>
                <w:lang w:val="uk-UA" w:eastAsia="ru-RU"/>
              </w:rPr>
              <w:t>120</w:t>
            </w:r>
          </w:p>
        </w:tc>
        <w:tc>
          <w:tcPr>
            <w:tcW w:w="1440" w:type="dxa"/>
            <w:tcBorders>
              <w:top w:val="single" w:sz="4" w:space="0" w:color="auto"/>
              <w:left w:val="single" w:sz="4" w:space="0" w:color="auto"/>
              <w:bottom w:val="single" w:sz="4" w:space="0" w:color="auto"/>
              <w:right w:val="single" w:sz="4" w:space="0" w:color="auto"/>
            </w:tcBorders>
            <w:vAlign w:val="center"/>
          </w:tcPr>
          <w:p w:rsidR="00BB58FD" w:rsidRPr="00D81FFB" w:rsidRDefault="00BB58FD" w:rsidP="00A76A71">
            <w:pPr>
              <w:widowControl w:val="0"/>
              <w:jc w:val="center"/>
              <w:rPr>
                <w:rFonts w:ascii="Times New Roman" w:eastAsia="Times New Roman" w:hAnsi="Times New Roman"/>
                <w:sz w:val="28"/>
                <w:szCs w:val="28"/>
                <w:lang w:val="uk-UA" w:eastAsia="ru-RU"/>
              </w:rPr>
            </w:pPr>
            <w:r w:rsidRPr="00D81FFB">
              <w:rPr>
                <w:rFonts w:ascii="Times New Roman" w:eastAsia="Times New Roman" w:hAnsi="Times New Roman"/>
                <w:sz w:val="28"/>
                <w:szCs w:val="28"/>
                <w:lang w:val="uk-UA" w:eastAsia="ru-RU"/>
              </w:rPr>
              <w:t>200</w:t>
            </w:r>
          </w:p>
        </w:tc>
      </w:tr>
      <w:tr w:rsidR="00BB58FD" w:rsidRPr="00D81FFB" w:rsidTr="00A76A71">
        <w:tc>
          <w:tcPr>
            <w:tcW w:w="748"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widowControl w:val="0"/>
              <w:jc w:val="both"/>
              <w:rPr>
                <w:rFonts w:ascii="Times New Roman" w:eastAsia="Times New Roman" w:hAnsi="Times New Roman"/>
                <w:sz w:val="28"/>
                <w:szCs w:val="28"/>
                <w:lang w:val="uk-UA" w:eastAsia="ru-RU"/>
              </w:rPr>
            </w:pPr>
          </w:p>
        </w:tc>
        <w:tc>
          <w:tcPr>
            <w:tcW w:w="4205"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widowControl w:val="0"/>
              <w:jc w:val="both"/>
              <w:rPr>
                <w:rFonts w:ascii="Times New Roman" w:eastAsia="Times New Roman" w:hAnsi="Times New Roman"/>
                <w:sz w:val="28"/>
                <w:szCs w:val="28"/>
                <w:lang w:val="uk-UA" w:eastAsia="ru-RU"/>
              </w:rPr>
            </w:pPr>
            <w:r w:rsidRPr="00D81FFB">
              <w:rPr>
                <w:rFonts w:ascii="Times New Roman" w:eastAsia="Times New Roman" w:hAnsi="Times New Roman"/>
                <w:sz w:val="28"/>
                <w:szCs w:val="28"/>
                <w:lang w:val="uk-UA" w:eastAsia="ru-RU"/>
              </w:rPr>
              <w:t>Кошти не бюджетних джерел фінансування</w:t>
            </w:r>
          </w:p>
        </w:tc>
        <w:tc>
          <w:tcPr>
            <w:tcW w:w="1513" w:type="dxa"/>
            <w:tcBorders>
              <w:top w:val="single" w:sz="4" w:space="0" w:color="auto"/>
              <w:left w:val="single" w:sz="4" w:space="0" w:color="auto"/>
              <w:bottom w:val="single" w:sz="4" w:space="0" w:color="auto"/>
              <w:right w:val="single" w:sz="4" w:space="0" w:color="auto"/>
            </w:tcBorders>
            <w:vAlign w:val="center"/>
          </w:tcPr>
          <w:p w:rsidR="00BB58FD" w:rsidRPr="00D81FFB" w:rsidRDefault="00BB58FD" w:rsidP="00A76A71">
            <w:pPr>
              <w:widowControl w:val="0"/>
              <w:jc w:val="center"/>
              <w:rPr>
                <w:rFonts w:ascii="Times New Roman" w:eastAsia="Times New Roman" w:hAnsi="Times New Roman"/>
                <w:b/>
                <w:bCs/>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BB58FD" w:rsidRPr="00D81FFB" w:rsidRDefault="00BB58FD" w:rsidP="00A76A71">
            <w:pPr>
              <w:widowControl w:val="0"/>
              <w:jc w:val="center"/>
              <w:rPr>
                <w:rFonts w:ascii="Times New Roman" w:eastAsia="Times New Roman" w:hAnsi="Times New Roman"/>
                <w:b/>
                <w:bCs/>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BB58FD" w:rsidRPr="00D81FFB" w:rsidRDefault="00BB58FD" w:rsidP="00A76A71">
            <w:pPr>
              <w:widowControl w:val="0"/>
              <w:jc w:val="center"/>
              <w:rPr>
                <w:rFonts w:ascii="Times New Roman" w:eastAsia="Times New Roman" w:hAnsi="Times New Roman"/>
                <w:b/>
                <w:bCs/>
                <w:sz w:val="28"/>
                <w:szCs w:val="28"/>
                <w:lang w:val="uk-UA" w:eastAsia="ru-RU"/>
              </w:rPr>
            </w:pPr>
          </w:p>
        </w:tc>
      </w:tr>
    </w:tbl>
    <w:p w:rsidR="00BB58FD" w:rsidRPr="00D81FFB" w:rsidRDefault="00BB58FD" w:rsidP="00BB58FD">
      <w:pPr>
        <w:jc w:val="center"/>
        <w:rPr>
          <w:rFonts w:ascii="Times New Roman" w:eastAsia="Times New Roman" w:hAnsi="Times New Roman"/>
          <w:sz w:val="28"/>
          <w:szCs w:val="28"/>
          <w:lang w:val="uk-UA" w:eastAsia="uk-UA"/>
        </w:rPr>
      </w:pPr>
    </w:p>
    <w:p w:rsidR="00BB58FD" w:rsidRPr="00D81FFB" w:rsidRDefault="00BB58FD" w:rsidP="00BB58FD">
      <w:pPr>
        <w:jc w:val="center"/>
        <w:rPr>
          <w:rFonts w:ascii="Times New Roman" w:eastAsia="Times New Roman" w:hAnsi="Times New Roman"/>
          <w:b/>
          <w:bCs/>
          <w:sz w:val="28"/>
          <w:szCs w:val="28"/>
          <w:lang w:val="uk-UA" w:eastAsia="uk-UA"/>
        </w:rPr>
      </w:pPr>
    </w:p>
    <w:p w:rsidR="00BB58FD" w:rsidRPr="00D81FFB" w:rsidRDefault="00BB58FD" w:rsidP="00BB58FD">
      <w:pPr>
        <w:jc w:val="center"/>
        <w:rPr>
          <w:rFonts w:ascii="Times New Roman" w:eastAsia="Times New Roman" w:hAnsi="Times New Roman"/>
          <w:b/>
          <w:bCs/>
          <w:sz w:val="28"/>
          <w:szCs w:val="28"/>
          <w:lang w:val="uk-UA" w:eastAsia="uk-UA"/>
        </w:rPr>
      </w:pPr>
    </w:p>
    <w:p w:rsidR="00BB58FD" w:rsidRPr="00D81FFB" w:rsidRDefault="00BB58FD" w:rsidP="00BB58FD">
      <w:pPr>
        <w:jc w:val="center"/>
        <w:rPr>
          <w:rFonts w:ascii="Times New Roman" w:eastAsia="Times New Roman" w:hAnsi="Times New Roman"/>
          <w:b/>
          <w:bCs/>
          <w:sz w:val="28"/>
          <w:szCs w:val="28"/>
          <w:lang w:val="uk-UA" w:eastAsia="uk-UA"/>
        </w:rPr>
      </w:pPr>
    </w:p>
    <w:p w:rsidR="00BB58FD" w:rsidRPr="00D81FFB" w:rsidRDefault="00BB58FD" w:rsidP="00BB58FD">
      <w:pPr>
        <w:jc w:val="center"/>
        <w:rPr>
          <w:rFonts w:ascii="Times New Roman" w:eastAsia="Times New Roman" w:hAnsi="Times New Roman"/>
          <w:b/>
          <w:bCs/>
          <w:sz w:val="28"/>
          <w:szCs w:val="28"/>
          <w:lang w:val="uk-UA" w:eastAsia="uk-UA"/>
        </w:rPr>
      </w:pPr>
    </w:p>
    <w:p w:rsidR="00BB58FD" w:rsidRPr="00D81FFB" w:rsidRDefault="00BB58FD" w:rsidP="00BB58FD">
      <w:pPr>
        <w:jc w:val="center"/>
        <w:rPr>
          <w:rFonts w:ascii="Times New Roman" w:eastAsia="Times New Roman" w:hAnsi="Times New Roman"/>
          <w:b/>
          <w:bCs/>
          <w:sz w:val="28"/>
          <w:szCs w:val="28"/>
          <w:lang w:val="uk-UA" w:eastAsia="uk-UA"/>
        </w:rPr>
      </w:pPr>
    </w:p>
    <w:p w:rsidR="00BB58FD" w:rsidRPr="00D81FFB" w:rsidRDefault="00BB58FD" w:rsidP="00BB58FD">
      <w:pPr>
        <w:jc w:val="center"/>
        <w:rPr>
          <w:rFonts w:ascii="Times New Roman" w:eastAsia="Times New Roman" w:hAnsi="Times New Roman"/>
          <w:b/>
          <w:bCs/>
          <w:sz w:val="28"/>
          <w:szCs w:val="28"/>
          <w:lang w:val="uk-UA" w:eastAsia="uk-UA"/>
        </w:rPr>
      </w:pPr>
    </w:p>
    <w:p w:rsidR="00BB58FD" w:rsidRPr="00D81FFB" w:rsidRDefault="00BB58FD" w:rsidP="00BB58FD">
      <w:pPr>
        <w:jc w:val="center"/>
        <w:rPr>
          <w:rFonts w:ascii="Times New Roman" w:eastAsia="Times New Roman" w:hAnsi="Times New Roman"/>
          <w:b/>
          <w:bCs/>
          <w:sz w:val="28"/>
          <w:szCs w:val="28"/>
          <w:lang w:val="uk-UA" w:eastAsia="uk-UA"/>
        </w:rPr>
      </w:pPr>
    </w:p>
    <w:p w:rsidR="00BB58FD" w:rsidRPr="00D81FFB" w:rsidRDefault="00BB58FD" w:rsidP="00BB58FD">
      <w:pPr>
        <w:jc w:val="center"/>
        <w:rPr>
          <w:rFonts w:ascii="Times New Roman" w:eastAsia="Times New Roman" w:hAnsi="Times New Roman"/>
          <w:b/>
          <w:bCs/>
          <w:sz w:val="28"/>
          <w:szCs w:val="28"/>
          <w:lang w:val="uk-UA" w:eastAsia="uk-UA"/>
        </w:rPr>
      </w:pPr>
    </w:p>
    <w:p w:rsidR="00BB58FD" w:rsidRPr="00D81FFB" w:rsidRDefault="00BB58FD" w:rsidP="00BB58FD">
      <w:pPr>
        <w:jc w:val="center"/>
        <w:rPr>
          <w:rFonts w:ascii="Times New Roman" w:eastAsia="Times New Roman" w:hAnsi="Times New Roman"/>
          <w:b/>
          <w:bCs/>
          <w:sz w:val="28"/>
          <w:szCs w:val="28"/>
          <w:lang w:val="uk-UA" w:eastAsia="uk-UA"/>
        </w:rPr>
      </w:pPr>
    </w:p>
    <w:p w:rsidR="00BB58FD" w:rsidRPr="00D81FFB" w:rsidRDefault="00BB58FD" w:rsidP="00BB58FD">
      <w:pPr>
        <w:jc w:val="center"/>
        <w:rPr>
          <w:rFonts w:ascii="Times New Roman" w:eastAsia="Times New Roman" w:hAnsi="Times New Roman"/>
          <w:b/>
          <w:bCs/>
          <w:sz w:val="28"/>
          <w:szCs w:val="28"/>
          <w:lang w:val="uk-UA" w:eastAsia="uk-UA"/>
        </w:rPr>
      </w:pPr>
    </w:p>
    <w:p w:rsidR="00BB58FD" w:rsidRPr="00D81FFB" w:rsidRDefault="00BB58FD" w:rsidP="00BB58FD">
      <w:pPr>
        <w:jc w:val="center"/>
        <w:rPr>
          <w:rFonts w:ascii="Times New Roman" w:eastAsia="Times New Roman" w:hAnsi="Times New Roman"/>
          <w:b/>
          <w:bCs/>
          <w:sz w:val="28"/>
          <w:szCs w:val="28"/>
          <w:lang w:val="uk-UA" w:eastAsia="uk-UA"/>
        </w:rPr>
      </w:pPr>
    </w:p>
    <w:p w:rsidR="00BB58FD" w:rsidRPr="00D81FFB" w:rsidRDefault="00BB58FD" w:rsidP="00BB58FD">
      <w:pPr>
        <w:jc w:val="center"/>
        <w:rPr>
          <w:rFonts w:ascii="Times New Roman" w:eastAsia="Times New Roman" w:hAnsi="Times New Roman"/>
          <w:b/>
          <w:bCs/>
          <w:sz w:val="28"/>
          <w:szCs w:val="28"/>
          <w:lang w:val="uk-UA" w:eastAsia="uk-UA"/>
        </w:rPr>
      </w:pPr>
    </w:p>
    <w:p w:rsidR="00BB58FD" w:rsidRPr="00D81FFB" w:rsidRDefault="00BB58FD" w:rsidP="00BB58FD">
      <w:pPr>
        <w:widowControl w:val="0"/>
        <w:ind w:firstLine="708"/>
        <w:jc w:val="center"/>
        <w:rPr>
          <w:rFonts w:ascii="Times New Roman" w:eastAsia="Times New Roman" w:hAnsi="Times New Roman"/>
          <w:b/>
          <w:bCs/>
          <w:sz w:val="28"/>
          <w:szCs w:val="28"/>
          <w:lang w:val="uk-UA" w:eastAsia="ru-RU"/>
        </w:rPr>
        <w:sectPr w:rsidR="00BB58FD" w:rsidRPr="00D81FFB" w:rsidSect="00BB58FD">
          <w:headerReference w:type="even" r:id="rId7"/>
          <w:headerReference w:type="default" r:id="rId8"/>
          <w:pgSz w:w="11906" w:h="16838"/>
          <w:pgMar w:top="1134" w:right="567" w:bottom="1134" w:left="1701" w:header="708" w:footer="708" w:gutter="0"/>
          <w:cols w:space="708"/>
          <w:titlePg/>
          <w:docGrid w:linePitch="360"/>
        </w:sectPr>
      </w:pPr>
    </w:p>
    <w:p w:rsidR="00BB58FD" w:rsidRPr="00D81FFB" w:rsidRDefault="00BB58FD" w:rsidP="00BB58FD">
      <w:pPr>
        <w:widowControl w:val="0"/>
        <w:ind w:firstLine="708"/>
        <w:jc w:val="center"/>
        <w:rPr>
          <w:rFonts w:ascii="Times New Roman" w:eastAsia="Times New Roman" w:hAnsi="Times New Roman"/>
          <w:b/>
          <w:bCs/>
          <w:lang w:val="uk-UA" w:eastAsia="ru-RU"/>
        </w:rPr>
      </w:pPr>
      <w:r w:rsidRPr="00D81FFB">
        <w:rPr>
          <w:rFonts w:ascii="Times New Roman" w:eastAsia="Times New Roman" w:hAnsi="Times New Roman"/>
          <w:b/>
          <w:bCs/>
          <w:sz w:val="28"/>
          <w:szCs w:val="28"/>
          <w:lang w:val="uk-UA" w:eastAsia="ru-RU"/>
        </w:rPr>
        <w:lastRenderedPageBreak/>
        <w:t>6. Напрямки діяльності і заходи Програми</w:t>
      </w:r>
    </w:p>
    <w:p w:rsidR="00BB58FD" w:rsidRPr="00D81FFB" w:rsidRDefault="00BB58FD" w:rsidP="00BB58FD">
      <w:pPr>
        <w:rPr>
          <w:rFonts w:ascii="Times New Roman" w:eastAsia="Times New Roman" w:hAnsi="Times New Roman"/>
          <w:lang w:val="uk-UA" w:eastAsia="uk-UA"/>
        </w:rPr>
      </w:pPr>
    </w:p>
    <w:tbl>
      <w:tblPr>
        <w:tblW w:w="1545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1800"/>
        <w:gridCol w:w="3959"/>
        <w:gridCol w:w="1200"/>
        <w:gridCol w:w="2400"/>
        <w:gridCol w:w="1322"/>
        <w:gridCol w:w="720"/>
        <w:gridCol w:w="109"/>
        <w:gridCol w:w="9"/>
        <w:gridCol w:w="52"/>
        <w:gridCol w:w="10"/>
        <w:gridCol w:w="720"/>
        <w:gridCol w:w="40"/>
        <w:gridCol w:w="18"/>
        <w:gridCol w:w="122"/>
        <w:gridCol w:w="720"/>
        <w:gridCol w:w="1654"/>
      </w:tblGrid>
      <w:tr w:rsidR="00BB58FD" w:rsidRPr="00D81FFB" w:rsidTr="00A76A71">
        <w:trPr>
          <w:trHeight w:val="551"/>
        </w:trPr>
        <w:tc>
          <w:tcPr>
            <w:tcW w:w="599" w:type="dxa"/>
            <w:vMerge w:val="restart"/>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b/>
                <w:lang w:val="uk-UA" w:eastAsia="uk-UA"/>
              </w:rPr>
            </w:pPr>
          </w:p>
          <w:p w:rsidR="00BB58FD" w:rsidRPr="00D81FFB" w:rsidRDefault="00BB58FD" w:rsidP="00A76A71">
            <w:pPr>
              <w:jc w:val="center"/>
              <w:rPr>
                <w:rFonts w:ascii="Times New Roman" w:eastAsia="Times New Roman" w:hAnsi="Times New Roman"/>
                <w:b/>
                <w:lang w:val="uk-UA" w:eastAsia="uk-UA"/>
              </w:rPr>
            </w:pPr>
          </w:p>
          <w:p w:rsidR="00BB58FD" w:rsidRPr="00D81FFB" w:rsidRDefault="00BB58FD" w:rsidP="00A76A71">
            <w:pPr>
              <w:jc w:val="center"/>
              <w:rPr>
                <w:rFonts w:ascii="Times New Roman" w:eastAsia="Times New Roman" w:hAnsi="Times New Roman"/>
                <w:b/>
                <w:lang w:val="uk-UA" w:eastAsia="uk-UA"/>
              </w:rPr>
            </w:pPr>
            <w:r w:rsidRPr="00D81FFB">
              <w:rPr>
                <w:rFonts w:ascii="Times New Roman" w:eastAsia="Times New Roman" w:hAnsi="Times New Roman"/>
                <w:b/>
                <w:lang w:val="uk-UA" w:eastAsia="uk-UA"/>
              </w:rPr>
              <w:t>№ з/п</w:t>
            </w:r>
          </w:p>
        </w:tc>
        <w:tc>
          <w:tcPr>
            <w:tcW w:w="1800" w:type="dxa"/>
            <w:vMerge w:val="restart"/>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b/>
                <w:lang w:val="uk-UA" w:eastAsia="uk-UA"/>
              </w:rPr>
            </w:pPr>
          </w:p>
          <w:p w:rsidR="00BB58FD" w:rsidRPr="00D81FFB" w:rsidRDefault="00BB58FD" w:rsidP="00A76A71">
            <w:pPr>
              <w:jc w:val="center"/>
              <w:rPr>
                <w:rFonts w:ascii="Times New Roman" w:eastAsia="Times New Roman" w:hAnsi="Times New Roman"/>
                <w:b/>
                <w:lang w:val="uk-UA" w:eastAsia="uk-UA"/>
              </w:rPr>
            </w:pPr>
          </w:p>
          <w:p w:rsidR="00BB58FD" w:rsidRPr="00D81FFB" w:rsidRDefault="00BB58FD" w:rsidP="00A76A71">
            <w:pPr>
              <w:jc w:val="center"/>
              <w:rPr>
                <w:rFonts w:ascii="Times New Roman" w:eastAsia="Times New Roman" w:hAnsi="Times New Roman"/>
                <w:b/>
                <w:lang w:val="uk-UA" w:eastAsia="uk-UA"/>
              </w:rPr>
            </w:pPr>
            <w:r w:rsidRPr="00D81FFB">
              <w:rPr>
                <w:rFonts w:ascii="Times New Roman" w:eastAsia="Times New Roman" w:hAnsi="Times New Roman"/>
                <w:b/>
                <w:lang w:val="uk-UA" w:eastAsia="uk-UA"/>
              </w:rPr>
              <w:t>Назва напряму діяльності</w:t>
            </w:r>
          </w:p>
        </w:tc>
        <w:tc>
          <w:tcPr>
            <w:tcW w:w="3959" w:type="dxa"/>
            <w:vMerge w:val="restart"/>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b/>
                <w:lang w:val="uk-UA" w:eastAsia="uk-UA"/>
              </w:rPr>
            </w:pPr>
          </w:p>
          <w:p w:rsidR="00BB58FD" w:rsidRPr="00D81FFB" w:rsidRDefault="00BB58FD" w:rsidP="00A76A71">
            <w:pPr>
              <w:jc w:val="center"/>
              <w:rPr>
                <w:rFonts w:ascii="Times New Roman" w:eastAsia="Times New Roman" w:hAnsi="Times New Roman"/>
                <w:b/>
                <w:lang w:val="uk-UA" w:eastAsia="uk-UA"/>
              </w:rPr>
            </w:pPr>
          </w:p>
          <w:p w:rsidR="00BB58FD" w:rsidRPr="00D81FFB" w:rsidRDefault="00BB58FD" w:rsidP="00A76A71">
            <w:pPr>
              <w:jc w:val="center"/>
              <w:rPr>
                <w:rFonts w:ascii="Times New Roman" w:eastAsia="Times New Roman" w:hAnsi="Times New Roman"/>
                <w:b/>
                <w:lang w:val="uk-UA" w:eastAsia="uk-UA"/>
              </w:rPr>
            </w:pPr>
            <w:r w:rsidRPr="00D81FFB">
              <w:rPr>
                <w:rFonts w:ascii="Times New Roman" w:eastAsia="Times New Roman" w:hAnsi="Times New Roman"/>
                <w:b/>
                <w:lang w:val="uk-UA" w:eastAsia="uk-UA"/>
              </w:rPr>
              <w:t>Перелік заходів районної Програми</w:t>
            </w:r>
          </w:p>
        </w:tc>
        <w:tc>
          <w:tcPr>
            <w:tcW w:w="1200" w:type="dxa"/>
            <w:vMerge w:val="restart"/>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b/>
                <w:lang w:val="uk-UA" w:eastAsia="uk-UA"/>
              </w:rPr>
            </w:pPr>
          </w:p>
          <w:p w:rsidR="00BB58FD" w:rsidRPr="00D81FFB" w:rsidRDefault="00BB58FD" w:rsidP="00A76A71">
            <w:pPr>
              <w:jc w:val="center"/>
              <w:rPr>
                <w:rFonts w:ascii="Times New Roman" w:eastAsia="Times New Roman" w:hAnsi="Times New Roman"/>
                <w:b/>
                <w:lang w:val="uk-UA" w:eastAsia="uk-UA"/>
              </w:rPr>
            </w:pPr>
            <w:r w:rsidRPr="00D81FFB">
              <w:rPr>
                <w:rFonts w:ascii="Times New Roman" w:eastAsia="Times New Roman" w:hAnsi="Times New Roman"/>
                <w:b/>
                <w:lang w:val="uk-UA" w:eastAsia="uk-UA"/>
              </w:rPr>
              <w:t>Термін вико- нання заходу</w:t>
            </w:r>
          </w:p>
        </w:tc>
        <w:tc>
          <w:tcPr>
            <w:tcW w:w="2400" w:type="dxa"/>
            <w:vMerge w:val="restart"/>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b/>
                <w:lang w:val="uk-UA" w:eastAsia="uk-UA"/>
              </w:rPr>
            </w:pPr>
          </w:p>
          <w:p w:rsidR="00BB58FD" w:rsidRPr="00D81FFB" w:rsidRDefault="00BB58FD" w:rsidP="00A76A71">
            <w:pPr>
              <w:jc w:val="center"/>
              <w:rPr>
                <w:rFonts w:ascii="Times New Roman" w:eastAsia="Times New Roman" w:hAnsi="Times New Roman"/>
                <w:b/>
                <w:lang w:val="uk-UA" w:eastAsia="uk-UA"/>
              </w:rPr>
            </w:pPr>
          </w:p>
          <w:p w:rsidR="00BB58FD" w:rsidRPr="00D81FFB" w:rsidRDefault="00BB58FD" w:rsidP="00A76A71">
            <w:pPr>
              <w:jc w:val="center"/>
              <w:rPr>
                <w:rFonts w:ascii="Times New Roman" w:eastAsia="Times New Roman" w:hAnsi="Times New Roman"/>
                <w:b/>
                <w:lang w:val="uk-UA" w:eastAsia="uk-UA"/>
              </w:rPr>
            </w:pPr>
            <w:r w:rsidRPr="00D81FFB">
              <w:rPr>
                <w:rFonts w:ascii="Times New Roman" w:eastAsia="Times New Roman" w:hAnsi="Times New Roman"/>
                <w:b/>
                <w:lang w:val="uk-UA" w:eastAsia="uk-UA"/>
              </w:rPr>
              <w:t>Виконавці</w:t>
            </w:r>
          </w:p>
        </w:tc>
        <w:tc>
          <w:tcPr>
            <w:tcW w:w="1322" w:type="dxa"/>
            <w:vMerge w:val="restart"/>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b/>
                <w:lang w:val="uk-UA" w:eastAsia="uk-UA"/>
              </w:rPr>
            </w:pPr>
          </w:p>
          <w:p w:rsidR="00BB58FD" w:rsidRPr="00D81FFB" w:rsidRDefault="00BB58FD" w:rsidP="00A76A71">
            <w:pPr>
              <w:jc w:val="center"/>
              <w:rPr>
                <w:rFonts w:ascii="Times New Roman" w:eastAsia="Times New Roman" w:hAnsi="Times New Roman"/>
                <w:b/>
                <w:lang w:val="uk-UA" w:eastAsia="uk-UA"/>
              </w:rPr>
            </w:pPr>
            <w:r w:rsidRPr="00D81FFB">
              <w:rPr>
                <w:rFonts w:ascii="Times New Roman" w:eastAsia="Times New Roman" w:hAnsi="Times New Roman"/>
                <w:b/>
                <w:lang w:val="uk-UA" w:eastAsia="uk-UA"/>
              </w:rPr>
              <w:t>Джерела фінансу-вання</w:t>
            </w:r>
          </w:p>
        </w:tc>
        <w:tc>
          <w:tcPr>
            <w:tcW w:w="2520" w:type="dxa"/>
            <w:gridSpan w:val="10"/>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b/>
                <w:lang w:val="uk-UA" w:eastAsia="uk-UA"/>
              </w:rPr>
            </w:pPr>
            <w:r w:rsidRPr="00D81FFB">
              <w:rPr>
                <w:rFonts w:ascii="Times New Roman" w:eastAsia="Times New Roman" w:hAnsi="Times New Roman"/>
                <w:b/>
                <w:lang w:val="uk-UA" w:eastAsia="uk-UA"/>
              </w:rPr>
              <w:t>Орієнтовні обсяги фінансування (вартість) тис. грн. в тому числі:</w:t>
            </w:r>
          </w:p>
        </w:tc>
        <w:tc>
          <w:tcPr>
            <w:tcW w:w="1654" w:type="dxa"/>
            <w:vMerge w:val="restart"/>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b/>
                <w:lang w:val="uk-UA" w:eastAsia="uk-UA"/>
              </w:rPr>
            </w:pPr>
          </w:p>
          <w:p w:rsidR="00BB58FD" w:rsidRPr="00D81FFB" w:rsidRDefault="00BB58FD" w:rsidP="00A76A71">
            <w:pPr>
              <w:jc w:val="center"/>
              <w:rPr>
                <w:rFonts w:ascii="Times New Roman" w:eastAsia="Times New Roman" w:hAnsi="Times New Roman"/>
                <w:b/>
                <w:lang w:val="uk-UA" w:eastAsia="uk-UA"/>
              </w:rPr>
            </w:pPr>
          </w:p>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b/>
                <w:lang w:val="uk-UA" w:eastAsia="uk-UA"/>
              </w:rPr>
              <w:t>Очікуваний результат</w:t>
            </w:r>
          </w:p>
        </w:tc>
      </w:tr>
      <w:tr w:rsidR="00BB58FD" w:rsidRPr="00D81FFB" w:rsidTr="00A76A71">
        <w:trPr>
          <w:trHeight w:val="282"/>
        </w:trPr>
        <w:tc>
          <w:tcPr>
            <w:tcW w:w="599" w:type="dxa"/>
            <w:vMerge/>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b/>
                <w:lang w:val="uk-UA" w:eastAsia="uk-UA"/>
              </w:rPr>
            </w:pPr>
          </w:p>
        </w:tc>
        <w:tc>
          <w:tcPr>
            <w:tcW w:w="1800" w:type="dxa"/>
            <w:vMerge/>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b/>
                <w:lang w:val="uk-UA" w:eastAsia="uk-UA"/>
              </w:rPr>
            </w:pPr>
          </w:p>
        </w:tc>
        <w:tc>
          <w:tcPr>
            <w:tcW w:w="3959" w:type="dxa"/>
            <w:vMerge/>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b/>
                <w:lang w:val="uk-UA" w:eastAsia="uk-UA"/>
              </w:rPr>
            </w:pPr>
          </w:p>
        </w:tc>
        <w:tc>
          <w:tcPr>
            <w:tcW w:w="1200" w:type="dxa"/>
            <w:vMerge/>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b/>
                <w:lang w:val="uk-UA" w:eastAsia="uk-UA"/>
              </w:rPr>
            </w:pPr>
          </w:p>
        </w:tc>
        <w:tc>
          <w:tcPr>
            <w:tcW w:w="2400" w:type="dxa"/>
            <w:vMerge/>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b/>
                <w:lang w:val="uk-UA" w:eastAsia="uk-UA"/>
              </w:rPr>
            </w:pPr>
          </w:p>
        </w:tc>
        <w:tc>
          <w:tcPr>
            <w:tcW w:w="1322" w:type="dxa"/>
            <w:vMerge/>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b/>
                <w:lang w:val="uk-UA" w:eastAsia="uk-UA"/>
              </w:rPr>
            </w:pPr>
          </w:p>
        </w:tc>
        <w:tc>
          <w:tcPr>
            <w:tcW w:w="890" w:type="dxa"/>
            <w:gridSpan w:val="4"/>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b/>
                <w:lang w:val="uk-UA" w:eastAsia="uk-UA"/>
              </w:rPr>
            </w:pPr>
            <w:r w:rsidRPr="00D81FFB">
              <w:rPr>
                <w:rFonts w:ascii="Times New Roman" w:eastAsia="Times New Roman" w:hAnsi="Times New Roman"/>
                <w:b/>
                <w:lang w:val="uk-UA" w:eastAsia="uk-UA"/>
              </w:rPr>
              <w:t>2017 рік</w:t>
            </w:r>
          </w:p>
        </w:tc>
        <w:tc>
          <w:tcPr>
            <w:tcW w:w="788" w:type="dxa"/>
            <w:gridSpan w:val="4"/>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b/>
                <w:lang w:val="uk-UA" w:eastAsia="uk-UA"/>
              </w:rPr>
            </w:pPr>
            <w:r w:rsidRPr="00D81FFB">
              <w:rPr>
                <w:rFonts w:ascii="Times New Roman" w:eastAsia="Times New Roman" w:hAnsi="Times New Roman"/>
                <w:b/>
                <w:lang w:val="uk-UA" w:eastAsia="uk-UA"/>
              </w:rPr>
              <w:t>2018 рік</w:t>
            </w:r>
          </w:p>
        </w:tc>
        <w:tc>
          <w:tcPr>
            <w:tcW w:w="842" w:type="dxa"/>
            <w:gridSpan w:val="2"/>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b/>
                <w:sz w:val="20"/>
                <w:szCs w:val="20"/>
                <w:lang w:val="uk-UA" w:eastAsia="uk-UA"/>
              </w:rPr>
            </w:pPr>
            <w:r w:rsidRPr="00D81FFB">
              <w:rPr>
                <w:rFonts w:ascii="Times New Roman" w:eastAsia="Times New Roman" w:hAnsi="Times New Roman"/>
                <w:b/>
                <w:sz w:val="20"/>
                <w:szCs w:val="20"/>
                <w:lang w:val="uk-UA" w:eastAsia="uk-UA"/>
              </w:rPr>
              <w:t>РА-ЗОМ</w:t>
            </w:r>
          </w:p>
        </w:tc>
        <w:tc>
          <w:tcPr>
            <w:tcW w:w="1654" w:type="dxa"/>
            <w:vMerge/>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p>
        </w:tc>
      </w:tr>
      <w:tr w:rsidR="00BB58FD" w:rsidRPr="00D81FFB" w:rsidTr="00A76A71">
        <w:tc>
          <w:tcPr>
            <w:tcW w:w="599"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1</w:t>
            </w:r>
          </w:p>
        </w:tc>
        <w:tc>
          <w:tcPr>
            <w:tcW w:w="18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2</w:t>
            </w:r>
          </w:p>
        </w:tc>
        <w:tc>
          <w:tcPr>
            <w:tcW w:w="3959"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3</w:t>
            </w:r>
          </w:p>
        </w:tc>
        <w:tc>
          <w:tcPr>
            <w:tcW w:w="12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4</w:t>
            </w:r>
          </w:p>
        </w:tc>
        <w:tc>
          <w:tcPr>
            <w:tcW w:w="24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5</w:t>
            </w:r>
          </w:p>
        </w:tc>
        <w:tc>
          <w:tcPr>
            <w:tcW w:w="1322"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6</w:t>
            </w:r>
          </w:p>
        </w:tc>
        <w:tc>
          <w:tcPr>
            <w:tcW w:w="890" w:type="dxa"/>
            <w:gridSpan w:val="4"/>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7</w:t>
            </w:r>
          </w:p>
        </w:tc>
        <w:tc>
          <w:tcPr>
            <w:tcW w:w="788" w:type="dxa"/>
            <w:gridSpan w:val="4"/>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8</w:t>
            </w:r>
          </w:p>
        </w:tc>
        <w:tc>
          <w:tcPr>
            <w:tcW w:w="842" w:type="dxa"/>
            <w:gridSpan w:val="2"/>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9</w:t>
            </w:r>
          </w:p>
        </w:tc>
        <w:tc>
          <w:tcPr>
            <w:tcW w:w="1654"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10</w:t>
            </w:r>
          </w:p>
        </w:tc>
      </w:tr>
      <w:tr w:rsidR="00BB58FD" w:rsidRPr="00D81FFB" w:rsidTr="00A76A71">
        <w:tc>
          <w:tcPr>
            <w:tcW w:w="599"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1.</w:t>
            </w:r>
          </w:p>
        </w:tc>
        <w:tc>
          <w:tcPr>
            <w:tcW w:w="18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b/>
                <w:bCs/>
                <w:lang w:val="uk-UA" w:eastAsia="uk-UA"/>
              </w:rPr>
            </w:pPr>
            <w:r w:rsidRPr="00D81FFB">
              <w:rPr>
                <w:rFonts w:ascii="Times New Roman" w:eastAsia="Times New Roman" w:hAnsi="Times New Roman"/>
                <w:b/>
                <w:bCs/>
                <w:lang w:val="uk-UA" w:eastAsia="uk-UA"/>
              </w:rPr>
              <w:t>Організація процесу виконання бюджету району</w:t>
            </w:r>
          </w:p>
        </w:tc>
        <w:tc>
          <w:tcPr>
            <w:tcW w:w="3959"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both"/>
              <w:rPr>
                <w:rFonts w:ascii="Times New Roman" w:eastAsia="Times New Roman" w:hAnsi="Times New Roman"/>
                <w:lang w:val="uk-UA" w:eastAsia="uk-UA"/>
              </w:rPr>
            </w:pPr>
            <w:r w:rsidRPr="00D81FFB">
              <w:rPr>
                <w:rFonts w:ascii="Times New Roman" w:eastAsia="Times New Roman" w:hAnsi="Times New Roman"/>
                <w:lang w:val="uk-UA" w:eastAsia="uk-UA"/>
              </w:rPr>
              <w:t>Забезпечення реалізації державної бюджетної політики на території району</w:t>
            </w:r>
          </w:p>
        </w:tc>
        <w:tc>
          <w:tcPr>
            <w:tcW w:w="12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ind w:firstLine="7"/>
              <w:jc w:val="center"/>
              <w:rPr>
                <w:rFonts w:ascii="Times New Roman" w:eastAsia="Times New Roman" w:hAnsi="Times New Roman"/>
                <w:lang w:val="uk-UA" w:eastAsia="uk-UA"/>
              </w:rPr>
            </w:pPr>
            <w:r w:rsidRPr="00D81FFB">
              <w:rPr>
                <w:rFonts w:ascii="Times New Roman" w:eastAsia="Times New Roman" w:hAnsi="Times New Roman"/>
                <w:lang w:val="uk-UA" w:eastAsia="uk-UA"/>
              </w:rPr>
              <w:t xml:space="preserve">Щорічно </w:t>
            </w:r>
          </w:p>
        </w:tc>
        <w:tc>
          <w:tcPr>
            <w:tcW w:w="24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ind w:right="-108"/>
              <w:jc w:val="center"/>
              <w:rPr>
                <w:rFonts w:ascii="Times New Roman" w:eastAsia="Times New Roman" w:hAnsi="Times New Roman"/>
                <w:lang w:val="uk-UA" w:eastAsia="uk-UA"/>
              </w:rPr>
            </w:pPr>
            <w:r w:rsidRPr="00D81FFB">
              <w:rPr>
                <w:rFonts w:ascii="Times New Roman" w:eastAsia="Times New Roman" w:hAnsi="Times New Roman"/>
                <w:lang w:val="uk-UA" w:eastAsia="uk-UA"/>
              </w:rPr>
              <w:t>Фінансове управління Заліщицької районної державної адміністрації</w:t>
            </w:r>
          </w:p>
        </w:tc>
        <w:tc>
          <w:tcPr>
            <w:tcW w:w="1322"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ind w:right="-108" w:firstLine="41"/>
              <w:jc w:val="center"/>
              <w:rPr>
                <w:rFonts w:ascii="Times New Roman" w:eastAsia="Times New Roman" w:hAnsi="Times New Roman"/>
                <w:lang w:val="uk-UA" w:eastAsia="uk-UA"/>
              </w:rPr>
            </w:pPr>
            <w:r w:rsidRPr="00D81FFB">
              <w:rPr>
                <w:rFonts w:ascii="Times New Roman" w:eastAsia="Times New Roman" w:hAnsi="Times New Roman"/>
                <w:lang w:val="uk-UA" w:eastAsia="uk-UA"/>
              </w:rPr>
              <w:t>-</w:t>
            </w:r>
          </w:p>
          <w:p w:rsidR="00BB58FD" w:rsidRPr="00D81FFB" w:rsidRDefault="00BB58FD" w:rsidP="00A76A71">
            <w:pPr>
              <w:ind w:firstLine="41"/>
              <w:jc w:val="center"/>
              <w:rPr>
                <w:rFonts w:ascii="Times New Roman" w:eastAsia="Times New Roman" w:hAnsi="Times New Roman"/>
                <w:lang w:val="uk-UA" w:eastAsia="uk-UA"/>
              </w:rPr>
            </w:pPr>
          </w:p>
        </w:tc>
        <w:tc>
          <w:tcPr>
            <w:tcW w:w="2520" w:type="dxa"/>
            <w:gridSpan w:val="10"/>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Виділення коштів не потребує</w:t>
            </w:r>
          </w:p>
        </w:tc>
        <w:tc>
          <w:tcPr>
            <w:tcW w:w="1654"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Надання учасникам бюджетного процесу консультацій щодо вимог ч.3ст.111 Бюджетного кодексу України</w:t>
            </w:r>
          </w:p>
        </w:tc>
      </w:tr>
      <w:tr w:rsidR="00BB58FD" w:rsidRPr="00D81FFB" w:rsidTr="00A76A71">
        <w:trPr>
          <w:trHeight w:val="1132"/>
        </w:trPr>
        <w:tc>
          <w:tcPr>
            <w:tcW w:w="599"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2.</w:t>
            </w:r>
          </w:p>
        </w:tc>
        <w:tc>
          <w:tcPr>
            <w:tcW w:w="18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w:t>
            </w:r>
          </w:p>
        </w:tc>
        <w:tc>
          <w:tcPr>
            <w:tcW w:w="3959"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both"/>
              <w:rPr>
                <w:rFonts w:ascii="Times New Roman" w:eastAsia="Times New Roman" w:hAnsi="Times New Roman"/>
                <w:lang w:val="uk-UA" w:eastAsia="uk-UA"/>
              </w:rPr>
            </w:pPr>
            <w:r w:rsidRPr="00D81FFB">
              <w:rPr>
                <w:rFonts w:ascii="Times New Roman" w:eastAsia="Times New Roman" w:hAnsi="Times New Roman"/>
                <w:lang w:val="uk-UA" w:eastAsia="uk-UA"/>
              </w:rPr>
              <w:t>Максимальне виявлення всіх матеріальних та фінансових резервів з метою створення збалансованого бюджету району</w:t>
            </w:r>
          </w:p>
        </w:tc>
        <w:tc>
          <w:tcPr>
            <w:tcW w:w="12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ind w:firstLine="7"/>
              <w:jc w:val="center"/>
              <w:rPr>
                <w:rFonts w:ascii="Times New Roman" w:eastAsia="Times New Roman" w:hAnsi="Times New Roman"/>
                <w:lang w:val="uk-UA" w:eastAsia="uk-UA"/>
              </w:rPr>
            </w:pPr>
            <w:r w:rsidRPr="00D81FFB">
              <w:rPr>
                <w:rFonts w:ascii="Times New Roman" w:eastAsia="Times New Roman" w:hAnsi="Times New Roman"/>
                <w:lang w:val="uk-UA" w:eastAsia="uk-UA"/>
              </w:rPr>
              <w:t>Щорічно</w:t>
            </w:r>
          </w:p>
          <w:p w:rsidR="00BB58FD" w:rsidRPr="00D81FFB" w:rsidRDefault="00BB58FD" w:rsidP="00A76A71">
            <w:pPr>
              <w:ind w:firstLine="7"/>
              <w:jc w:val="center"/>
              <w:rPr>
                <w:rFonts w:ascii="Times New Roman" w:eastAsia="Times New Roman" w:hAnsi="Times New Roman"/>
                <w:lang w:val="uk-UA" w:eastAsia="uk-UA"/>
              </w:rPr>
            </w:pPr>
            <w:r w:rsidRPr="00D81FFB">
              <w:rPr>
                <w:rFonts w:ascii="Times New Roman" w:eastAsia="Times New Roman" w:hAnsi="Times New Roman"/>
                <w:lang w:val="uk-UA" w:eastAsia="uk-UA"/>
              </w:rPr>
              <w:t>2017 -2018 р.р.</w:t>
            </w:r>
          </w:p>
        </w:tc>
        <w:tc>
          <w:tcPr>
            <w:tcW w:w="24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ind w:left="-101" w:right="-108"/>
              <w:jc w:val="center"/>
              <w:rPr>
                <w:rFonts w:ascii="Times New Roman" w:eastAsia="Times New Roman" w:hAnsi="Times New Roman"/>
                <w:lang w:val="uk-UA" w:eastAsia="uk-UA"/>
              </w:rPr>
            </w:pPr>
            <w:r w:rsidRPr="00D81FFB">
              <w:rPr>
                <w:rFonts w:ascii="Times New Roman" w:eastAsia="Times New Roman" w:hAnsi="Times New Roman"/>
                <w:lang w:val="uk-UA" w:eastAsia="uk-UA"/>
              </w:rPr>
              <w:t>Фінансове управління Заліщицької районної державної адміністрації</w:t>
            </w:r>
          </w:p>
        </w:tc>
        <w:tc>
          <w:tcPr>
            <w:tcW w:w="1322"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ind w:right="-108" w:firstLine="41"/>
              <w:jc w:val="center"/>
              <w:rPr>
                <w:rFonts w:ascii="Times New Roman" w:eastAsia="Times New Roman" w:hAnsi="Times New Roman"/>
                <w:lang w:val="uk-UA" w:eastAsia="uk-UA"/>
              </w:rPr>
            </w:pPr>
            <w:r w:rsidRPr="00D81FFB">
              <w:rPr>
                <w:rFonts w:ascii="Times New Roman" w:eastAsia="Times New Roman" w:hAnsi="Times New Roman"/>
                <w:lang w:val="uk-UA" w:eastAsia="uk-UA"/>
              </w:rPr>
              <w:t>-</w:t>
            </w:r>
          </w:p>
          <w:p w:rsidR="00BB58FD" w:rsidRPr="00D81FFB" w:rsidRDefault="00BB58FD" w:rsidP="00A76A71">
            <w:pPr>
              <w:ind w:right="-108" w:firstLine="41"/>
              <w:jc w:val="center"/>
              <w:rPr>
                <w:rFonts w:ascii="Times New Roman" w:eastAsia="Times New Roman" w:hAnsi="Times New Roman"/>
                <w:lang w:val="uk-UA" w:eastAsia="uk-UA"/>
              </w:rPr>
            </w:pPr>
          </w:p>
          <w:p w:rsidR="00BB58FD" w:rsidRPr="00D81FFB" w:rsidRDefault="00BB58FD" w:rsidP="00A76A71">
            <w:pPr>
              <w:ind w:right="-108" w:firstLine="41"/>
              <w:jc w:val="center"/>
              <w:rPr>
                <w:rFonts w:ascii="Times New Roman" w:eastAsia="Times New Roman" w:hAnsi="Times New Roman"/>
                <w:lang w:val="uk-UA" w:eastAsia="uk-UA"/>
              </w:rPr>
            </w:pPr>
          </w:p>
          <w:p w:rsidR="00BB58FD" w:rsidRPr="00D81FFB" w:rsidRDefault="00BB58FD" w:rsidP="00A76A71">
            <w:pPr>
              <w:ind w:right="-108"/>
              <w:rPr>
                <w:rFonts w:ascii="Times New Roman" w:eastAsia="Times New Roman" w:hAnsi="Times New Roman"/>
                <w:lang w:val="uk-UA" w:eastAsia="uk-UA"/>
              </w:rPr>
            </w:pPr>
          </w:p>
          <w:p w:rsidR="00BB58FD" w:rsidRPr="00D81FFB" w:rsidRDefault="00BB58FD" w:rsidP="00A76A71">
            <w:pPr>
              <w:ind w:right="-108"/>
              <w:rPr>
                <w:rFonts w:ascii="Times New Roman" w:eastAsia="Times New Roman" w:hAnsi="Times New Roman"/>
                <w:lang w:val="uk-UA" w:eastAsia="uk-UA"/>
              </w:rPr>
            </w:pPr>
          </w:p>
          <w:p w:rsidR="00BB58FD" w:rsidRPr="00D81FFB" w:rsidRDefault="00BB58FD" w:rsidP="00A76A71">
            <w:pPr>
              <w:ind w:right="-108"/>
              <w:rPr>
                <w:rFonts w:ascii="Times New Roman" w:eastAsia="Times New Roman" w:hAnsi="Times New Roman"/>
                <w:lang w:val="uk-UA" w:eastAsia="uk-UA"/>
              </w:rPr>
            </w:pPr>
          </w:p>
          <w:p w:rsidR="00BB58FD" w:rsidRPr="00D81FFB" w:rsidRDefault="00BB58FD" w:rsidP="00A76A71">
            <w:pPr>
              <w:ind w:right="-108" w:firstLine="41"/>
              <w:jc w:val="center"/>
              <w:rPr>
                <w:rFonts w:ascii="Times New Roman" w:eastAsia="Times New Roman" w:hAnsi="Times New Roman"/>
                <w:lang w:val="uk-UA" w:eastAsia="uk-UA"/>
              </w:rPr>
            </w:pPr>
          </w:p>
        </w:tc>
        <w:tc>
          <w:tcPr>
            <w:tcW w:w="2520" w:type="dxa"/>
            <w:gridSpan w:val="10"/>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Виділення коштів не потребує</w:t>
            </w:r>
          </w:p>
        </w:tc>
        <w:tc>
          <w:tcPr>
            <w:tcW w:w="1654"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ind w:left="-108" w:right="-108"/>
              <w:jc w:val="center"/>
              <w:rPr>
                <w:rFonts w:ascii="Times New Roman" w:eastAsia="Times New Roman" w:hAnsi="Times New Roman"/>
                <w:lang w:val="uk-UA" w:eastAsia="uk-UA"/>
              </w:rPr>
            </w:pPr>
            <w:r w:rsidRPr="00D81FFB">
              <w:rPr>
                <w:rFonts w:ascii="Times New Roman" w:eastAsia="Times New Roman" w:hAnsi="Times New Roman"/>
                <w:lang w:val="uk-UA" w:eastAsia="uk-UA"/>
              </w:rPr>
              <w:t>Збалансування бюджету району</w:t>
            </w:r>
          </w:p>
        </w:tc>
      </w:tr>
      <w:tr w:rsidR="00BB58FD" w:rsidRPr="00D81FFB" w:rsidTr="00A76A71">
        <w:trPr>
          <w:trHeight w:val="2411"/>
        </w:trPr>
        <w:tc>
          <w:tcPr>
            <w:tcW w:w="599"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lastRenderedPageBreak/>
              <w:t>3.</w:t>
            </w:r>
          </w:p>
        </w:tc>
        <w:tc>
          <w:tcPr>
            <w:tcW w:w="18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w:t>
            </w:r>
          </w:p>
        </w:tc>
        <w:tc>
          <w:tcPr>
            <w:tcW w:w="3959"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both"/>
              <w:rPr>
                <w:rFonts w:ascii="Times New Roman" w:eastAsia="Times New Roman" w:hAnsi="Times New Roman"/>
                <w:lang w:val="uk-UA" w:eastAsia="uk-UA"/>
              </w:rPr>
            </w:pPr>
            <w:r w:rsidRPr="00D81FFB">
              <w:rPr>
                <w:rFonts w:ascii="Times New Roman" w:eastAsia="Times New Roman" w:hAnsi="Times New Roman"/>
                <w:lang w:val="uk-UA" w:eastAsia="uk-UA"/>
              </w:rPr>
              <w:t>Підготовка пропозицій щодо фінансового забезпечення заходів соціально-економічного розвитку Заліщицького району</w:t>
            </w:r>
          </w:p>
        </w:tc>
        <w:tc>
          <w:tcPr>
            <w:tcW w:w="12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ind w:firstLine="7"/>
              <w:jc w:val="center"/>
              <w:rPr>
                <w:rFonts w:ascii="Times New Roman" w:eastAsia="Times New Roman" w:hAnsi="Times New Roman"/>
                <w:lang w:val="uk-UA" w:eastAsia="uk-UA"/>
              </w:rPr>
            </w:pPr>
            <w:r w:rsidRPr="00D81FFB">
              <w:rPr>
                <w:rFonts w:ascii="Times New Roman" w:eastAsia="Times New Roman" w:hAnsi="Times New Roman"/>
                <w:lang w:val="uk-UA" w:eastAsia="uk-UA"/>
              </w:rPr>
              <w:t>Щорічно</w:t>
            </w:r>
          </w:p>
          <w:p w:rsidR="00BB58FD" w:rsidRPr="00D81FFB" w:rsidRDefault="00BB58FD" w:rsidP="00A76A71">
            <w:pPr>
              <w:ind w:firstLine="7"/>
              <w:jc w:val="center"/>
              <w:rPr>
                <w:rFonts w:ascii="Times New Roman" w:eastAsia="Times New Roman" w:hAnsi="Times New Roman"/>
                <w:lang w:val="uk-UA" w:eastAsia="uk-UA"/>
              </w:rPr>
            </w:pPr>
            <w:r w:rsidRPr="00D81FFB">
              <w:rPr>
                <w:rFonts w:ascii="Times New Roman" w:eastAsia="Times New Roman" w:hAnsi="Times New Roman"/>
                <w:lang w:val="uk-UA" w:eastAsia="uk-UA"/>
              </w:rPr>
              <w:t>2017 -2018 р.р.</w:t>
            </w:r>
          </w:p>
        </w:tc>
        <w:tc>
          <w:tcPr>
            <w:tcW w:w="24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ind w:right="-115"/>
              <w:jc w:val="center"/>
              <w:rPr>
                <w:rFonts w:ascii="Times New Roman" w:eastAsia="Times New Roman" w:hAnsi="Times New Roman"/>
                <w:lang w:val="uk-UA" w:eastAsia="uk-UA"/>
              </w:rPr>
            </w:pPr>
            <w:r w:rsidRPr="00D81FFB">
              <w:rPr>
                <w:rFonts w:ascii="Times New Roman" w:eastAsia="Times New Roman" w:hAnsi="Times New Roman"/>
                <w:lang w:val="uk-UA" w:eastAsia="uk-UA"/>
              </w:rPr>
              <w:t>Фінансове управління Заліщицької районної державної адміністрації</w:t>
            </w:r>
          </w:p>
        </w:tc>
        <w:tc>
          <w:tcPr>
            <w:tcW w:w="1322"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ind w:right="-108" w:firstLine="41"/>
              <w:jc w:val="center"/>
              <w:rPr>
                <w:rFonts w:ascii="Times New Roman" w:eastAsia="Times New Roman" w:hAnsi="Times New Roman"/>
                <w:lang w:val="uk-UA" w:eastAsia="uk-UA"/>
              </w:rPr>
            </w:pPr>
            <w:r w:rsidRPr="00D81FFB">
              <w:rPr>
                <w:rFonts w:ascii="Times New Roman" w:eastAsia="Times New Roman" w:hAnsi="Times New Roman"/>
                <w:lang w:val="uk-UA" w:eastAsia="uk-UA"/>
              </w:rPr>
              <w:t>-</w:t>
            </w:r>
          </w:p>
        </w:tc>
        <w:tc>
          <w:tcPr>
            <w:tcW w:w="2520" w:type="dxa"/>
            <w:gridSpan w:val="10"/>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Виділення коштів не потребує</w:t>
            </w:r>
          </w:p>
        </w:tc>
        <w:tc>
          <w:tcPr>
            <w:tcW w:w="1654"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Фінансове забезпечення соціально-економічного розвитку    Заліщицького району</w:t>
            </w:r>
          </w:p>
        </w:tc>
      </w:tr>
      <w:tr w:rsidR="00BB58FD" w:rsidRPr="00D81FFB" w:rsidTr="00A76A71">
        <w:trPr>
          <w:trHeight w:val="238"/>
        </w:trPr>
        <w:tc>
          <w:tcPr>
            <w:tcW w:w="599"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1</w:t>
            </w:r>
          </w:p>
        </w:tc>
        <w:tc>
          <w:tcPr>
            <w:tcW w:w="18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2</w:t>
            </w:r>
          </w:p>
        </w:tc>
        <w:tc>
          <w:tcPr>
            <w:tcW w:w="3959"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3</w:t>
            </w:r>
          </w:p>
        </w:tc>
        <w:tc>
          <w:tcPr>
            <w:tcW w:w="12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4</w:t>
            </w:r>
          </w:p>
        </w:tc>
        <w:tc>
          <w:tcPr>
            <w:tcW w:w="24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5</w:t>
            </w:r>
          </w:p>
        </w:tc>
        <w:tc>
          <w:tcPr>
            <w:tcW w:w="1322"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6</w:t>
            </w:r>
          </w:p>
        </w:tc>
        <w:tc>
          <w:tcPr>
            <w:tcW w:w="72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7</w:t>
            </w:r>
          </w:p>
        </w:tc>
        <w:tc>
          <w:tcPr>
            <w:tcW w:w="900" w:type="dxa"/>
            <w:gridSpan w:val="5"/>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8</w:t>
            </w:r>
          </w:p>
        </w:tc>
        <w:tc>
          <w:tcPr>
            <w:tcW w:w="900" w:type="dxa"/>
            <w:gridSpan w:val="4"/>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9</w:t>
            </w:r>
          </w:p>
        </w:tc>
        <w:tc>
          <w:tcPr>
            <w:tcW w:w="1654"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10</w:t>
            </w:r>
          </w:p>
        </w:tc>
      </w:tr>
      <w:tr w:rsidR="00BB58FD" w:rsidRPr="00D81FFB" w:rsidTr="00A76A71">
        <w:trPr>
          <w:trHeight w:val="1755"/>
        </w:trPr>
        <w:tc>
          <w:tcPr>
            <w:tcW w:w="599" w:type="dxa"/>
            <w:vMerge w:val="restart"/>
            <w:tcBorders>
              <w:top w:val="single" w:sz="4" w:space="0" w:color="auto"/>
              <w:left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4.</w:t>
            </w:r>
          </w:p>
        </w:tc>
        <w:tc>
          <w:tcPr>
            <w:tcW w:w="1800" w:type="dxa"/>
            <w:vMerge w:val="restart"/>
            <w:tcBorders>
              <w:top w:val="single" w:sz="4" w:space="0" w:color="auto"/>
              <w:left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w:t>
            </w:r>
          </w:p>
        </w:tc>
        <w:tc>
          <w:tcPr>
            <w:tcW w:w="3959" w:type="dxa"/>
            <w:vMerge w:val="restart"/>
            <w:tcBorders>
              <w:top w:val="single" w:sz="4" w:space="0" w:color="auto"/>
              <w:left w:val="single" w:sz="4" w:space="0" w:color="auto"/>
              <w:right w:val="single" w:sz="4" w:space="0" w:color="auto"/>
            </w:tcBorders>
          </w:tcPr>
          <w:p w:rsidR="00BB58FD" w:rsidRPr="00D81FFB" w:rsidRDefault="00BB58FD" w:rsidP="00A76A71">
            <w:pPr>
              <w:jc w:val="both"/>
              <w:rPr>
                <w:rFonts w:ascii="Times New Roman" w:eastAsia="Times New Roman" w:hAnsi="Times New Roman"/>
                <w:lang w:val="uk-UA" w:eastAsia="uk-UA"/>
              </w:rPr>
            </w:pPr>
            <w:r w:rsidRPr="00D81FFB">
              <w:rPr>
                <w:rFonts w:ascii="Times New Roman" w:eastAsia="Times New Roman" w:hAnsi="Times New Roman"/>
                <w:lang w:val="uk-UA" w:eastAsia="uk-UA"/>
              </w:rPr>
              <w:t>Забезпечення своєчасного та повного відображення всіх операцій з бюджетними коштами фінансового управління Заліщицької райдержадміністрації</w:t>
            </w:r>
          </w:p>
          <w:p w:rsidR="00BB58FD" w:rsidRPr="00D81FFB" w:rsidRDefault="00BB58FD" w:rsidP="00A76A71">
            <w:pPr>
              <w:jc w:val="both"/>
              <w:rPr>
                <w:rFonts w:ascii="Times New Roman" w:eastAsia="Times New Roman" w:hAnsi="Times New Roman"/>
                <w:lang w:val="uk-UA" w:eastAsia="uk-UA"/>
              </w:rPr>
            </w:pPr>
            <w:r w:rsidRPr="00D81FFB">
              <w:rPr>
                <w:rFonts w:ascii="Times New Roman" w:eastAsia="Times New Roman" w:hAnsi="Times New Roman"/>
                <w:lang w:val="uk-UA" w:eastAsia="uk-UA"/>
              </w:rPr>
              <w:t>(придбання, технічна підтримка, ліцензування програмного забезпечення та інше)</w:t>
            </w:r>
          </w:p>
        </w:tc>
        <w:tc>
          <w:tcPr>
            <w:tcW w:w="1200" w:type="dxa"/>
            <w:vMerge w:val="restart"/>
            <w:tcBorders>
              <w:top w:val="single" w:sz="4" w:space="0" w:color="auto"/>
              <w:left w:val="single" w:sz="4" w:space="0" w:color="auto"/>
              <w:right w:val="single" w:sz="4" w:space="0" w:color="auto"/>
            </w:tcBorders>
          </w:tcPr>
          <w:p w:rsidR="00BB58FD" w:rsidRPr="00D81FFB" w:rsidRDefault="00BB58FD" w:rsidP="00A76A71">
            <w:pPr>
              <w:ind w:firstLine="7"/>
              <w:jc w:val="center"/>
              <w:rPr>
                <w:rFonts w:ascii="Times New Roman" w:eastAsia="Times New Roman" w:hAnsi="Times New Roman"/>
                <w:lang w:val="uk-UA" w:eastAsia="uk-UA"/>
              </w:rPr>
            </w:pPr>
            <w:r w:rsidRPr="00D81FFB">
              <w:rPr>
                <w:rFonts w:ascii="Times New Roman" w:eastAsia="Times New Roman" w:hAnsi="Times New Roman"/>
                <w:lang w:val="uk-UA" w:eastAsia="uk-UA"/>
              </w:rPr>
              <w:t>Щорічно</w:t>
            </w:r>
          </w:p>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2017 -2018 р.р.</w:t>
            </w:r>
          </w:p>
        </w:tc>
        <w:tc>
          <w:tcPr>
            <w:tcW w:w="2400" w:type="dxa"/>
            <w:vMerge w:val="restart"/>
            <w:tcBorders>
              <w:top w:val="single" w:sz="4" w:space="0" w:color="auto"/>
              <w:left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Фінансове управління Заліщицької районної державної адміністрації</w:t>
            </w:r>
          </w:p>
        </w:tc>
        <w:tc>
          <w:tcPr>
            <w:tcW w:w="1322"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Районний бюджет</w:t>
            </w: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37</w:t>
            </w: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tc>
        <w:tc>
          <w:tcPr>
            <w:tcW w:w="900" w:type="dxa"/>
            <w:gridSpan w:val="5"/>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70</w:t>
            </w: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tc>
        <w:tc>
          <w:tcPr>
            <w:tcW w:w="900" w:type="dxa"/>
            <w:gridSpan w:val="4"/>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107</w:t>
            </w: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tc>
        <w:tc>
          <w:tcPr>
            <w:tcW w:w="1654" w:type="dxa"/>
            <w:vMerge w:val="restart"/>
            <w:tcBorders>
              <w:top w:val="single" w:sz="4" w:space="0" w:color="auto"/>
              <w:left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Ведення обліку бюджетних коштів для забезпечення ефективного управління коштами</w:t>
            </w:r>
          </w:p>
        </w:tc>
      </w:tr>
      <w:tr w:rsidR="00BB58FD" w:rsidRPr="00D81FFB" w:rsidTr="00A76A71">
        <w:tc>
          <w:tcPr>
            <w:tcW w:w="599" w:type="dxa"/>
            <w:vMerge/>
            <w:tcBorders>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p>
        </w:tc>
        <w:tc>
          <w:tcPr>
            <w:tcW w:w="1800" w:type="dxa"/>
            <w:vMerge/>
            <w:tcBorders>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p>
        </w:tc>
        <w:tc>
          <w:tcPr>
            <w:tcW w:w="3959" w:type="dxa"/>
            <w:vMerge/>
            <w:tcBorders>
              <w:left w:val="single" w:sz="4" w:space="0" w:color="auto"/>
              <w:bottom w:val="single" w:sz="4" w:space="0" w:color="auto"/>
              <w:right w:val="single" w:sz="4" w:space="0" w:color="auto"/>
            </w:tcBorders>
          </w:tcPr>
          <w:p w:rsidR="00BB58FD" w:rsidRPr="00D81FFB" w:rsidRDefault="00BB58FD" w:rsidP="00A76A71">
            <w:pPr>
              <w:jc w:val="both"/>
              <w:rPr>
                <w:rFonts w:ascii="Times New Roman" w:eastAsia="Times New Roman" w:hAnsi="Times New Roman"/>
                <w:lang w:val="uk-UA" w:eastAsia="uk-UA"/>
              </w:rPr>
            </w:pPr>
          </w:p>
        </w:tc>
        <w:tc>
          <w:tcPr>
            <w:tcW w:w="1200" w:type="dxa"/>
            <w:vMerge/>
            <w:tcBorders>
              <w:left w:val="single" w:sz="4" w:space="0" w:color="auto"/>
              <w:bottom w:val="single" w:sz="4" w:space="0" w:color="auto"/>
              <w:right w:val="single" w:sz="4" w:space="0" w:color="auto"/>
            </w:tcBorders>
          </w:tcPr>
          <w:p w:rsidR="00BB58FD" w:rsidRPr="00D81FFB" w:rsidRDefault="00BB58FD" w:rsidP="00A76A71">
            <w:pPr>
              <w:ind w:firstLine="7"/>
              <w:jc w:val="center"/>
              <w:rPr>
                <w:rFonts w:ascii="Times New Roman" w:eastAsia="Times New Roman" w:hAnsi="Times New Roman"/>
                <w:lang w:val="uk-UA" w:eastAsia="uk-UA"/>
              </w:rPr>
            </w:pPr>
          </w:p>
        </w:tc>
        <w:tc>
          <w:tcPr>
            <w:tcW w:w="2400" w:type="dxa"/>
            <w:vMerge/>
            <w:tcBorders>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p>
        </w:tc>
        <w:tc>
          <w:tcPr>
            <w:tcW w:w="1322"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Міський, селищний, сільські бюджети</w:t>
            </w:r>
          </w:p>
        </w:tc>
        <w:tc>
          <w:tcPr>
            <w:tcW w:w="72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17</w:t>
            </w:r>
          </w:p>
        </w:tc>
        <w:tc>
          <w:tcPr>
            <w:tcW w:w="900" w:type="dxa"/>
            <w:gridSpan w:val="5"/>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47</w:t>
            </w:r>
          </w:p>
        </w:tc>
        <w:tc>
          <w:tcPr>
            <w:tcW w:w="900" w:type="dxa"/>
            <w:gridSpan w:val="4"/>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64</w:t>
            </w:r>
          </w:p>
        </w:tc>
        <w:tc>
          <w:tcPr>
            <w:tcW w:w="1654" w:type="dxa"/>
            <w:vMerge/>
            <w:tcBorders>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p>
        </w:tc>
      </w:tr>
      <w:tr w:rsidR="00BB58FD" w:rsidRPr="00D81FFB" w:rsidTr="00A76A71">
        <w:tc>
          <w:tcPr>
            <w:tcW w:w="599"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5.</w:t>
            </w:r>
          </w:p>
        </w:tc>
        <w:tc>
          <w:tcPr>
            <w:tcW w:w="18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w:t>
            </w:r>
          </w:p>
        </w:tc>
        <w:tc>
          <w:tcPr>
            <w:tcW w:w="3959"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both"/>
              <w:rPr>
                <w:rFonts w:ascii="Times New Roman" w:eastAsia="Times New Roman" w:hAnsi="Times New Roman"/>
                <w:lang w:val="uk-UA" w:eastAsia="uk-UA"/>
              </w:rPr>
            </w:pPr>
            <w:r w:rsidRPr="00D81FFB">
              <w:rPr>
                <w:rFonts w:ascii="Times New Roman" w:eastAsia="Times New Roman" w:hAnsi="Times New Roman"/>
                <w:lang w:val="uk-UA" w:eastAsia="uk-UA"/>
              </w:rPr>
              <w:t>Визначення пріоритетів при розподілі бюджетних ресурсів, виявлення джерел фінансових витрат і контроль за цільовим та ефективним використанням коштів</w:t>
            </w:r>
          </w:p>
        </w:tc>
        <w:tc>
          <w:tcPr>
            <w:tcW w:w="12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ind w:firstLine="7"/>
              <w:jc w:val="center"/>
              <w:rPr>
                <w:rFonts w:ascii="Times New Roman" w:eastAsia="Times New Roman" w:hAnsi="Times New Roman"/>
                <w:lang w:val="uk-UA" w:eastAsia="uk-UA"/>
              </w:rPr>
            </w:pPr>
            <w:r w:rsidRPr="00D81FFB">
              <w:rPr>
                <w:rFonts w:ascii="Times New Roman" w:eastAsia="Times New Roman" w:hAnsi="Times New Roman"/>
                <w:lang w:val="uk-UA" w:eastAsia="uk-UA"/>
              </w:rPr>
              <w:t>Щорічно</w:t>
            </w:r>
          </w:p>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2017 -2018 р.р.</w:t>
            </w:r>
          </w:p>
        </w:tc>
        <w:tc>
          <w:tcPr>
            <w:tcW w:w="24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Фінансове управління Заліщицької районної державної адміністрації</w:t>
            </w:r>
          </w:p>
        </w:tc>
        <w:tc>
          <w:tcPr>
            <w:tcW w:w="1322"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w:t>
            </w:r>
          </w:p>
        </w:tc>
        <w:tc>
          <w:tcPr>
            <w:tcW w:w="2520" w:type="dxa"/>
            <w:gridSpan w:val="10"/>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Виділення коштів не потребує</w:t>
            </w:r>
          </w:p>
        </w:tc>
        <w:tc>
          <w:tcPr>
            <w:tcW w:w="1654"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 xml:space="preserve">Цільове та ефективне використання бюджетних коштів </w:t>
            </w:r>
          </w:p>
        </w:tc>
      </w:tr>
      <w:tr w:rsidR="00BB58FD" w:rsidRPr="00D81FFB" w:rsidTr="00A76A71">
        <w:trPr>
          <w:trHeight w:val="2134"/>
        </w:trPr>
        <w:tc>
          <w:tcPr>
            <w:tcW w:w="599" w:type="dxa"/>
            <w:vMerge w:val="restart"/>
            <w:tcBorders>
              <w:top w:val="single" w:sz="4" w:space="0" w:color="auto"/>
              <w:left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6.</w:t>
            </w:r>
          </w:p>
        </w:tc>
        <w:tc>
          <w:tcPr>
            <w:tcW w:w="1800" w:type="dxa"/>
            <w:vMerge w:val="restart"/>
            <w:tcBorders>
              <w:top w:val="single" w:sz="4" w:space="0" w:color="auto"/>
              <w:left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w:t>
            </w:r>
          </w:p>
        </w:tc>
        <w:tc>
          <w:tcPr>
            <w:tcW w:w="3959" w:type="dxa"/>
            <w:vMerge w:val="restart"/>
            <w:tcBorders>
              <w:top w:val="single" w:sz="4" w:space="0" w:color="auto"/>
              <w:left w:val="single" w:sz="4" w:space="0" w:color="auto"/>
              <w:right w:val="single" w:sz="4" w:space="0" w:color="auto"/>
            </w:tcBorders>
          </w:tcPr>
          <w:p w:rsidR="00BB58FD" w:rsidRPr="00D81FFB" w:rsidRDefault="00BB58FD" w:rsidP="00A76A71">
            <w:pPr>
              <w:jc w:val="both"/>
              <w:rPr>
                <w:rFonts w:ascii="Times New Roman" w:eastAsia="Times New Roman" w:hAnsi="Times New Roman"/>
                <w:lang w:val="uk-UA" w:eastAsia="uk-UA"/>
              </w:rPr>
            </w:pPr>
            <w:r w:rsidRPr="00D81FFB">
              <w:rPr>
                <w:rFonts w:ascii="Times New Roman" w:eastAsia="Times New Roman" w:hAnsi="Times New Roman"/>
                <w:lang w:val="uk-UA" w:eastAsia="uk-UA"/>
              </w:rPr>
              <w:t>Створення умов для тісної взаємодії фінансового управління з учасниками бюджетного процесу (підтримання в робочому стані комп’ютерної та оргтехніки, ремонт, заправка картриджів, придбання комплектуючих.)</w:t>
            </w:r>
          </w:p>
        </w:tc>
        <w:tc>
          <w:tcPr>
            <w:tcW w:w="1200" w:type="dxa"/>
            <w:vMerge w:val="restart"/>
            <w:tcBorders>
              <w:top w:val="single" w:sz="4" w:space="0" w:color="auto"/>
              <w:left w:val="single" w:sz="4" w:space="0" w:color="auto"/>
              <w:right w:val="single" w:sz="4" w:space="0" w:color="auto"/>
            </w:tcBorders>
          </w:tcPr>
          <w:p w:rsidR="00BB58FD" w:rsidRPr="00D81FFB" w:rsidRDefault="00BB58FD" w:rsidP="00A76A71">
            <w:pPr>
              <w:ind w:firstLine="7"/>
              <w:jc w:val="center"/>
              <w:rPr>
                <w:rFonts w:ascii="Times New Roman" w:eastAsia="Times New Roman" w:hAnsi="Times New Roman"/>
                <w:lang w:val="uk-UA" w:eastAsia="uk-UA"/>
              </w:rPr>
            </w:pPr>
            <w:r w:rsidRPr="00D81FFB">
              <w:rPr>
                <w:rFonts w:ascii="Times New Roman" w:eastAsia="Times New Roman" w:hAnsi="Times New Roman"/>
                <w:lang w:val="uk-UA" w:eastAsia="uk-UA"/>
              </w:rPr>
              <w:t>Щорічно</w:t>
            </w:r>
          </w:p>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2017 -2018 р.р.</w:t>
            </w:r>
          </w:p>
        </w:tc>
        <w:tc>
          <w:tcPr>
            <w:tcW w:w="2400" w:type="dxa"/>
            <w:vMerge w:val="restart"/>
            <w:tcBorders>
              <w:top w:val="single" w:sz="4" w:space="0" w:color="auto"/>
              <w:left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Фінансове управління Заліщицької районної державної адміністрації</w:t>
            </w:r>
          </w:p>
        </w:tc>
        <w:tc>
          <w:tcPr>
            <w:tcW w:w="1322"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ind w:right="-108" w:firstLine="41"/>
              <w:jc w:val="center"/>
              <w:rPr>
                <w:rFonts w:ascii="Times New Roman" w:eastAsia="Times New Roman" w:hAnsi="Times New Roman"/>
                <w:lang w:val="uk-UA" w:eastAsia="uk-UA"/>
              </w:rPr>
            </w:pPr>
            <w:r w:rsidRPr="00D81FFB">
              <w:rPr>
                <w:rFonts w:ascii="Times New Roman" w:eastAsia="Times New Roman" w:hAnsi="Times New Roman"/>
                <w:lang w:val="uk-UA" w:eastAsia="uk-UA"/>
              </w:rPr>
              <w:t>Районний</w:t>
            </w:r>
          </w:p>
          <w:p w:rsidR="00BB58FD" w:rsidRPr="00D81FFB" w:rsidRDefault="00BB58FD" w:rsidP="00A76A71">
            <w:pPr>
              <w:ind w:right="-108" w:firstLine="41"/>
              <w:jc w:val="center"/>
              <w:rPr>
                <w:rFonts w:ascii="Times New Roman" w:eastAsia="Times New Roman" w:hAnsi="Times New Roman"/>
                <w:lang w:val="uk-UA" w:eastAsia="uk-UA"/>
              </w:rPr>
            </w:pPr>
            <w:r w:rsidRPr="00D81FFB">
              <w:rPr>
                <w:rFonts w:ascii="Times New Roman" w:eastAsia="Times New Roman" w:hAnsi="Times New Roman"/>
                <w:lang w:val="uk-UA" w:eastAsia="uk-UA"/>
              </w:rPr>
              <w:t>бюджет</w:t>
            </w:r>
          </w:p>
        </w:tc>
        <w:tc>
          <w:tcPr>
            <w:tcW w:w="838" w:type="dxa"/>
            <w:gridSpan w:val="3"/>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30</w:t>
            </w:r>
          </w:p>
          <w:p w:rsidR="00BB58FD" w:rsidRPr="00D81FFB" w:rsidRDefault="00BB58FD" w:rsidP="00A76A71">
            <w:pPr>
              <w:rPr>
                <w:rFonts w:ascii="Times New Roman" w:eastAsia="Times New Roman" w:hAnsi="Times New Roman"/>
                <w:lang w:val="uk-UA" w:eastAsia="uk-UA"/>
              </w:rPr>
            </w:pPr>
          </w:p>
          <w:p w:rsidR="00BB58FD" w:rsidRPr="00D81FFB" w:rsidRDefault="00BB58FD" w:rsidP="00A76A71">
            <w:pPr>
              <w:rPr>
                <w:rFonts w:ascii="Times New Roman" w:eastAsia="Times New Roman" w:hAnsi="Times New Roman"/>
                <w:lang w:val="uk-UA" w:eastAsia="uk-UA"/>
              </w:rPr>
            </w:pPr>
          </w:p>
          <w:p w:rsidR="00BB58FD" w:rsidRPr="00D81FFB" w:rsidRDefault="00BB58FD" w:rsidP="00A76A71">
            <w:pPr>
              <w:rPr>
                <w:rFonts w:ascii="Times New Roman" w:eastAsia="Times New Roman" w:hAnsi="Times New Roman"/>
                <w:lang w:val="uk-UA" w:eastAsia="uk-UA"/>
              </w:rPr>
            </w:pPr>
          </w:p>
          <w:p w:rsidR="00BB58FD" w:rsidRPr="00D81FFB" w:rsidRDefault="00BB58FD" w:rsidP="00A76A71">
            <w:pPr>
              <w:rPr>
                <w:rFonts w:ascii="Times New Roman" w:eastAsia="Times New Roman" w:hAnsi="Times New Roman"/>
                <w:lang w:val="uk-UA" w:eastAsia="uk-UA"/>
              </w:rPr>
            </w:pPr>
          </w:p>
          <w:p w:rsidR="00BB58FD" w:rsidRPr="00D81FFB" w:rsidRDefault="00BB58FD" w:rsidP="00A76A71">
            <w:pPr>
              <w:rPr>
                <w:rFonts w:ascii="Times New Roman" w:eastAsia="Times New Roman" w:hAnsi="Times New Roman"/>
                <w:lang w:val="uk-UA" w:eastAsia="uk-UA"/>
              </w:rPr>
            </w:pPr>
          </w:p>
          <w:p w:rsidR="00BB58FD" w:rsidRPr="00D81FFB" w:rsidRDefault="00BB58FD" w:rsidP="00A76A71">
            <w:pPr>
              <w:rPr>
                <w:rFonts w:ascii="Times New Roman" w:eastAsia="Times New Roman" w:hAnsi="Times New Roman"/>
                <w:lang w:val="uk-UA" w:eastAsia="uk-UA"/>
              </w:rPr>
            </w:pPr>
          </w:p>
          <w:p w:rsidR="00BB58FD" w:rsidRPr="00D81FFB" w:rsidRDefault="00BB58FD" w:rsidP="00A76A71">
            <w:pPr>
              <w:rPr>
                <w:rFonts w:ascii="Times New Roman" w:eastAsia="Times New Roman" w:hAnsi="Times New Roman"/>
                <w:lang w:val="uk-UA" w:eastAsia="uk-UA"/>
              </w:rPr>
            </w:pPr>
          </w:p>
          <w:p w:rsidR="00BB58FD" w:rsidRPr="00D81FFB" w:rsidRDefault="00BB58FD" w:rsidP="00A76A71">
            <w:pPr>
              <w:rPr>
                <w:rFonts w:ascii="Times New Roman" w:eastAsia="Times New Roman" w:hAnsi="Times New Roman"/>
                <w:lang w:val="uk-UA" w:eastAsia="uk-UA"/>
              </w:rPr>
            </w:pPr>
          </w:p>
        </w:tc>
        <w:tc>
          <w:tcPr>
            <w:tcW w:w="840" w:type="dxa"/>
            <w:gridSpan w:val="5"/>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lastRenderedPageBreak/>
              <w:t>30</w:t>
            </w: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rPr>
                <w:rFonts w:ascii="Times New Roman" w:eastAsia="Times New Roman" w:hAnsi="Times New Roman"/>
                <w:lang w:val="uk-UA" w:eastAsia="uk-UA"/>
              </w:rPr>
            </w:pPr>
          </w:p>
          <w:p w:rsidR="00BB58FD" w:rsidRPr="00D81FFB" w:rsidRDefault="00BB58FD" w:rsidP="00A76A71">
            <w:pPr>
              <w:rPr>
                <w:rFonts w:ascii="Times New Roman" w:eastAsia="Times New Roman" w:hAnsi="Times New Roman"/>
                <w:lang w:val="uk-UA" w:eastAsia="uk-UA"/>
              </w:rPr>
            </w:pPr>
          </w:p>
          <w:p w:rsidR="00BB58FD" w:rsidRPr="00D81FFB" w:rsidRDefault="00BB58FD" w:rsidP="00A76A71">
            <w:pPr>
              <w:rPr>
                <w:rFonts w:ascii="Times New Roman" w:eastAsia="Times New Roman" w:hAnsi="Times New Roman"/>
                <w:lang w:val="uk-UA" w:eastAsia="uk-UA"/>
              </w:rPr>
            </w:pPr>
          </w:p>
        </w:tc>
        <w:tc>
          <w:tcPr>
            <w:tcW w:w="842" w:type="dxa"/>
            <w:gridSpan w:val="2"/>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60</w:t>
            </w:r>
          </w:p>
          <w:p w:rsidR="00BB58FD" w:rsidRPr="00D81FFB" w:rsidRDefault="00BB58FD" w:rsidP="00A76A71">
            <w:pPr>
              <w:rPr>
                <w:rFonts w:ascii="Times New Roman" w:eastAsia="Times New Roman" w:hAnsi="Times New Roman"/>
                <w:lang w:val="uk-UA" w:eastAsia="uk-UA"/>
              </w:rPr>
            </w:pPr>
          </w:p>
          <w:p w:rsidR="00BB58FD" w:rsidRPr="00D81FFB" w:rsidRDefault="00BB58FD" w:rsidP="00A76A71">
            <w:pPr>
              <w:rPr>
                <w:rFonts w:ascii="Times New Roman" w:eastAsia="Times New Roman" w:hAnsi="Times New Roman"/>
                <w:lang w:val="uk-UA" w:eastAsia="uk-UA"/>
              </w:rPr>
            </w:pPr>
          </w:p>
          <w:p w:rsidR="00BB58FD" w:rsidRPr="00D81FFB" w:rsidRDefault="00BB58FD" w:rsidP="00A76A71">
            <w:pPr>
              <w:rPr>
                <w:rFonts w:ascii="Times New Roman" w:eastAsia="Times New Roman" w:hAnsi="Times New Roman"/>
                <w:lang w:val="uk-UA" w:eastAsia="uk-UA"/>
              </w:rPr>
            </w:pPr>
          </w:p>
          <w:p w:rsidR="00BB58FD" w:rsidRPr="00D81FFB" w:rsidRDefault="00BB58FD" w:rsidP="00A76A71">
            <w:pPr>
              <w:rPr>
                <w:rFonts w:ascii="Times New Roman" w:eastAsia="Times New Roman" w:hAnsi="Times New Roman"/>
                <w:lang w:val="uk-UA" w:eastAsia="uk-UA"/>
              </w:rPr>
            </w:pPr>
          </w:p>
          <w:p w:rsidR="00BB58FD" w:rsidRPr="00D81FFB" w:rsidRDefault="00BB58FD" w:rsidP="00A76A71">
            <w:pPr>
              <w:rPr>
                <w:rFonts w:ascii="Times New Roman" w:eastAsia="Times New Roman" w:hAnsi="Times New Roman"/>
                <w:lang w:val="uk-UA" w:eastAsia="uk-UA"/>
              </w:rPr>
            </w:pPr>
          </w:p>
          <w:p w:rsidR="00BB58FD" w:rsidRPr="00D81FFB" w:rsidRDefault="00BB58FD" w:rsidP="00A76A71">
            <w:pPr>
              <w:rPr>
                <w:rFonts w:ascii="Times New Roman" w:eastAsia="Times New Roman" w:hAnsi="Times New Roman"/>
                <w:lang w:val="uk-UA" w:eastAsia="uk-UA"/>
              </w:rPr>
            </w:pPr>
          </w:p>
        </w:tc>
        <w:tc>
          <w:tcPr>
            <w:tcW w:w="1654" w:type="dxa"/>
            <w:vMerge w:val="restart"/>
            <w:tcBorders>
              <w:top w:val="single" w:sz="4" w:space="0" w:color="auto"/>
              <w:left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Підвищення рівня взаємодії фінансового управління з учасниками бюджетного процесу</w:t>
            </w:r>
          </w:p>
        </w:tc>
      </w:tr>
      <w:tr w:rsidR="00BB58FD" w:rsidRPr="00D81FFB" w:rsidTr="00A76A71">
        <w:trPr>
          <w:trHeight w:val="1030"/>
        </w:trPr>
        <w:tc>
          <w:tcPr>
            <w:tcW w:w="599" w:type="dxa"/>
            <w:vMerge/>
            <w:tcBorders>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p>
        </w:tc>
        <w:tc>
          <w:tcPr>
            <w:tcW w:w="1800" w:type="dxa"/>
            <w:vMerge/>
            <w:tcBorders>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p>
        </w:tc>
        <w:tc>
          <w:tcPr>
            <w:tcW w:w="3959" w:type="dxa"/>
            <w:vMerge/>
            <w:tcBorders>
              <w:left w:val="single" w:sz="4" w:space="0" w:color="auto"/>
              <w:bottom w:val="single" w:sz="4" w:space="0" w:color="auto"/>
              <w:right w:val="single" w:sz="4" w:space="0" w:color="auto"/>
            </w:tcBorders>
          </w:tcPr>
          <w:p w:rsidR="00BB58FD" w:rsidRPr="00D81FFB" w:rsidRDefault="00BB58FD" w:rsidP="00A76A71">
            <w:pPr>
              <w:jc w:val="both"/>
              <w:rPr>
                <w:rFonts w:ascii="Times New Roman" w:eastAsia="Times New Roman" w:hAnsi="Times New Roman"/>
                <w:lang w:val="uk-UA" w:eastAsia="uk-UA"/>
              </w:rPr>
            </w:pPr>
          </w:p>
        </w:tc>
        <w:tc>
          <w:tcPr>
            <w:tcW w:w="1200" w:type="dxa"/>
            <w:vMerge/>
            <w:tcBorders>
              <w:left w:val="single" w:sz="4" w:space="0" w:color="auto"/>
              <w:bottom w:val="single" w:sz="4" w:space="0" w:color="auto"/>
              <w:right w:val="single" w:sz="4" w:space="0" w:color="auto"/>
            </w:tcBorders>
          </w:tcPr>
          <w:p w:rsidR="00BB58FD" w:rsidRPr="00D81FFB" w:rsidRDefault="00BB58FD" w:rsidP="00A76A71">
            <w:pPr>
              <w:ind w:firstLine="7"/>
              <w:jc w:val="center"/>
              <w:rPr>
                <w:rFonts w:ascii="Times New Roman" w:eastAsia="Times New Roman" w:hAnsi="Times New Roman"/>
                <w:lang w:val="uk-UA" w:eastAsia="uk-UA"/>
              </w:rPr>
            </w:pPr>
          </w:p>
        </w:tc>
        <w:tc>
          <w:tcPr>
            <w:tcW w:w="2400" w:type="dxa"/>
            <w:vMerge/>
            <w:tcBorders>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p>
        </w:tc>
        <w:tc>
          <w:tcPr>
            <w:tcW w:w="1322"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ind w:right="-108" w:firstLine="41"/>
              <w:jc w:val="center"/>
              <w:rPr>
                <w:rFonts w:ascii="Times New Roman" w:eastAsia="Times New Roman" w:hAnsi="Times New Roman"/>
                <w:lang w:val="uk-UA" w:eastAsia="uk-UA"/>
              </w:rPr>
            </w:pPr>
            <w:r w:rsidRPr="00D81FFB">
              <w:rPr>
                <w:rFonts w:ascii="Times New Roman" w:eastAsia="Times New Roman" w:hAnsi="Times New Roman"/>
                <w:lang w:val="uk-UA" w:eastAsia="uk-UA"/>
              </w:rPr>
              <w:t>Міський, селищний, сільські бюджети</w:t>
            </w:r>
          </w:p>
        </w:tc>
        <w:tc>
          <w:tcPr>
            <w:tcW w:w="838" w:type="dxa"/>
            <w:gridSpan w:val="3"/>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30</w:t>
            </w:r>
          </w:p>
        </w:tc>
        <w:tc>
          <w:tcPr>
            <w:tcW w:w="840" w:type="dxa"/>
            <w:gridSpan w:val="5"/>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30</w:t>
            </w:r>
          </w:p>
        </w:tc>
        <w:tc>
          <w:tcPr>
            <w:tcW w:w="842" w:type="dxa"/>
            <w:gridSpan w:val="2"/>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60</w:t>
            </w:r>
          </w:p>
        </w:tc>
        <w:tc>
          <w:tcPr>
            <w:tcW w:w="1654" w:type="dxa"/>
            <w:vMerge/>
            <w:tcBorders>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p>
        </w:tc>
      </w:tr>
      <w:tr w:rsidR="00BB58FD" w:rsidRPr="00D81FFB" w:rsidTr="00A76A71">
        <w:tc>
          <w:tcPr>
            <w:tcW w:w="599"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7.</w:t>
            </w:r>
          </w:p>
        </w:tc>
        <w:tc>
          <w:tcPr>
            <w:tcW w:w="18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w:t>
            </w:r>
          </w:p>
        </w:tc>
        <w:tc>
          <w:tcPr>
            <w:tcW w:w="3959"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both"/>
              <w:rPr>
                <w:rFonts w:ascii="Times New Roman" w:eastAsia="Times New Roman" w:hAnsi="Times New Roman"/>
                <w:lang w:val="uk-UA" w:eastAsia="uk-UA"/>
              </w:rPr>
            </w:pPr>
            <w:r w:rsidRPr="00D81FFB">
              <w:rPr>
                <w:rFonts w:ascii="Times New Roman" w:eastAsia="Times New Roman" w:hAnsi="Times New Roman"/>
                <w:lang w:val="uk-UA" w:eastAsia="uk-UA"/>
              </w:rPr>
              <w:t>Проведення перевірок та аналізу бюджетних запитів розпорядників бюджетних коштів</w:t>
            </w:r>
          </w:p>
        </w:tc>
        <w:tc>
          <w:tcPr>
            <w:tcW w:w="12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ind w:firstLine="7"/>
              <w:jc w:val="center"/>
              <w:rPr>
                <w:rFonts w:ascii="Times New Roman" w:eastAsia="Times New Roman" w:hAnsi="Times New Roman"/>
                <w:lang w:val="uk-UA" w:eastAsia="uk-UA"/>
              </w:rPr>
            </w:pPr>
            <w:r w:rsidRPr="00D81FFB">
              <w:rPr>
                <w:rFonts w:ascii="Times New Roman" w:eastAsia="Times New Roman" w:hAnsi="Times New Roman"/>
                <w:lang w:val="uk-UA" w:eastAsia="uk-UA"/>
              </w:rPr>
              <w:t>Щорічно</w:t>
            </w:r>
          </w:p>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2017 -2018 р.р.</w:t>
            </w:r>
          </w:p>
        </w:tc>
        <w:tc>
          <w:tcPr>
            <w:tcW w:w="24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Фінансове управління Заліщицької районної державної адміністрації</w:t>
            </w:r>
          </w:p>
        </w:tc>
        <w:tc>
          <w:tcPr>
            <w:tcW w:w="1322"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ind w:right="-108" w:firstLine="41"/>
              <w:jc w:val="center"/>
              <w:rPr>
                <w:rFonts w:ascii="Times New Roman" w:eastAsia="Times New Roman" w:hAnsi="Times New Roman"/>
                <w:lang w:val="uk-UA" w:eastAsia="uk-UA"/>
              </w:rPr>
            </w:pPr>
            <w:r w:rsidRPr="00D81FFB">
              <w:rPr>
                <w:rFonts w:ascii="Times New Roman" w:eastAsia="Times New Roman" w:hAnsi="Times New Roman"/>
                <w:lang w:val="uk-UA" w:eastAsia="uk-UA"/>
              </w:rPr>
              <w:t>-</w:t>
            </w:r>
          </w:p>
        </w:tc>
        <w:tc>
          <w:tcPr>
            <w:tcW w:w="2520" w:type="dxa"/>
            <w:gridSpan w:val="10"/>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Виділення коштів не потребує</w:t>
            </w:r>
          </w:p>
        </w:tc>
        <w:tc>
          <w:tcPr>
            <w:tcW w:w="1654"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sz w:val="20"/>
                <w:szCs w:val="20"/>
                <w:lang w:val="uk-UA" w:eastAsia="uk-UA"/>
              </w:rPr>
            </w:pPr>
            <w:r w:rsidRPr="00D81FFB">
              <w:rPr>
                <w:rFonts w:ascii="Times New Roman" w:eastAsia="Times New Roman" w:hAnsi="Times New Roman"/>
                <w:lang w:val="uk-UA" w:eastAsia="uk-UA"/>
              </w:rPr>
              <w:t>Посилення контролю за дотриманням бюджетного законодавства</w:t>
            </w:r>
          </w:p>
        </w:tc>
      </w:tr>
      <w:tr w:rsidR="00BB58FD" w:rsidRPr="00D81FFB" w:rsidTr="00A76A71">
        <w:trPr>
          <w:trHeight w:val="350"/>
        </w:trPr>
        <w:tc>
          <w:tcPr>
            <w:tcW w:w="599"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1</w:t>
            </w:r>
          </w:p>
        </w:tc>
        <w:tc>
          <w:tcPr>
            <w:tcW w:w="18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2</w:t>
            </w:r>
          </w:p>
        </w:tc>
        <w:tc>
          <w:tcPr>
            <w:tcW w:w="3959"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3</w:t>
            </w:r>
          </w:p>
        </w:tc>
        <w:tc>
          <w:tcPr>
            <w:tcW w:w="12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4</w:t>
            </w:r>
          </w:p>
        </w:tc>
        <w:tc>
          <w:tcPr>
            <w:tcW w:w="24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5</w:t>
            </w:r>
          </w:p>
        </w:tc>
        <w:tc>
          <w:tcPr>
            <w:tcW w:w="1322"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6</w:t>
            </w:r>
          </w:p>
        </w:tc>
        <w:tc>
          <w:tcPr>
            <w:tcW w:w="900" w:type="dxa"/>
            <w:gridSpan w:val="5"/>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7</w:t>
            </w:r>
          </w:p>
        </w:tc>
        <w:tc>
          <w:tcPr>
            <w:tcW w:w="900" w:type="dxa"/>
            <w:gridSpan w:val="4"/>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8</w:t>
            </w:r>
          </w:p>
        </w:tc>
        <w:tc>
          <w:tcPr>
            <w:tcW w:w="72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9</w:t>
            </w:r>
          </w:p>
        </w:tc>
        <w:tc>
          <w:tcPr>
            <w:tcW w:w="1654"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10</w:t>
            </w:r>
          </w:p>
        </w:tc>
      </w:tr>
      <w:tr w:rsidR="00BB58FD" w:rsidRPr="00D81FFB" w:rsidTr="00A76A71">
        <w:trPr>
          <w:trHeight w:val="2456"/>
        </w:trPr>
        <w:tc>
          <w:tcPr>
            <w:tcW w:w="599" w:type="dxa"/>
            <w:vMerge w:val="restart"/>
            <w:tcBorders>
              <w:top w:val="single" w:sz="4" w:space="0" w:color="auto"/>
              <w:left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8.</w:t>
            </w:r>
          </w:p>
        </w:tc>
        <w:tc>
          <w:tcPr>
            <w:tcW w:w="1800" w:type="dxa"/>
            <w:vMerge w:val="restart"/>
            <w:tcBorders>
              <w:top w:val="single" w:sz="4" w:space="0" w:color="auto"/>
              <w:left w:val="single" w:sz="4" w:space="0" w:color="auto"/>
              <w:right w:val="single" w:sz="4" w:space="0" w:color="auto"/>
            </w:tcBorders>
          </w:tcPr>
          <w:p w:rsidR="00BB58FD" w:rsidRPr="00D81FFB" w:rsidRDefault="00BB58FD" w:rsidP="00A76A71">
            <w:pPr>
              <w:jc w:val="center"/>
              <w:rPr>
                <w:rFonts w:ascii="Times New Roman" w:eastAsia="Times New Roman" w:hAnsi="Times New Roman"/>
                <w:b/>
                <w:bCs/>
                <w:lang w:val="uk-UA" w:eastAsia="uk-UA"/>
              </w:rPr>
            </w:pPr>
            <w:r w:rsidRPr="00D81FFB">
              <w:rPr>
                <w:rFonts w:ascii="Times New Roman" w:eastAsia="Times New Roman" w:hAnsi="Times New Roman"/>
                <w:b/>
                <w:bCs/>
                <w:lang w:val="uk-UA" w:eastAsia="uk-UA"/>
              </w:rPr>
              <w:t>Управління виконанням бюджету району</w:t>
            </w:r>
          </w:p>
        </w:tc>
        <w:tc>
          <w:tcPr>
            <w:tcW w:w="3959" w:type="dxa"/>
            <w:vMerge w:val="restart"/>
            <w:tcBorders>
              <w:top w:val="single" w:sz="4" w:space="0" w:color="auto"/>
              <w:left w:val="single" w:sz="4" w:space="0" w:color="auto"/>
              <w:right w:val="single" w:sz="4" w:space="0" w:color="auto"/>
            </w:tcBorders>
          </w:tcPr>
          <w:p w:rsidR="00BB58FD" w:rsidRPr="00D81FFB" w:rsidRDefault="00BB58FD" w:rsidP="00A76A71">
            <w:pPr>
              <w:jc w:val="both"/>
              <w:rPr>
                <w:rFonts w:ascii="Times New Roman" w:eastAsia="Times New Roman" w:hAnsi="Times New Roman"/>
                <w:lang w:val="uk-UA" w:eastAsia="uk-UA"/>
              </w:rPr>
            </w:pPr>
            <w:r w:rsidRPr="00D81FFB">
              <w:rPr>
                <w:rFonts w:ascii="Times New Roman" w:eastAsia="Times New Roman" w:hAnsi="Times New Roman"/>
                <w:lang w:val="uk-UA" w:eastAsia="uk-UA"/>
              </w:rPr>
              <w:t>Здійснення в установленому порядку загальної організації та управління виконанням бюджету району (матеріально-технічне забезпечення, відшкодування витрат на енергоносії, придбання паливно-мастильних матеріалів та запчастин до службового автомобіля, інше)</w:t>
            </w:r>
          </w:p>
        </w:tc>
        <w:tc>
          <w:tcPr>
            <w:tcW w:w="1200" w:type="dxa"/>
            <w:vMerge w:val="restart"/>
            <w:tcBorders>
              <w:top w:val="single" w:sz="4" w:space="0" w:color="auto"/>
              <w:left w:val="single" w:sz="4" w:space="0" w:color="auto"/>
              <w:right w:val="single" w:sz="4" w:space="0" w:color="auto"/>
            </w:tcBorders>
          </w:tcPr>
          <w:p w:rsidR="00BB58FD" w:rsidRPr="00D81FFB" w:rsidRDefault="00BB58FD" w:rsidP="00A76A71">
            <w:pPr>
              <w:ind w:firstLine="7"/>
              <w:jc w:val="center"/>
              <w:rPr>
                <w:rFonts w:ascii="Times New Roman" w:eastAsia="Times New Roman" w:hAnsi="Times New Roman"/>
                <w:lang w:val="uk-UA" w:eastAsia="uk-UA"/>
              </w:rPr>
            </w:pPr>
            <w:r w:rsidRPr="00D81FFB">
              <w:rPr>
                <w:rFonts w:ascii="Times New Roman" w:eastAsia="Times New Roman" w:hAnsi="Times New Roman"/>
                <w:lang w:val="uk-UA" w:eastAsia="uk-UA"/>
              </w:rPr>
              <w:t>Щорічно</w:t>
            </w:r>
          </w:p>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2017 -2018 р.р.</w:t>
            </w:r>
          </w:p>
        </w:tc>
        <w:tc>
          <w:tcPr>
            <w:tcW w:w="2400" w:type="dxa"/>
            <w:vMerge w:val="restart"/>
            <w:tcBorders>
              <w:top w:val="single" w:sz="4" w:space="0" w:color="auto"/>
              <w:left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Фінансове управління Заліщицької районної державної адміністрації</w:t>
            </w:r>
          </w:p>
        </w:tc>
        <w:tc>
          <w:tcPr>
            <w:tcW w:w="1322"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ind w:right="-108" w:firstLine="41"/>
              <w:jc w:val="center"/>
              <w:rPr>
                <w:rFonts w:ascii="Times New Roman" w:eastAsia="Times New Roman" w:hAnsi="Times New Roman"/>
                <w:lang w:val="uk-UA" w:eastAsia="uk-UA"/>
              </w:rPr>
            </w:pPr>
            <w:r w:rsidRPr="00D81FFB">
              <w:rPr>
                <w:rFonts w:ascii="Times New Roman" w:eastAsia="Times New Roman" w:hAnsi="Times New Roman"/>
                <w:lang w:val="uk-UA" w:eastAsia="uk-UA"/>
              </w:rPr>
              <w:t>Районний</w:t>
            </w:r>
          </w:p>
          <w:p w:rsidR="00BB58FD" w:rsidRPr="00D81FFB" w:rsidRDefault="00BB58FD" w:rsidP="00A76A71">
            <w:pPr>
              <w:ind w:right="-108" w:firstLine="41"/>
              <w:jc w:val="center"/>
              <w:rPr>
                <w:rFonts w:ascii="Times New Roman" w:eastAsia="Times New Roman" w:hAnsi="Times New Roman"/>
                <w:lang w:val="uk-UA" w:eastAsia="uk-UA"/>
              </w:rPr>
            </w:pPr>
            <w:r w:rsidRPr="00D81FFB">
              <w:rPr>
                <w:rFonts w:ascii="Times New Roman" w:eastAsia="Times New Roman" w:hAnsi="Times New Roman"/>
                <w:lang w:val="uk-UA" w:eastAsia="uk-UA"/>
              </w:rPr>
              <w:t>бюджет</w:t>
            </w:r>
          </w:p>
          <w:p w:rsidR="00BB58FD" w:rsidRPr="00D81FFB" w:rsidRDefault="00BB58FD" w:rsidP="00A76A71">
            <w:pPr>
              <w:ind w:right="-108" w:firstLine="41"/>
              <w:jc w:val="center"/>
              <w:rPr>
                <w:rFonts w:ascii="Times New Roman" w:eastAsia="Times New Roman" w:hAnsi="Times New Roman"/>
                <w:lang w:val="uk-UA" w:eastAsia="uk-UA"/>
              </w:rPr>
            </w:pPr>
          </w:p>
          <w:p w:rsidR="00BB58FD" w:rsidRPr="00D81FFB" w:rsidRDefault="00BB58FD" w:rsidP="00A76A71">
            <w:pPr>
              <w:ind w:right="-108"/>
              <w:rPr>
                <w:rFonts w:ascii="Times New Roman" w:eastAsia="Times New Roman" w:hAnsi="Times New Roman"/>
                <w:lang w:val="uk-UA" w:eastAsia="uk-UA"/>
              </w:rPr>
            </w:pPr>
          </w:p>
          <w:p w:rsidR="00BB58FD" w:rsidRPr="00D81FFB" w:rsidRDefault="00BB58FD" w:rsidP="00A76A71">
            <w:pPr>
              <w:ind w:right="-108"/>
              <w:rPr>
                <w:rFonts w:ascii="Times New Roman" w:eastAsia="Times New Roman" w:hAnsi="Times New Roman"/>
                <w:lang w:val="uk-UA" w:eastAsia="uk-UA"/>
              </w:rPr>
            </w:pPr>
          </w:p>
          <w:p w:rsidR="00BB58FD" w:rsidRPr="00D81FFB" w:rsidRDefault="00BB58FD" w:rsidP="00A76A71">
            <w:pPr>
              <w:ind w:right="-108"/>
              <w:jc w:val="center"/>
              <w:rPr>
                <w:rFonts w:ascii="Times New Roman" w:eastAsia="Times New Roman" w:hAnsi="Times New Roman"/>
                <w:lang w:val="uk-UA" w:eastAsia="uk-UA"/>
              </w:rPr>
            </w:pPr>
          </w:p>
        </w:tc>
        <w:tc>
          <w:tcPr>
            <w:tcW w:w="900" w:type="dxa"/>
            <w:gridSpan w:val="5"/>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20</w:t>
            </w:r>
          </w:p>
          <w:p w:rsidR="00BB58FD" w:rsidRPr="00D81FFB" w:rsidRDefault="00BB58FD" w:rsidP="00A76A71">
            <w:pPr>
              <w:rPr>
                <w:rFonts w:ascii="Times New Roman" w:eastAsia="Times New Roman" w:hAnsi="Times New Roman"/>
                <w:lang w:val="uk-UA" w:eastAsia="uk-UA"/>
              </w:rPr>
            </w:pPr>
          </w:p>
          <w:p w:rsidR="00BB58FD" w:rsidRPr="00D81FFB" w:rsidRDefault="00BB58FD" w:rsidP="00A76A71">
            <w:pPr>
              <w:rPr>
                <w:rFonts w:ascii="Times New Roman" w:eastAsia="Times New Roman" w:hAnsi="Times New Roman"/>
                <w:lang w:val="uk-UA" w:eastAsia="uk-UA"/>
              </w:rPr>
            </w:pPr>
          </w:p>
          <w:p w:rsidR="00BB58FD" w:rsidRPr="00D81FFB" w:rsidRDefault="00BB58FD" w:rsidP="00A76A71">
            <w:pPr>
              <w:rPr>
                <w:rFonts w:ascii="Times New Roman" w:eastAsia="Times New Roman" w:hAnsi="Times New Roman"/>
                <w:lang w:val="uk-UA" w:eastAsia="uk-UA"/>
              </w:rPr>
            </w:pPr>
          </w:p>
          <w:p w:rsidR="00BB58FD" w:rsidRPr="00D81FFB" w:rsidRDefault="00BB58FD" w:rsidP="00A76A71">
            <w:pPr>
              <w:rPr>
                <w:rFonts w:ascii="Times New Roman" w:eastAsia="Times New Roman" w:hAnsi="Times New Roman"/>
                <w:lang w:val="uk-UA" w:eastAsia="uk-UA"/>
              </w:rPr>
            </w:pPr>
          </w:p>
          <w:p w:rsidR="00BB58FD" w:rsidRPr="00D81FFB" w:rsidRDefault="00BB58FD" w:rsidP="00A76A71">
            <w:pPr>
              <w:rPr>
                <w:rFonts w:ascii="Times New Roman" w:eastAsia="Times New Roman" w:hAnsi="Times New Roman"/>
                <w:lang w:val="uk-UA" w:eastAsia="uk-UA"/>
              </w:rPr>
            </w:pPr>
          </w:p>
          <w:p w:rsidR="00BB58FD" w:rsidRPr="00D81FFB" w:rsidRDefault="00BB58FD" w:rsidP="00A76A71">
            <w:pPr>
              <w:rPr>
                <w:rFonts w:ascii="Times New Roman" w:eastAsia="Times New Roman" w:hAnsi="Times New Roman"/>
                <w:lang w:val="uk-UA" w:eastAsia="uk-UA"/>
              </w:rPr>
            </w:pPr>
          </w:p>
        </w:tc>
        <w:tc>
          <w:tcPr>
            <w:tcW w:w="900" w:type="dxa"/>
            <w:gridSpan w:val="4"/>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20</w:t>
            </w: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40</w:t>
            </w:r>
          </w:p>
          <w:p w:rsidR="00BB58FD" w:rsidRPr="00D81FFB" w:rsidRDefault="00BB58FD" w:rsidP="00A76A71">
            <w:pPr>
              <w:rPr>
                <w:rFonts w:ascii="Times New Roman" w:eastAsia="Times New Roman" w:hAnsi="Times New Roman"/>
                <w:lang w:val="uk-UA" w:eastAsia="uk-UA"/>
              </w:rPr>
            </w:pPr>
          </w:p>
          <w:p w:rsidR="00BB58FD" w:rsidRPr="00D81FFB" w:rsidRDefault="00BB58FD" w:rsidP="00A76A71">
            <w:pPr>
              <w:rPr>
                <w:rFonts w:ascii="Times New Roman" w:eastAsia="Times New Roman" w:hAnsi="Times New Roman"/>
                <w:lang w:val="uk-UA" w:eastAsia="uk-UA"/>
              </w:rPr>
            </w:pPr>
          </w:p>
          <w:p w:rsidR="00BB58FD" w:rsidRPr="00D81FFB" w:rsidRDefault="00BB58FD" w:rsidP="00A76A71">
            <w:pPr>
              <w:rPr>
                <w:rFonts w:ascii="Times New Roman" w:eastAsia="Times New Roman" w:hAnsi="Times New Roman"/>
                <w:lang w:val="uk-UA" w:eastAsia="uk-UA"/>
              </w:rPr>
            </w:pPr>
          </w:p>
          <w:p w:rsidR="00BB58FD" w:rsidRPr="00D81FFB" w:rsidRDefault="00BB58FD" w:rsidP="00A76A71">
            <w:pPr>
              <w:rPr>
                <w:rFonts w:ascii="Times New Roman" w:eastAsia="Times New Roman" w:hAnsi="Times New Roman"/>
                <w:lang w:val="uk-UA" w:eastAsia="uk-UA"/>
              </w:rPr>
            </w:pPr>
          </w:p>
          <w:p w:rsidR="00BB58FD" w:rsidRPr="00D81FFB" w:rsidRDefault="00BB58FD" w:rsidP="00A76A71">
            <w:pPr>
              <w:rPr>
                <w:rFonts w:ascii="Times New Roman" w:eastAsia="Times New Roman" w:hAnsi="Times New Roman"/>
                <w:lang w:val="uk-UA" w:eastAsia="uk-UA"/>
              </w:rPr>
            </w:pPr>
          </w:p>
          <w:p w:rsidR="00BB58FD" w:rsidRPr="00D81FFB" w:rsidRDefault="00BB58FD" w:rsidP="00A76A71">
            <w:pPr>
              <w:rPr>
                <w:rFonts w:ascii="Times New Roman" w:eastAsia="Times New Roman" w:hAnsi="Times New Roman"/>
                <w:lang w:val="uk-UA" w:eastAsia="uk-UA"/>
              </w:rPr>
            </w:pPr>
          </w:p>
        </w:tc>
        <w:tc>
          <w:tcPr>
            <w:tcW w:w="1654" w:type="dxa"/>
            <w:vMerge w:val="restart"/>
            <w:tcBorders>
              <w:top w:val="single" w:sz="4" w:space="0" w:color="auto"/>
              <w:left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Підвищення рівня управління виконанням бюджету району</w:t>
            </w:r>
          </w:p>
        </w:tc>
      </w:tr>
      <w:tr w:rsidR="00BB58FD" w:rsidRPr="00D81FFB" w:rsidTr="00A76A71">
        <w:trPr>
          <w:trHeight w:val="350"/>
        </w:trPr>
        <w:tc>
          <w:tcPr>
            <w:tcW w:w="599" w:type="dxa"/>
            <w:vMerge/>
            <w:tcBorders>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p>
        </w:tc>
        <w:tc>
          <w:tcPr>
            <w:tcW w:w="1800" w:type="dxa"/>
            <w:vMerge/>
            <w:tcBorders>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p>
        </w:tc>
        <w:tc>
          <w:tcPr>
            <w:tcW w:w="3959" w:type="dxa"/>
            <w:vMerge/>
            <w:tcBorders>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p>
        </w:tc>
        <w:tc>
          <w:tcPr>
            <w:tcW w:w="1200" w:type="dxa"/>
            <w:vMerge/>
            <w:tcBorders>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p>
        </w:tc>
        <w:tc>
          <w:tcPr>
            <w:tcW w:w="2400" w:type="dxa"/>
            <w:vMerge/>
            <w:tcBorders>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p>
        </w:tc>
        <w:tc>
          <w:tcPr>
            <w:tcW w:w="1322"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lang w:val="uk-UA" w:eastAsia="uk-UA"/>
              </w:rPr>
              <w:t>Міський, селищний, сільські бюджети</w:t>
            </w:r>
          </w:p>
        </w:tc>
        <w:tc>
          <w:tcPr>
            <w:tcW w:w="900" w:type="dxa"/>
            <w:gridSpan w:val="5"/>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27</w:t>
            </w:r>
          </w:p>
        </w:tc>
        <w:tc>
          <w:tcPr>
            <w:tcW w:w="900" w:type="dxa"/>
            <w:gridSpan w:val="4"/>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30</w:t>
            </w:r>
          </w:p>
        </w:tc>
        <w:tc>
          <w:tcPr>
            <w:tcW w:w="72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57</w:t>
            </w:r>
          </w:p>
        </w:tc>
        <w:tc>
          <w:tcPr>
            <w:tcW w:w="1654" w:type="dxa"/>
            <w:vMerge/>
            <w:tcBorders>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p>
        </w:tc>
      </w:tr>
      <w:tr w:rsidR="00BB58FD" w:rsidRPr="00D81FFB" w:rsidTr="00A76A71">
        <w:trPr>
          <w:trHeight w:val="1419"/>
        </w:trPr>
        <w:tc>
          <w:tcPr>
            <w:tcW w:w="599" w:type="dxa"/>
            <w:vMerge w:val="restart"/>
            <w:tcBorders>
              <w:top w:val="single" w:sz="4" w:space="0" w:color="auto"/>
              <w:left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lastRenderedPageBreak/>
              <w:t>9.</w:t>
            </w:r>
          </w:p>
        </w:tc>
        <w:tc>
          <w:tcPr>
            <w:tcW w:w="1800" w:type="dxa"/>
            <w:vMerge w:val="restart"/>
            <w:tcBorders>
              <w:top w:val="single" w:sz="4" w:space="0" w:color="auto"/>
              <w:left w:val="single" w:sz="4" w:space="0" w:color="auto"/>
              <w:right w:val="single" w:sz="4" w:space="0" w:color="auto"/>
            </w:tcBorders>
          </w:tcPr>
          <w:p w:rsidR="00BB58FD" w:rsidRPr="00D81FFB" w:rsidRDefault="00BB58FD" w:rsidP="00A76A71">
            <w:pPr>
              <w:jc w:val="center"/>
              <w:rPr>
                <w:rFonts w:ascii="Times New Roman" w:eastAsia="Times New Roman" w:hAnsi="Times New Roman"/>
                <w:b/>
                <w:bCs/>
                <w:lang w:val="uk-UA" w:eastAsia="uk-UA"/>
              </w:rPr>
            </w:pPr>
          </w:p>
        </w:tc>
        <w:tc>
          <w:tcPr>
            <w:tcW w:w="3959" w:type="dxa"/>
            <w:vMerge w:val="restart"/>
            <w:tcBorders>
              <w:top w:val="single" w:sz="4" w:space="0" w:color="auto"/>
              <w:left w:val="single" w:sz="4" w:space="0" w:color="auto"/>
              <w:right w:val="single" w:sz="4" w:space="0" w:color="auto"/>
            </w:tcBorders>
          </w:tcPr>
          <w:p w:rsidR="00BB58FD" w:rsidRPr="00D81FFB" w:rsidRDefault="00BB58FD" w:rsidP="00A76A71">
            <w:pPr>
              <w:jc w:val="both"/>
              <w:rPr>
                <w:rFonts w:ascii="Times New Roman" w:eastAsia="Times New Roman" w:hAnsi="Times New Roman"/>
                <w:lang w:val="uk-UA" w:eastAsia="uk-UA"/>
              </w:rPr>
            </w:pPr>
            <w:r w:rsidRPr="00D81FFB">
              <w:rPr>
                <w:rFonts w:ascii="Times New Roman" w:eastAsia="Times New Roman" w:hAnsi="Times New Roman"/>
                <w:lang w:val="uk-UA" w:eastAsia="uk-UA"/>
              </w:rPr>
              <w:t>Забезпечення безперебійного інтернет зв’язку (оплата телекомунікаційних послуг)</w:t>
            </w:r>
          </w:p>
        </w:tc>
        <w:tc>
          <w:tcPr>
            <w:tcW w:w="1200" w:type="dxa"/>
            <w:vMerge w:val="restart"/>
            <w:tcBorders>
              <w:top w:val="single" w:sz="4" w:space="0" w:color="auto"/>
              <w:left w:val="single" w:sz="4" w:space="0" w:color="auto"/>
              <w:right w:val="single" w:sz="4" w:space="0" w:color="auto"/>
            </w:tcBorders>
          </w:tcPr>
          <w:p w:rsidR="00BB58FD" w:rsidRPr="00D81FFB" w:rsidRDefault="00BB58FD" w:rsidP="00A76A71">
            <w:pPr>
              <w:ind w:firstLine="7"/>
              <w:jc w:val="center"/>
              <w:rPr>
                <w:rFonts w:ascii="Times New Roman" w:eastAsia="Times New Roman" w:hAnsi="Times New Roman"/>
                <w:lang w:val="uk-UA" w:eastAsia="uk-UA"/>
              </w:rPr>
            </w:pPr>
            <w:r w:rsidRPr="00D81FFB">
              <w:rPr>
                <w:rFonts w:ascii="Times New Roman" w:eastAsia="Times New Roman" w:hAnsi="Times New Roman"/>
                <w:lang w:val="uk-UA" w:eastAsia="uk-UA"/>
              </w:rPr>
              <w:t>Щорічно</w:t>
            </w:r>
          </w:p>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2017 -2018 р.р.</w:t>
            </w:r>
          </w:p>
        </w:tc>
        <w:tc>
          <w:tcPr>
            <w:tcW w:w="2400" w:type="dxa"/>
            <w:vMerge w:val="restart"/>
            <w:tcBorders>
              <w:top w:val="single" w:sz="4" w:space="0" w:color="auto"/>
              <w:left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Фінансове управління Заліщицької районної державної адміністрації</w:t>
            </w:r>
          </w:p>
        </w:tc>
        <w:tc>
          <w:tcPr>
            <w:tcW w:w="1322"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ind w:right="-108" w:firstLine="41"/>
              <w:jc w:val="center"/>
              <w:rPr>
                <w:rFonts w:ascii="Times New Roman" w:eastAsia="Times New Roman" w:hAnsi="Times New Roman"/>
                <w:lang w:val="uk-UA" w:eastAsia="uk-UA"/>
              </w:rPr>
            </w:pPr>
            <w:r w:rsidRPr="00D81FFB">
              <w:rPr>
                <w:rFonts w:ascii="Times New Roman" w:eastAsia="Times New Roman" w:hAnsi="Times New Roman"/>
                <w:lang w:val="uk-UA" w:eastAsia="uk-UA"/>
              </w:rPr>
              <w:t>Районний</w:t>
            </w:r>
          </w:p>
          <w:p w:rsidR="00BB58FD" w:rsidRPr="00D81FFB" w:rsidRDefault="00BB58FD" w:rsidP="00A76A71">
            <w:pPr>
              <w:ind w:right="-108" w:firstLine="41"/>
              <w:jc w:val="center"/>
              <w:rPr>
                <w:rFonts w:ascii="Times New Roman" w:eastAsia="Times New Roman" w:hAnsi="Times New Roman"/>
                <w:lang w:val="uk-UA" w:eastAsia="uk-UA"/>
              </w:rPr>
            </w:pPr>
            <w:r w:rsidRPr="00D81FFB">
              <w:rPr>
                <w:rFonts w:ascii="Times New Roman" w:eastAsia="Times New Roman" w:hAnsi="Times New Roman"/>
                <w:lang w:val="uk-UA" w:eastAsia="uk-UA"/>
              </w:rPr>
              <w:t>бюджет</w:t>
            </w:r>
          </w:p>
          <w:p w:rsidR="00BB58FD" w:rsidRPr="00D81FFB" w:rsidRDefault="00BB58FD" w:rsidP="00A76A71">
            <w:pPr>
              <w:ind w:right="-108" w:firstLine="41"/>
              <w:jc w:val="center"/>
              <w:rPr>
                <w:rFonts w:ascii="Times New Roman" w:eastAsia="Times New Roman" w:hAnsi="Times New Roman"/>
                <w:lang w:val="uk-UA" w:eastAsia="uk-UA"/>
              </w:rPr>
            </w:pPr>
          </w:p>
          <w:p w:rsidR="00BB58FD" w:rsidRPr="00D81FFB" w:rsidRDefault="00BB58FD" w:rsidP="00A76A71">
            <w:pPr>
              <w:ind w:right="-108"/>
              <w:rPr>
                <w:rFonts w:ascii="Times New Roman" w:eastAsia="Times New Roman" w:hAnsi="Times New Roman"/>
                <w:lang w:val="uk-UA" w:eastAsia="uk-UA"/>
              </w:rPr>
            </w:pPr>
          </w:p>
          <w:p w:rsidR="00BB58FD" w:rsidRPr="00D81FFB" w:rsidRDefault="00BB58FD" w:rsidP="00A76A71">
            <w:pPr>
              <w:ind w:right="-108"/>
              <w:jc w:val="center"/>
              <w:rPr>
                <w:rFonts w:ascii="Times New Roman" w:eastAsia="Times New Roman" w:hAnsi="Times New Roman"/>
                <w:lang w:val="uk-UA" w:eastAsia="uk-UA"/>
              </w:rPr>
            </w:pPr>
          </w:p>
        </w:tc>
        <w:tc>
          <w:tcPr>
            <w:tcW w:w="900" w:type="dxa"/>
            <w:gridSpan w:val="5"/>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5</w:t>
            </w:r>
          </w:p>
        </w:tc>
        <w:tc>
          <w:tcPr>
            <w:tcW w:w="900" w:type="dxa"/>
            <w:gridSpan w:val="4"/>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10</w:t>
            </w:r>
          </w:p>
        </w:tc>
        <w:tc>
          <w:tcPr>
            <w:tcW w:w="72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15</w:t>
            </w:r>
          </w:p>
        </w:tc>
        <w:tc>
          <w:tcPr>
            <w:tcW w:w="1654" w:type="dxa"/>
            <w:vMerge w:val="restart"/>
            <w:tcBorders>
              <w:top w:val="single" w:sz="4" w:space="0" w:color="auto"/>
              <w:left w:val="single" w:sz="4" w:space="0" w:color="auto"/>
              <w:right w:val="single" w:sz="4" w:space="0" w:color="auto"/>
            </w:tcBorders>
          </w:tcPr>
          <w:p w:rsidR="00BB58FD" w:rsidRPr="00D81FFB" w:rsidRDefault="00BB58FD" w:rsidP="00A76A71">
            <w:pPr>
              <w:ind w:left="-108"/>
              <w:jc w:val="center"/>
              <w:rPr>
                <w:rFonts w:ascii="Times New Roman" w:eastAsia="Times New Roman" w:hAnsi="Times New Roman"/>
                <w:lang w:val="uk-UA" w:eastAsia="uk-UA"/>
              </w:rPr>
            </w:pPr>
            <w:r w:rsidRPr="00D81FFB">
              <w:rPr>
                <w:rFonts w:ascii="Times New Roman" w:eastAsia="Times New Roman" w:hAnsi="Times New Roman"/>
                <w:lang w:val="uk-UA" w:eastAsia="uk-UA"/>
              </w:rPr>
              <w:t>Оперативність у роботі</w:t>
            </w:r>
          </w:p>
        </w:tc>
      </w:tr>
      <w:tr w:rsidR="00BB58FD" w:rsidRPr="00D81FFB" w:rsidTr="00A76A71">
        <w:trPr>
          <w:trHeight w:val="1072"/>
        </w:trPr>
        <w:tc>
          <w:tcPr>
            <w:tcW w:w="599" w:type="dxa"/>
            <w:vMerge/>
            <w:tcBorders>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p>
        </w:tc>
        <w:tc>
          <w:tcPr>
            <w:tcW w:w="1800" w:type="dxa"/>
            <w:vMerge/>
            <w:tcBorders>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p>
        </w:tc>
        <w:tc>
          <w:tcPr>
            <w:tcW w:w="3959" w:type="dxa"/>
            <w:vMerge/>
            <w:tcBorders>
              <w:left w:val="single" w:sz="4" w:space="0" w:color="auto"/>
              <w:bottom w:val="single" w:sz="4" w:space="0" w:color="auto"/>
              <w:right w:val="single" w:sz="4" w:space="0" w:color="auto"/>
            </w:tcBorders>
          </w:tcPr>
          <w:p w:rsidR="00BB58FD" w:rsidRPr="00D81FFB" w:rsidRDefault="00BB58FD" w:rsidP="00A76A71">
            <w:pPr>
              <w:jc w:val="both"/>
              <w:rPr>
                <w:rFonts w:ascii="Times New Roman" w:eastAsia="Times New Roman" w:hAnsi="Times New Roman"/>
                <w:lang w:val="uk-UA" w:eastAsia="uk-UA"/>
              </w:rPr>
            </w:pPr>
          </w:p>
        </w:tc>
        <w:tc>
          <w:tcPr>
            <w:tcW w:w="1200" w:type="dxa"/>
            <w:vMerge/>
            <w:tcBorders>
              <w:left w:val="single" w:sz="4" w:space="0" w:color="auto"/>
              <w:bottom w:val="single" w:sz="4" w:space="0" w:color="auto"/>
              <w:right w:val="single" w:sz="4" w:space="0" w:color="auto"/>
            </w:tcBorders>
          </w:tcPr>
          <w:p w:rsidR="00BB58FD" w:rsidRPr="00D81FFB" w:rsidRDefault="00BB58FD" w:rsidP="00A76A71">
            <w:pPr>
              <w:ind w:firstLine="7"/>
              <w:jc w:val="center"/>
              <w:rPr>
                <w:rFonts w:ascii="Times New Roman" w:eastAsia="Times New Roman" w:hAnsi="Times New Roman"/>
                <w:lang w:val="uk-UA" w:eastAsia="uk-UA"/>
              </w:rPr>
            </w:pPr>
          </w:p>
        </w:tc>
        <w:tc>
          <w:tcPr>
            <w:tcW w:w="2400" w:type="dxa"/>
            <w:vMerge/>
            <w:tcBorders>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p>
        </w:tc>
        <w:tc>
          <w:tcPr>
            <w:tcW w:w="1322"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Міський, селищний, сільські бюджети</w:t>
            </w:r>
          </w:p>
        </w:tc>
        <w:tc>
          <w:tcPr>
            <w:tcW w:w="900" w:type="dxa"/>
            <w:gridSpan w:val="5"/>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3</w:t>
            </w:r>
          </w:p>
        </w:tc>
        <w:tc>
          <w:tcPr>
            <w:tcW w:w="900" w:type="dxa"/>
            <w:gridSpan w:val="4"/>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10</w:t>
            </w:r>
          </w:p>
        </w:tc>
        <w:tc>
          <w:tcPr>
            <w:tcW w:w="72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13</w:t>
            </w:r>
          </w:p>
        </w:tc>
        <w:tc>
          <w:tcPr>
            <w:tcW w:w="1654" w:type="dxa"/>
            <w:vMerge/>
            <w:tcBorders>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p>
        </w:tc>
      </w:tr>
      <w:tr w:rsidR="00BB58FD" w:rsidRPr="00D81FFB" w:rsidTr="00A76A71">
        <w:trPr>
          <w:trHeight w:val="1545"/>
        </w:trPr>
        <w:tc>
          <w:tcPr>
            <w:tcW w:w="599"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10.</w:t>
            </w:r>
          </w:p>
        </w:tc>
        <w:tc>
          <w:tcPr>
            <w:tcW w:w="18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p>
        </w:tc>
        <w:tc>
          <w:tcPr>
            <w:tcW w:w="3959"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both"/>
              <w:rPr>
                <w:rFonts w:ascii="Times New Roman" w:eastAsia="Times New Roman" w:hAnsi="Times New Roman"/>
                <w:lang w:val="uk-UA" w:eastAsia="uk-UA"/>
              </w:rPr>
            </w:pPr>
            <w:r w:rsidRPr="00D81FFB">
              <w:rPr>
                <w:rFonts w:ascii="Times New Roman" w:eastAsia="Times New Roman" w:hAnsi="Times New Roman"/>
                <w:lang w:val="uk-UA" w:eastAsia="uk-UA"/>
              </w:rPr>
              <w:t>Координація в межах своєї компетенції діяльності учасників бюджетного процесу (забезпечення надходження спеціалізованих та періодичних друкованих видань)</w:t>
            </w:r>
          </w:p>
        </w:tc>
        <w:tc>
          <w:tcPr>
            <w:tcW w:w="12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ind w:firstLine="7"/>
              <w:jc w:val="center"/>
              <w:rPr>
                <w:rFonts w:ascii="Times New Roman" w:eastAsia="Times New Roman" w:hAnsi="Times New Roman"/>
                <w:lang w:val="uk-UA" w:eastAsia="uk-UA"/>
              </w:rPr>
            </w:pPr>
            <w:r w:rsidRPr="00D81FFB">
              <w:rPr>
                <w:rFonts w:ascii="Times New Roman" w:eastAsia="Times New Roman" w:hAnsi="Times New Roman"/>
                <w:lang w:val="uk-UA" w:eastAsia="uk-UA"/>
              </w:rPr>
              <w:t>Щорічно</w:t>
            </w:r>
          </w:p>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2017 -2018 р.р.</w:t>
            </w:r>
          </w:p>
        </w:tc>
        <w:tc>
          <w:tcPr>
            <w:tcW w:w="24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Фінансове управління Заліщицької районної державної адміністрації</w:t>
            </w:r>
          </w:p>
        </w:tc>
        <w:tc>
          <w:tcPr>
            <w:tcW w:w="1322"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Районний бюджет</w:t>
            </w: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tc>
        <w:tc>
          <w:tcPr>
            <w:tcW w:w="900" w:type="dxa"/>
            <w:gridSpan w:val="5"/>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2</w:t>
            </w:r>
          </w:p>
        </w:tc>
        <w:tc>
          <w:tcPr>
            <w:tcW w:w="900" w:type="dxa"/>
            <w:gridSpan w:val="4"/>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4</w:t>
            </w:r>
          </w:p>
        </w:tc>
        <w:tc>
          <w:tcPr>
            <w:tcW w:w="72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6</w:t>
            </w:r>
          </w:p>
        </w:tc>
        <w:tc>
          <w:tcPr>
            <w:tcW w:w="1654"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Надання консультацій з приводу діяльності головних розпорядників бюджетних коштів</w:t>
            </w: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tc>
      </w:tr>
      <w:tr w:rsidR="00BB58FD" w:rsidRPr="00D81FFB" w:rsidTr="00A76A71">
        <w:trPr>
          <w:trHeight w:val="350"/>
        </w:trPr>
        <w:tc>
          <w:tcPr>
            <w:tcW w:w="599"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1</w:t>
            </w:r>
          </w:p>
        </w:tc>
        <w:tc>
          <w:tcPr>
            <w:tcW w:w="18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2</w:t>
            </w:r>
          </w:p>
        </w:tc>
        <w:tc>
          <w:tcPr>
            <w:tcW w:w="3959"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3</w:t>
            </w:r>
          </w:p>
        </w:tc>
        <w:tc>
          <w:tcPr>
            <w:tcW w:w="12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4</w:t>
            </w:r>
          </w:p>
        </w:tc>
        <w:tc>
          <w:tcPr>
            <w:tcW w:w="24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5</w:t>
            </w:r>
          </w:p>
        </w:tc>
        <w:tc>
          <w:tcPr>
            <w:tcW w:w="1322"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6</w:t>
            </w:r>
          </w:p>
        </w:tc>
        <w:tc>
          <w:tcPr>
            <w:tcW w:w="900" w:type="dxa"/>
            <w:gridSpan w:val="5"/>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7</w:t>
            </w:r>
          </w:p>
        </w:tc>
        <w:tc>
          <w:tcPr>
            <w:tcW w:w="900" w:type="dxa"/>
            <w:gridSpan w:val="4"/>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8</w:t>
            </w:r>
          </w:p>
        </w:tc>
        <w:tc>
          <w:tcPr>
            <w:tcW w:w="72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9</w:t>
            </w:r>
          </w:p>
        </w:tc>
        <w:tc>
          <w:tcPr>
            <w:tcW w:w="1654"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i/>
                <w:iCs/>
                <w:lang w:val="uk-UA" w:eastAsia="uk-UA"/>
              </w:rPr>
            </w:pPr>
            <w:r w:rsidRPr="00D81FFB">
              <w:rPr>
                <w:rFonts w:ascii="Times New Roman" w:eastAsia="Times New Roman" w:hAnsi="Times New Roman"/>
                <w:i/>
                <w:iCs/>
                <w:lang w:val="uk-UA" w:eastAsia="uk-UA"/>
              </w:rPr>
              <w:t>10</w:t>
            </w:r>
          </w:p>
        </w:tc>
      </w:tr>
      <w:tr w:rsidR="00BB58FD" w:rsidRPr="00D81FFB" w:rsidTr="00A76A71">
        <w:trPr>
          <w:trHeight w:val="1545"/>
        </w:trPr>
        <w:tc>
          <w:tcPr>
            <w:tcW w:w="599"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11.</w:t>
            </w:r>
          </w:p>
        </w:tc>
        <w:tc>
          <w:tcPr>
            <w:tcW w:w="18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p>
        </w:tc>
        <w:tc>
          <w:tcPr>
            <w:tcW w:w="3959"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both"/>
              <w:rPr>
                <w:rFonts w:ascii="Times New Roman" w:eastAsia="Times New Roman" w:hAnsi="Times New Roman"/>
                <w:lang w:val="uk-UA" w:eastAsia="uk-UA"/>
              </w:rPr>
            </w:pPr>
            <w:r w:rsidRPr="00D81FFB">
              <w:rPr>
                <w:rFonts w:ascii="Times New Roman" w:eastAsia="Times New Roman" w:hAnsi="Times New Roman"/>
                <w:lang w:val="uk-UA" w:eastAsia="uk-UA"/>
              </w:rPr>
              <w:t>Проведення навчань у рамках проекту Є-Дата з метою забезпечення ефективного, повноцінного і безперебійного функціонування порталу та його наповнення</w:t>
            </w:r>
          </w:p>
        </w:tc>
        <w:tc>
          <w:tcPr>
            <w:tcW w:w="12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ind w:firstLine="7"/>
              <w:jc w:val="center"/>
              <w:rPr>
                <w:rFonts w:ascii="Times New Roman" w:eastAsia="Times New Roman" w:hAnsi="Times New Roman"/>
                <w:lang w:val="uk-UA" w:eastAsia="uk-UA"/>
              </w:rPr>
            </w:pPr>
            <w:r w:rsidRPr="00D81FFB">
              <w:rPr>
                <w:rFonts w:ascii="Times New Roman" w:eastAsia="Times New Roman" w:hAnsi="Times New Roman"/>
                <w:lang w:val="uk-UA" w:eastAsia="uk-UA"/>
              </w:rPr>
              <w:t>Щорічно</w:t>
            </w:r>
          </w:p>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2017 -2018 р.р.</w:t>
            </w:r>
          </w:p>
        </w:tc>
        <w:tc>
          <w:tcPr>
            <w:tcW w:w="24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Фінансове управління Заліщицької районної державної адміністрації</w:t>
            </w:r>
          </w:p>
        </w:tc>
        <w:tc>
          <w:tcPr>
            <w:tcW w:w="1322"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Районний бюджет</w:t>
            </w:r>
          </w:p>
          <w:p w:rsidR="00BB58FD" w:rsidRPr="00D81FFB" w:rsidRDefault="00BB58FD" w:rsidP="00A76A71">
            <w:pPr>
              <w:jc w:val="center"/>
              <w:rPr>
                <w:rFonts w:ascii="Times New Roman" w:eastAsia="Times New Roman" w:hAnsi="Times New Roman"/>
                <w:lang w:val="uk-UA" w:eastAsia="uk-UA"/>
              </w:rPr>
            </w:pPr>
          </w:p>
        </w:tc>
        <w:tc>
          <w:tcPr>
            <w:tcW w:w="900" w:type="dxa"/>
            <w:gridSpan w:val="5"/>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3</w:t>
            </w:r>
          </w:p>
        </w:tc>
        <w:tc>
          <w:tcPr>
            <w:tcW w:w="900" w:type="dxa"/>
            <w:gridSpan w:val="4"/>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3</w:t>
            </w:r>
          </w:p>
        </w:tc>
        <w:tc>
          <w:tcPr>
            <w:tcW w:w="72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6</w:t>
            </w:r>
          </w:p>
        </w:tc>
        <w:tc>
          <w:tcPr>
            <w:tcW w:w="1654"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Публічність у використанні бюджетних коштів</w:t>
            </w:r>
          </w:p>
        </w:tc>
      </w:tr>
      <w:tr w:rsidR="00BB58FD" w:rsidRPr="00D81FFB" w:rsidTr="00A76A71">
        <w:trPr>
          <w:trHeight w:val="1545"/>
        </w:trPr>
        <w:tc>
          <w:tcPr>
            <w:tcW w:w="599" w:type="dxa"/>
            <w:vMerge w:val="restart"/>
            <w:tcBorders>
              <w:top w:val="single" w:sz="4" w:space="0" w:color="auto"/>
              <w:left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12.</w:t>
            </w:r>
          </w:p>
        </w:tc>
        <w:tc>
          <w:tcPr>
            <w:tcW w:w="1800" w:type="dxa"/>
            <w:vMerge w:val="restart"/>
            <w:tcBorders>
              <w:top w:val="single" w:sz="4" w:space="0" w:color="auto"/>
              <w:left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p>
        </w:tc>
        <w:tc>
          <w:tcPr>
            <w:tcW w:w="3959" w:type="dxa"/>
            <w:vMerge w:val="restart"/>
            <w:tcBorders>
              <w:top w:val="single" w:sz="4" w:space="0" w:color="auto"/>
              <w:left w:val="single" w:sz="4" w:space="0" w:color="auto"/>
              <w:right w:val="single" w:sz="4" w:space="0" w:color="auto"/>
            </w:tcBorders>
          </w:tcPr>
          <w:p w:rsidR="00BB58FD" w:rsidRPr="00D81FFB" w:rsidRDefault="00BB58FD" w:rsidP="00A76A71">
            <w:pPr>
              <w:jc w:val="both"/>
              <w:rPr>
                <w:rFonts w:ascii="Times New Roman" w:eastAsia="Times New Roman" w:hAnsi="Times New Roman"/>
                <w:lang w:val="uk-UA" w:eastAsia="uk-UA"/>
              </w:rPr>
            </w:pPr>
            <w:r w:rsidRPr="00D81FFB">
              <w:rPr>
                <w:rFonts w:ascii="Times New Roman" w:eastAsia="Times New Roman" w:hAnsi="Times New Roman"/>
                <w:lang w:val="uk-UA" w:eastAsia="uk-UA"/>
              </w:rPr>
              <w:t xml:space="preserve">Проведення професійних навчань державних службовців відповідно до вимог професійних стандартів, забезпечення проведення підготовки, перепідготовки та </w:t>
            </w:r>
            <w:r w:rsidRPr="00D81FFB">
              <w:rPr>
                <w:rFonts w:ascii="Times New Roman" w:eastAsia="Times New Roman" w:hAnsi="Times New Roman"/>
                <w:lang w:val="uk-UA" w:eastAsia="uk-UA"/>
              </w:rPr>
              <w:lastRenderedPageBreak/>
              <w:t xml:space="preserve">курсів підвищення кваліфікації держслужбовців відповідно до вимог Закону України «Про державну службу» </w:t>
            </w:r>
            <w:r w:rsidRPr="00D81FFB">
              <w:rPr>
                <w:rFonts w:ascii="Times New Roman" w:eastAsia="Times New Roman" w:hAnsi="Times New Roman"/>
                <w:color w:val="000000"/>
                <w:shd w:val="clear" w:color="auto" w:fill="FFFFFF"/>
                <w:lang w:val="uk-UA" w:eastAsia="uk-UA"/>
              </w:rPr>
              <w:t>не рідше одного разу на три роки.</w:t>
            </w:r>
          </w:p>
        </w:tc>
        <w:tc>
          <w:tcPr>
            <w:tcW w:w="1200" w:type="dxa"/>
            <w:vMerge w:val="restart"/>
            <w:tcBorders>
              <w:top w:val="single" w:sz="4" w:space="0" w:color="auto"/>
              <w:left w:val="single" w:sz="4" w:space="0" w:color="auto"/>
              <w:right w:val="single" w:sz="4" w:space="0" w:color="auto"/>
            </w:tcBorders>
          </w:tcPr>
          <w:p w:rsidR="00BB58FD" w:rsidRPr="00D81FFB" w:rsidRDefault="00BB58FD" w:rsidP="00A76A71">
            <w:pPr>
              <w:ind w:firstLine="7"/>
              <w:jc w:val="center"/>
              <w:rPr>
                <w:rFonts w:ascii="Times New Roman" w:eastAsia="Times New Roman" w:hAnsi="Times New Roman"/>
                <w:lang w:val="uk-UA" w:eastAsia="uk-UA"/>
              </w:rPr>
            </w:pPr>
            <w:r w:rsidRPr="00D81FFB">
              <w:rPr>
                <w:rFonts w:ascii="Times New Roman" w:eastAsia="Times New Roman" w:hAnsi="Times New Roman"/>
                <w:lang w:val="uk-UA" w:eastAsia="uk-UA"/>
              </w:rPr>
              <w:lastRenderedPageBreak/>
              <w:t>Щорічно</w:t>
            </w:r>
          </w:p>
          <w:p w:rsidR="00BB58FD" w:rsidRPr="00D81FFB" w:rsidRDefault="00BB58FD" w:rsidP="00A76A71">
            <w:pPr>
              <w:ind w:firstLine="7"/>
              <w:jc w:val="center"/>
              <w:rPr>
                <w:rFonts w:ascii="Times New Roman" w:eastAsia="Times New Roman" w:hAnsi="Times New Roman"/>
                <w:lang w:val="uk-UA" w:eastAsia="uk-UA"/>
              </w:rPr>
            </w:pPr>
            <w:r w:rsidRPr="00D81FFB">
              <w:rPr>
                <w:rFonts w:ascii="Times New Roman" w:eastAsia="Times New Roman" w:hAnsi="Times New Roman"/>
                <w:lang w:val="uk-UA" w:eastAsia="uk-UA"/>
              </w:rPr>
              <w:t>2017 -2018 р.р.</w:t>
            </w:r>
          </w:p>
        </w:tc>
        <w:tc>
          <w:tcPr>
            <w:tcW w:w="2400" w:type="dxa"/>
            <w:vMerge w:val="restart"/>
            <w:tcBorders>
              <w:top w:val="single" w:sz="4" w:space="0" w:color="auto"/>
              <w:left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Фінансове управління Заліщицької районної державної адміністрації</w:t>
            </w:r>
          </w:p>
        </w:tc>
        <w:tc>
          <w:tcPr>
            <w:tcW w:w="1322"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Районний бюджет</w:t>
            </w:r>
          </w:p>
        </w:tc>
        <w:tc>
          <w:tcPr>
            <w:tcW w:w="900" w:type="dxa"/>
            <w:gridSpan w:val="5"/>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3</w:t>
            </w:r>
          </w:p>
        </w:tc>
        <w:tc>
          <w:tcPr>
            <w:tcW w:w="900" w:type="dxa"/>
            <w:gridSpan w:val="4"/>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3</w:t>
            </w:r>
          </w:p>
        </w:tc>
        <w:tc>
          <w:tcPr>
            <w:tcW w:w="72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6</w:t>
            </w:r>
          </w:p>
        </w:tc>
        <w:tc>
          <w:tcPr>
            <w:tcW w:w="1654" w:type="dxa"/>
            <w:vMerge w:val="restart"/>
            <w:tcBorders>
              <w:top w:val="single" w:sz="4" w:space="0" w:color="auto"/>
              <w:left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color w:val="000000"/>
                <w:shd w:val="clear" w:color="auto" w:fill="FFFFFF"/>
                <w:lang w:val="uk-UA" w:eastAsia="uk-UA"/>
              </w:rPr>
              <w:t xml:space="preserve">Підвищення рівня професійної компетентності державних </w:t>
            </w:r>
            <w:r w:rsidRPr="00D81FFB">
              <w:rPr>
                <w:rFonts w:ascii="Times New Roman" w:eastAsia="Times New Roman" w:hAnsi="Times New Roman"/>
                <w:color w:val="000000"/>
                <w:shd w:val="clear" w:color="auto" w:fill="FFFFFF"/>
                <w:lang w:val="uk-UA" w:eastAsia="uk-UA"/>
              </w:rPr>
              <w:lastRenderedPageBreak/>
              <w:t>службовців</w:t>
            </w:r>
          </w:p>
        </w:tc>
      </w:tr>
      <w:tr w:rsidR="00BB58FD" w:rsidRPr="00D81FFB" w:rsidTr="00A76A71">
        <w:trPr>
          <w:trHeight w:val="1545"/>
        </w:trPr>
        <w:tc>
          <w:tcPr>
            <w:tcW w:w="599" w:type="dxa"/>
            <w:vMerge/>
            <w:tcBorders>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p>
        </w:tc>
        <w:tc>
          <w:tcPr>
            <w:tcW w:w="1800" w:type="dxa"/>
            <w:vMerge/>
            <w:tcBorders>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p>
        </w:tc>
        <w:tc>
          <w:tcPr>
            <w:tcW w:w="3959" w:type="dxa"/>
            <w:vMerge/>
            <w:tcBorders>
              <w:left w:val="single" w:sz="4" w:space="0" w:color="auto"/>
              <w:bottom w:val="single" w:sz="4" w:space="0" w:color="auto"/>
              <w:right w:val="single" w:sz="4" w:space="0" w:color="auto"/>
            </w:tcBorders>
          </w:tcPr>
          <w:p w:rsidR="00BB58FD" w:rsidRPr="00D81FFB" w:rsidRDefault="00BB58FD" w:rsidP="00A76A71">
            <w:pPr>
              <w:jc w:val="both"/>
              <w:rPr>
                <w:rFonts w:ascii="Times New Roman" w:eastAsia="Times New Roman" w:hAnsi="Times New Roman"/>
                <w:lang w:val="uk-UA" w:eastAsia="uk-UA"/>
              </w:rPr>
            </w:pPr>
          </w:p>
        </w:tc>
        <w:tc>
          <w:tcPr>
            <w:tcW w:w="1200" w:type="dxa"/>
            <w:vMerge/>
            <w:tcBorders>
              <w:left w:val="single" w:sz="4" w:space="0" w:color="auto"/>
              <w:bottom w:val="single" w:sz="4" w:space="0" w:color="auto"/>
              <w:right w:val="single" w:sz="4" w:space="0" w:color="auto"/>
            </w:tcBorders>
          </w:tcPr>
          <w:p w:rsidR="00BB58FD" w:rsidRPr="00D81FFB" w:rsidRDefault="00BB58FD" w:rsidP="00A76A71">
            <w:pPr>
              <w:ind w:firstLine="7"/>
              <w:jc w:val="center"/>
              <w:rPr>
                <w:rFonts w:ascii="Times New Roman" w:eastAsia="Times New Roman" w:hAnsi="Times New Roman"/>
                <w:lang w:val="uk-UA" w:eastAsia="uk-UA"/>
              </w:rPr>
            </w:pPr>
          </w:p>
        </w:tc>
        <w:tc>
          <w:tcPr>
            <w:tcW w:w="2400" w:type="dxa"/>
            <w:vMerge/>
            <w:tcBorders>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p>
        </w:tc>
        <w:tc>
          <w:tcPr>
            <w:tcW w:w="1322"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Міський, селищний, сільські бюджети</w:t>
            </w:r>
          </w:p>
        </w:tc>
        <w:tc>
          <w:tcPr>
            <w:tcW w:w="900" w:type="dxa"/>
            <w:gridSpan w:val="5"/>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3</w:t>
            </w:r>
          </w:p>
        </w:tc>
        <w:tc>
          <w:tcPr>
            <w:tcW w:w="900" w:type="dxa"/>
            <w:gridSpan w:val="4"/>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3</w:t>
            </w:r>
          </w:p>
        </w:tc>
        <w:tc>
          <w:tcPr>
            <w:tcW w:w="72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6</w:t>
            </w:r>
          </w:p>
        </w:tc>
        <w:tc>
          <w:tcPr>
            <w:tcW w:w="1654" w:type="dxa"/>
            <w:vMerge/>
            <w:tcBorders>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color w:val="000000"/>
                <w:shd w:val="clear" w:color="auto" w:fill="FFFFFF"/>
                <w:lang w:val="uk-UA" w:eastAsia="uk-UA"/>
              </w:rPr>
            </w:pPr>
          </w:p>
        </w:tc>
      </w:tr>
      <w:tr w:rsidR="00BB58FD" w:rsidRPr="005A1E93" w:rsidTr="00A76A71">
        <w:trPr>
          <w:trHeight w:val="2755"/>
        </w:trPr>
        <w:tc>
          <w:tcPr>
            <w:tcW w:w="599"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lastRenderedPageBreak/>
              <w:t>13.</w:t>
            </w:r>
          </w:p>
        </w:tc>
        <w:tc>
          <w:tcPr>
            <w:tcW w:w="18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p>
        </w:tc>
        <w:tc>
          <w:tcPr>
            <w:tcW w:w="3959"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both"/>
              <w:rPr>
                <w:rFonts w:ascii="Times New Roman" w:eastAsia="Times New Roman" w:hAnsi="Times New Roman"/>
                <w:lang w:val="uk-UA" w:eastAsia="uk-UA"/>
              </w:rPr>
            </w:pPr>
            <w:r w:rsidRPr="00D81FFB">
              <w:rPr>
                <w:rFonts w:ascii="Times New Roman" w:eastAsia="Times New Roman" w:hAnsi="Times New Roman"/>
                <w:lang w:val="uk-UA" w:eastAsia="uk-UA"/>
              </w:rPr>
              <w:t>Встановлення безпосереднього зв’язку між виділенням бюджетних коштів та результатами їх використання на основі окреслених цілей та результативних показників</w:t>
            </w:r>
          </w:p>
        </w:tc>
        <w:tc>
          <w:tcPr>
            <w:tcW w:w="12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ind w:firstLine="7"/>
              <w:jc w:val="center"/>
              <w:rPr>
                <w:rFonts w:ascii="Times New Roman" w:eastAsia="Times New Roman" w:hAnsi="Times New Roman"/>
                <w:lang w:val="uk-UA" w:eastAsia="uk-UA"/>
              </w:rPr>
            </w:pPr>
            <w:r w:rsidRPr="00D81FFB">
              <w:rPr>
                <w:rFonts w:ascii="Times New Roman" w:eastAsia="Times New Roman" w:hAnsi="Times New Roman"/>
                <w:lang w:val="uk-UA" w:eastAsia="uk-UA"/>
              </w:rPr>
              <w:t>Щорічно</w:t>
            </w:r>
          </w:p>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2017 -2018 р.р.</w:t>
            </w:r>
          </w:p>
        </w:tc>
        <w:tc>
          <w:tcPr>
            <w:tcW w:w="2400"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Фінансове управління Заліщицької районної державної адміністрації</w:t>
            </w:r>
          </w:p>
        </w:tc>
        <w:tc>
          <w:tcPr>
            <w:tcW w:w="1322"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ind w:right="-108" w:firstLine="41"/>
              <w:jc w:val="center"/>
              <w:rPr>
                <w:rFonts w:ascii="Times New Roman" w:eastAsia="Times New Roman" w:hAnsi="Times New Roman"/>
                <w:lang w:val="uk-UA" w:eastAsia="uk-UA"/>
              </w:rPr>
            </w:pPr>
            <w:r w:rsidRPr="00D81FFB">
              <w:rPr>
                <w:rFonts w:ascii="Times New Roman" w:eastAsia="Times New Roman" w:hAnsi="Times New Roman"/>
                <w:lang w:val="uk-UA" w:eastAsia="uk-UA"/>
              </w:rPr>
              <w:t>-</w:t>
            </w:r>
          </w:p>
          <w:p w:rsidR="00BB58FD" w:rsidRPr="00D81FFB" w:rsidRDefault="00BB58FD" w:rsidP="00A76A71">
            <w:pPr>
              <w:ind w:right="-108" w:firstLine="41"/>
              <w:jc w:val="center"/>
              <w:rPr>
                <w:rFonts w:ascii="Times New Roman" w:eastAsia="Times New Roman" w:hAnsi="Times New Roman"/>
                <w:lang w:val="uk-UA" w:eastAsia="uk-UA"/>
              </w:rPr>
            </w:pPr>
          </w:p>
          <w:p w:rsidR="00BB58FD" w:rsidRPr="00D81FFB" w:rsidRDefault="00BB58FD" w:rsidP="00A76A71">
            <w:pPr>
              <w:ind w:right="-108"/>
              <w:jc w:val="center"/>
              <w:rPr>
                <w:rFonts w:ascii="Times New Roman" w:eastAsia="Times New Roman" w:hAnsi="Times New Roman"/>
                <w:lang w:val="uk-UA" w:eastAsia="uk-UA"/>
              </w:rPr>
            </w:pPr>
          </w:p>
          <w:p w:rsidR="00BB58FD" w:rsidRPr="00D81FFB" w:rsidRDefault="00BB58FD" w:rsidP="00A76A71">
            <w:pPr>
              <w:ind w:right="-108"/>
              <w:jc w:val="center"/>
              <w:rPr>
                <w:rFonts w:ascii="Times New Roman" w:eastAsia="Times New Roman" w:hAnsi="Times New Roman"/>
                <w:lang w:val="uk-UA" w:eastAsia="uk-UA"/>
              </w:rPr>
            </w:pPr>
          </w:p>
          <w:p w:rsidR="00BB58FD" w:rsidRPr="00D81FFB" w:rsidRDefault="00BB58FD" w:rsidP="00A76A71">
            <w:pPr>
              <w:ind w:right="-108"/>
              <w:rPr>
                <w:rFonts w:ascii="Times New Roman" w:eastAsia="Times New Roman" w:hAnsi="Times New Roman"/>
                <w:lang w:val="uk-UA" w:eastAsia="uk-UA"/>
              </w:rPr>
            </w:pPr>
          </w:p>
          <w:p w:rsidR="00BB58FD" w:rsidRPr="00D81FFB" w:rsidRDefault="00BB58FD" w:rsidP="00A76A71">
            <w:pPr>
              <w:ind w:right="-108"/>
              <w:rPr>
                <w:rFonts w:ascii="Times New Roman" w:eastAsia="Times New Roman" w:hAnsi="Times New Roman"/>
                <w:lang w:val="uk-UA" w:eastAsia="uk-UA"/>
              </w:rPr>
            </w:pPr>
          </w:p>
          <w:p w:rsidR="00BB58FD" w:rsidRPr="00D81FFB" w:rsidRDefault="00BB58FD" w:rsidP="00A76A71">
            <w:pPr>
              <w:jc w:val="center"/>
              <w:rPr>
                <w:rFonts w:ascii="Times New Roman" w:eastAsia="Times New Roman" w:hAnsi="Times New Roman"/>
                <w:lang w:val="uk-UA" w:eastAsia="uk-UA"/>
              </w:rPr>
            </w:pPr>
          </w:p>
        </w:tc>
        <w:tc>
          <w:tcPr>
            <w:tcW w:w="2520" w:type="dxa"/>
            <w:gridSpan w:val="10"/>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Виділення коштів не потребує</w:t>
            </w:r>
          </w:p>
        </w:tc>
        <w:tc>
          <w:tcPr>
            <w:tcW w:w="1654"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r w:rsidRPr="00D81FFB">
              <w:rPr>
                <w:rFonts w:ascii="Times New Roman" w:eastAsia="Times New Roman" w:hAnsi="Times New Roman"/>
                <w:lang w:val="uk-UA" w:eastAsia="uk-UA"/>
              </w:rPr>
              <w:t>Взаємодія між розпорядчиками бюджетних коштів та фінансовим управлінням  щодо обміну інформацією</w:t>
            </w:r>
          </w:p>
        </w:tc>
      </w:tr>
      <w:tr w:rsidR="00BB58FD" w:rsidRPr="00D81FFB" w:rsidTr="00A76A71">
        <w:trPr>
          <w:trHeight w:val="492"/>
        </w:trPr>
        <w:tc>
          <w:tcPr>
            <w:tcW w:w="11280" w:type="dxa"/>
            <w:gridSpan w:val="6"/>
            <w:tcBorders>
              <w:top w:val="single" w:sz="4" w:space="0" w:color="auto"/>
              <w:left w:val="single" w:sz="4" w:space="0" w:color="auto"/>
              <w:bottom w:val="single" w:sz="4" w:space="0" w:color="auto"/>
              <w:right w:val="single" w:sz="4" w:space="0" w:color="auto"/>
            </w:tcBorders>
          </w:tcPr>
          <w:p w:rsidR="00BB58FD" w:rsidRPr="00D81FFB" w:rsidRDefault="00BB58FD" w:rsidP="00A76A71">
            <w:pPr>
              <w:ind w:right="-108" w:firstLine="41"/>
              <w:jc w:val="center"/>
              <w:rPr>
                <w:rFonts w:ascii="Times New Roman" w:eastAsia="Times New Roman" w:hAnsi="Times New Roman"/>
                <w:b/>
                <w:lang w:val="uk-UA" w:eastAsia="uk-UA"/>
              </w:rPr>
            </w:pPr>
            <w:r w:rsidRPr="00D81FFB">
              <w:rPr>
                <w:rFonts w:ascii="Times New Roman" w:eastAsia="Times New Roman" w:hAnsi="Times New Roman"/>
                <w:b/>
                <w:lang w:val="uk-UA" w:eastAsia="uk-UA"/>
              </w:rPr>
              <w:t>РАЗОМ</w:t>
            </w:r>
          </w:p>
        </w:tc>
        <w:tc>
          <w:tcPr>
            <w:tcW w:w="829" w:type="dxa"/>
            <w:gridSpan w:val="2"/>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b/>
                <w:lang w:val="uk-UA" w:eastAsia="uk-UA"/>
              </w:rPr>
            </w:pPr>
            <w:r w:rsidRPr="00D81FFB">
              <w:rPr>
                <w:rFonts w:ascii="Times New Roman" w:eastAsia="Times New Roman" w:hAnsi="Times New Roman"/>
                <w:b/>
                <w:lang w:val="uk-UA" w:eastAsia="uk-UA"/>
              </w:rPr>
              <w:t>180</w:t>
            </w:r>
          </w:p>
        </w:tc>
        <w:tc>
          <w:tcPr>
            <w:tcW w:w="831" w:type="dxa"/>
            <w:gridSpan w:val="5"/>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b/>
                <w:lang w:val="uk-UA" w:eastAsia="uk-UA"/>
              </w:rPr>
            </w:pPr>
            <w:r w:rsidRPr="00D81FFB">
              <w:rPr>
                <w:rFonts w:ascii="Times New Roman" w:eastAsia="Times New Roman" w:hAnsi="Times New Roman"/>
                <w:b/>
                <w:lang w:val="uk-UA" w:eastAsia="uk-UA"/>
              </w:rPr>
              <w:t>260</w:t>
            </w:r>
          </w:p>
        </w:tc>
        <w:tc>
          <w:tcPr>
            <w:tcW w:w="860" w:type="dxa"/>
            <w:gridSpan w:val="3"/>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b/>
                <w:lang w:val="uk-UA" w:eastAsia="uk-UA"/>
              </w:rPr>
            </w:pPr>
            <w:r w:rsidRPr="00D81FFB">
              <w:rPr>
                <w:rFonts w:ascii="Times New Roman" w:eastAsia="Times New Roman" w:hAnsi="Times New Roman"/>
                <w:b/>
                <w:lang w:val="uk-UA" w:eastAsia="uk-UA"/>
              </w:rPr>
              <w:t>440</w:t>
            </w:r>
          </w:p>
        </w:tc>
        <w:tc>
          <w:tcPr>
            <w:tcW w:w="1654" w:type="dxa"/>
            <w:tcBorders>
              <w:top w:val="single" w:sz="4" w:space="0" w:color="auto"/>
              <w:left w:val="single" w:sz="4" w:space="0" w:color="auto"/>
              <w:bottom w:val="single" w:sz="4" w:space="0" w:color="auto"/>
              <w:right w:val="single" w:sz="4" w:space="0" w:color="auto"/>
            </w:tcBorders>
          </w:tcPr>
          <w:p w:rsidR="00BB58FD" w:rsidRPr="00D81FFB" w:rsidRDefault="00BB58FD" w:rsidP="00A76A71">
            <w:pPr>
              <w:jc w:val="center"/>
              <w:rPr>
                <w:rFonts w:ascii="Times New Roman" w:eastAsia="Times New Roman" w:hAnsi="Times New Roman"/>
                <w:lang w:val="uk-UA" w:eastAsia="uk-UA"/>
              </w:rPr>
            </w:pPr>
          </w:p>
        </w:tc>
      </w:tr>
    </w:tbl>
    <w:p w:rsidR="00BB58FD" w:rsidRPr="00D81FFB" w:rsidRDefault="00BB58FD" w:rsidP="00BB58FD">
      <w:pPr>
        <w:jc w:val="center"/>
        <w:rPr>
          <w:rFonts w:ascii="Times New Roman" w:eastAsia="Times New Roman" w:hAnsi="Times New Roman"/>
          <w:lang w:val="uk-UA" w:eastAsia="uk-UA"/>
        </w:rPr>
      </w:pPr>
    </w:p>
    <w:p w:rsidR="00BB58FD" w:rsidRPr="00D81FFB" w:rsidRDefault="00BB58FD" w:rsidP="00BB58FD">
      <w:pPr>
        <w:jc w:val="center"/>
        <w:rPr>
          <w:rFonts w:ascii="Times New Roman" w:eastAsia="Times New Roman" w:hAnsi="Times New Roman"/>
          <w:b/>
          <w:bCs/>
          <w:sz w:val="28"/>
          <w:szCs w:val="28"/>
          <w:lang w:val="uk-UA" w:eastAsia="uk-UA"/>
        </w:rPr>
        <w:sectPr w:rsidR="00BB58FD" w:rsidRPr="00D81FFB" w:rsidSect="00BB58FD">
          <w:type w:val="continuous"/>
          <w:pgSz w:w="16838" w:h="11906" w:orient="landscape"/>
          <w:pgMar w:top="1134" w:right="567" w:bottom="1134" w:left="1701" w:header="709" w:footer="709" w:gutter="0"/>
          <w:cols w:space="708"/>
          <w:docGrid w:linePitch="360"/>
        </w:sectPr>
      </w:pPr>
    </w:p>
    <w:p w:rsidR="00BB58FD" w:rsidRPr="00D81FFB" w:rsidRDefault="00BB58FD" w:rsidP="00BB58FD">
      <w:pPr>
        <w:jc w:val="center"/>
        <w:rPr>
          <w:rFonts w:ascii="Times New Roman" w:eastAsia="Times New Roman" w:hAnsi="Times New Roman"/>
          <w:b/>
          <w:bCs/>
          <w:sz w:val="28"/>
          <w:szCs w:val="28"/>
          <w:lang w:val="uk-UA" w:eastAsia="uk-UA"/>
        </w:rPr>
      </w:pPr>
    </w:p>
    <w:p w:rsidR="00BB58FD" w:rsidRPr="00D81FFB" w:rsidRDefault="00BB58FD" w:rsidP="00BB58FD">
      <w:pPr>
        <w:jc w:val="center"/>
        <w:rPr>
          <w:rFonts w:ascii="Times New Roman" w:eastAsia="Times New Roman" w:hAnsi="Times New Roman"/>
          <w:sz w:val="28"/>
          <w:szCs w:val="28"/>
          <w:lang w:val="uk-UA" w:eastAsia="uk-UA"/>
        </w:rPr>
      </w:pPr>
      <w:r w:rsidRPr="00D81FFB">
        <w:rPr>
          <w:rFonts w:ascii="Times New Roman" w:eastAsia="Times New Roman" w:hAnsi="Times New Roman"/>
          <w:b/>
          <w:bCs/>
          <w:sz w:val="28"/>
          <w:szCs w:val="28"/>
          <w:lang w:val="uk-UA" w:eastAsia="uk-UA"/>
        </w:rPr>
        <w:t>7. Координація та контроль за ходом виконання Програми</w:t>
      </w:r>
    </w:p>
    <w:p w:rsidR="00BB58FD" w:rsidRPr="00D81FFB" w:rsidRDefault="00BB58FD" w:rsidP="00BB58FD">
      <w:pPr>
        <w:tabs>
          <w:tab w:val="left" w:pos="3345"/>
        </w:tabs>
        <w:jc w:val="both"/>
        <w:rPr>
          <w:rFonts w:ascii="Times New Roman" w:eastAsia="Times New Roman" w:hAnsi="Times New Roman"/>
          <w:sz w:val="28"/>
          <w:szCs w:val="28"/>
          <w:lang w:val="uk-UA" w:eastAsia="uk-UA"/>
        </w:rPr>
      </w:pPr>
      <w:r w:rsidRPr="00D81FFB">
        <w:rPr>
          <w:rFonts w:ascii="Times New Roman" w:eastAsia="Times New Roman" w:hAnsi="Times New Roman"/>
          <w:sz w:val="28"/>
          <w:szCs w:val="28"/>
          <w:lang w:val="uk-UA" w:eastAsia="uk-UA"/>
        </w:rPr>
        <w:t xml:space="preserve">                </w:t>
      </w:r>
    </w:p>
    <w:p w:rsidR="00BB58FD" w:rsidRPr="00D81FFB" w:rsidRDefault="00BB58FD" w:rsidP="00BB58FD">
      <w:pPr>
        <w:tabs>
          <w:tab w:val="left" w:pos="3345"/>
        </w:tabs>
        <w:ind w:firstLine="1080"/>
        <w:jc w:val="both"/>
        <w:rPr>
          <w:rFonts w:ascii="Times New Roman" w:eastAsia="Times New Roman" w:hAnsi="Times New Roman"/>
          <w:sz w:val="28"/>
          <w:szCs w:val="28"/>
          <w:lang w:val="uk-UA" w:eastAsia="uk-UA"/>
        </w:rPr>
      </w:pPr>
      <w:r w:rsidRPr="00D81FFB">
        <w:rPr>
          <w:rFonts w:ascii="Times New Roman" w:eastAsia="Times New Roman" w:hAnsi="Times New Roman"/>
          <w:sz w:val="28"/>
          <w:szCs w:val="28"/>
          <w:lang w:val="uk-UA" w:eastAsia="uk-UA"/>
        </w:rPr>
        <w:t>Координація та контроль за ходом виконання заходів, передбачених програмою, покладається на фінансове управління районної державної адміністрації.</w:t>
      </w:r>
    </w:p>
    <w:p w:rsidR="00BB58FD" w:rsidRPr="00D81FFB" w:rsidRDefault="00BB58FD" w:rsidP="00BB58FD">
      <w:pPr>
        <w:tabs>
          <w:tab w:val="left" w:pos="3345"/>
        </w:tabs>
        <w:ind w:firstLine="1080"/>
        <w:jc w:val="both"/>
        <w:rPr>
          <w:rFonts w:ascii="Times New Roman" w:eastAsia="Times New Roman" w:hAnsi="Times New Roman"/>
          <w:sz w:val="28"/>
          <w:szCs w:val="28"/>
          <w:lang w:val="uk-UA" w:eastAsia="uk-UA"/>
        </w:rPr>
      </w:pPr>
    </w:p>
    <w:p w:rsidR="00BB58FD" w:rsidRPr="00D81FFB" w:rsidRDefault="00BB58FD" w:rsidP="00BB58FD">
      <w:pPr>
        <w:tabs>
          <w:tab w:val="left" w:pos="3345"/>
        </w:tabs>
        <w:ind w:firstLine="1080"/>
        <w:jc w:val="both"/>
        <w:rPr>
          <w:rFonts w:ascii="Times New Roman" w:eastAsia="Times New Roman" w:hAnsi="Times New Roman"/>
          <w:sz w:val="28"/>
          <w:szCs w:val="28"/>
          <w:lang w:val="uk-UA" w:eastAsia="uk-UA"/>
        </w:rPr>
      </w:pPr>
    </w:p>
    <w:p w:rsidR="00BB58FD" w:rsidRPr="00D81FFB" w:rsidRDefault="00BB58FD" w:rsidP="00BB58FD">
      <w:pPr>
        <w:tabs>
          <w:tab w:val="left" w:pos="3345"/>
        </w:tabs>
        <w:ind w:firstLine="1080"/>
        <w:jc w:val="both"/>
        <w:rPr>
          <w:rFonts w:ascii="Times New Roman" w:eastAsia="Times New Roman" w:hAnsi="Times New Roman"/>
          <w:sz w:val="28"/>
          <w:szCs w:val="28"/>
          <w:lang w:val="uk-UA" w:eastAsia="uk-UA"/>
        </w:rPr>
      </w:pPr>
    </w:p>
    <w:p w:rsidR="00BB58FD" w:rsidRPr="00D81FFB" w:rsidRDefault="00BB58FD" w:rsidP="00BB58FD">
      <w:pPr>
        <w:ind w:left="420"/>
        <w:jc w:val="both"/>
        <w:rPr>
          <w:rFonts w:ascii="Times New Roman" w:eastAsia="Times New Roman" w:hAnsi="Times New Roman"/>
          <w:b/>
          <w:bCs/>
          <w:sz w:val="28"/>
          <w:szCs w:val="28"/>
          <w:lang w:val="uk-UA" w:eastAsia="uk-UA"/>
        </w:rPr>
      </w:pPr>
      <w:r w:rsidRPr="00D81FFB">
        <w:rPr>
          <w:rFonts w:ascii="Times New Roman" w:eastAsia="Times New Roman" w:hAnsi="Times New Roman"/>
          <w:b/>
          <w:bCs/>
          <w:sz w:val="28"/>
          <w:szCs w:val="28"/>
          <w:lang w:val="uk-UA" w:eastAsia="uk-UA"/>
        </w:rPr>
        <w:t xml:space="preserve">    Керуючий справами</w:t>
      </w:r>
    </w:p>
    <w:p w:rsidR="00BB58FD" w:rsidRPr="00D81FFB" w:rsidRDefault="00BB58FD" w:rsidP="00BB58FD">
      <w:pPr>
        <w:ind w:left="420"/>
        <w:jc w:val="both"/>
        <w:rPr>
          <w:rFonts w:ascii="Times New Roman" w:eastAsia="Times New Roman" w:hAnsi="Times New Roman"/>
          <w:b/>
          <w:bCs/>
          <w:sz w:val="28"/>
          <w:szCs w:val="28"/>
          <w:lang w:val="uk-UA" w:eastAsia="uk-UA"/>
        </w:rPr>
      </w:pPr>
      <w:r w:rsidRPr="00D81FFB">
        <w:rPr>
          <w:rFonts w:ascii="Times New Roman" w:eastAsia="Times New Roman" w:hAnsi="Times New Roman"/>
          <w:b/>
          <w:bCs/>
          <w:sz w:val="28"/>
          <w:szCs w:val="28"/>
          <w:lang w:val="uk-UA" w:eastAsia="uk-UA"/>
        </w:rPr>
        <w:t xml:space="preserve">        районної ради                                                           П.М.МИРОНЧУК</w:t>
      </w: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rPr>
          <w:rFonts w:ascii="Times New Roman" w:hAnsi="Times New Roman"/>
          <w:b/>
          <w:sz w:val="28"/>
          <w:szCs w:val="28"/>
          <w:lang w:val="uk-UA"/>
        </w:rPr>
      </w:pPr>
    </w:p>
    <w:p w:rsidR="00BB58FD" w:rsidRDefault="00BB58FD" w:rsidP="00BB58FD">
      <w:pPr>
        <w:rPr>
          <w:rFonts w:ascii="Times New Roman" w:hAnsi="Times New Roman"/>
          <w:b/>
          <w:sz w:val="28"/>
          <w:szCs w:val="28"/>
          <w:lang w:val="uk-UA"/>
        </w:rPr>
      </w:pPr>
    </w:p>
    <w:p w:rsidR="00BB58FD" w:rsidRDefault="00BB58FD" w:rsidP="00BB58FD">
      <w:pPr>
        <w:rPr>
          <w:rFonts w:ascii="Times New Roman" w:hAnsi="Times New Roman"/>
          <w:b/>
          <w:sz w:val="28"/>
          <w:szCs w:val="28"/>
          <w:lang w:val="uk-UA"/>
        </w:rPr>
      </w:pPr>
    </w:p>
    <w:p w:rsidR="00BB58FD" w:rsidRDefault="00BB58FD" w:rsidP="00BB58FD">
      <w:pPr>
        <w:rPr>
          <w:rFonts w:ascii="Times New Roman" w:hAnsi="Times New Roman"/>
          <w:b/>
          <w:sz w:val="28"/>
          <w:szCs w:val="28"/>
          <w:lang w:val="uk-UA"/>
        </w:rPr>
      </w:pPr>
    </w:p>
    <w:p w:rsidR="00BB58FD" w:rsidRDefault="00BB58FD" w:rsidP="00BB58FD">
      <w:pPr>
        <w:rPr>
          <w:rFonts w:ascii="Times New Roman" w:hAnsi="Times New Roman"/>
          <w:b/>
          <w:sz w:val="28"/>
          <w:szCs w:val="28"/>
          <w:lang w:val="uk-UA"/>
        </w:rPr>
      </w:pPr>
    </w:p>
    <w:p w:rsidR="00BB58FD" w:rsidRDefault="00BB58FD" w:rsidP="00BB58FD">
      <w:pPr>
        <w:rPr>
          <w:rFonts w:ascii="Times New Roman" w:hAnsi="Times New Roman"/>
          <w:b/>
          <w:sz w:val="28"/>
          <w:szCs w:val="28"/>
          <w:lang w:val="uk-UA"/>
        </w:rPr>
      </w:pPr>
    </w:p>
    <w:p w:rsidR="00BB58FD" w:rsidRDefault="00BB58FD" w:rsidP="00BB58FD">
      <w:pPr>
        <w:rPr>
          <w:rFonts w:ascii="Times New Roman" w:hAnsi="Times New Roman"/>
          <w:b/>
          <w:sz w:val="28"/>
          <w:szCs w:val="28"/>
          <w:lang w:val="uk-UA"/>
        </w:rPr>
      </w:pPr>
    </w:p>
    <w:p w:rsidR="00BB58FD" w:rsidRDefault="00BB58FD" w:rsidP="00BB58FD">
      <w:pPr>
        <w:rPr>
          <w:rFonts w:ascii="Times New Roman" w:hAnsi="Times New Roman"/>
          <w:b/>
          <w:sz w:val="28"/>
          <w:szCs w:val="28"/>
          <w:lang w:val="uk-UA"/>
        </w:rPr>
      </w:pPr>
    </w:p>
    <w:p w:rsidR="00BB58FD" w:rsidRDefault="00BB58FD" w:rsidP="00BB58FD">
      <w:pPr>
        <w:rPr>
          <w:rFonts w:ascii="Times New Roman" w:hAnsi="Times New Roman"/>
          <w:b/>
          <w:sz w:val="28"/>
          <w:szCs w:val="28"/>
          <w:lang w:val="uk-UA"/>
        </w:rPr>
      </w:pPr>
    </w:p>
    <w:p w:rsidR="00BB58FD" w:rsidRDefault="00BB58FD" w:rsidP="00BB58FD">
      <w:pPr>
        <w:rPr>
          <w:rFonts w:ascii="Times New Roman" w:hAnsi="Times New Roman"/>
          <w:b/>
          <w:sz w:val="28"/>
          <w:szCs w:val="28"/>
          <w:lang w:val="uk-UA"/>
        </w:rPr>
      </w:pPr>
    </w:p>
    <w:p w:rsidR="00BB58FD" w:rsidRDefault="00BB58FD" w:rsidP="00BB58FD">
      <w:pPr>
        <w:rPr>
          <w:rFonts w:ascii="Times New Roman" w:hAnsi="Times New Roman"/>
          <w:b/>
          <w:sz w:val="28"/>
          <w:szCs w:val="28"/>
          <w:lang w:val="uk-UA"/>
        </w:rPr>
      </w:pPr>
    </w:p>
    <w:p w:rsidR="00BB58FD" w:rsidRDefault="00BB58FD" w:rsidP="00BB58FD">
      <w:pPr>
        <w:rPr>
          <w:rFonts w:ascii="Times New Roman" w:hAnsi="Times New Roman"/>
          <w:b/>
          <w:sz w:val="28"/>
          <w:szCs w:val="28"/>
          <w:lang w:val="uk-UA"/>
        </w:rPr>
      </w:pPr>
    </w:p>
    <w:p w:rsidR="00BB58FD" w:rsidRDefault="00BB58FD" w:rsidP="00BB58FD">
      <w:pPr>
        <w:rPr>
          <w:rFonts w:ascii="Times New Roman" w:hAnsi="Times New Roman"/>
          <w:b/>
          <w:sz w:val="28"/>
          <w:szCs w:val="28"/>
          <w:lang w:val="uk-UA"/>
        </w:rPr>
      </w:pPr>
      <w:r>
        <w:rPr>
          <w:rFonts w:ascii="Times New Roman" w:hAnsi="Times New Roman"/>
          <w:b/>
          <w:sz w:val="28"/>
          <w:szCs w:val="28"/>
          <w:lang w:val="uk-UA"/>
        </w:rPr>
        <w:lastRenderedPageBreak/>
        <w:t xml:space="preserve">                                                               </w:t>
      </w:r>
      <w:r w:rsidRPr="00BD7FAE">
        <w:rPr>
          <w:rFonts w:ascii="Times New Roman" w:hAnsi="Times New Roman"/>
          <w:b/>
          <w:noProof/>
          <w:sz w:val="28"/>
          <w:szCs w:val="28"/>
          <w:lang w:eastAsia="ru-RU"/>
        </w:rPr>
        <w:drawing>
          <wp:inline distT="0" distB="0" distL="0" distR="0" wp14:anchorId="28BF65A4" wp14:editId="51AB1127">
            <wp:extent cx="424815" cy="577215"/>
            <wp:effectExtent l="0" t="0" r="0" b="0"/>
            <wp:docPr id="20" name="Рисунок 20"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BB58FD" w:rsidRPr="00BD7FAE" w:rsidRDefault="00BB58FD" w:rsidP="00BB58FD">
      <w:pPr>
        <w:jc w:val="center"/>
        <w:rPr>
          <w:rFonts w:ascii="Times New Roman" w:hAnsi="Times New Roman"/>
          <w:b/>
          <w:sz w:val="28"/>
          <w:szCs w:val="28"/>
        </w:rPr>
      </w:pPr>
      <w:r w:rsidRPr="00BD7FAE">
        <w:rPr>
          <w:rFonts w:ascii="Times New Roman" w:hAnsi="Times New Roman"/>
          <w:b/>
          <w:sz w:val="28"/>
          <w:szCs w:val="28"/>
        </w:rPr>
        <w:t>УКРАЇНА</w:t>
      </w:r>
    </w:p>
    <w:p w:rsidR="00BB58FD" w:rsidRPr="00BD7FAE" w:rsidRDefault="00BB58FD" w:rsidP="00BB58FD">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BB58FD" w:rsidRPr="00BD7FAE" w:rsidRDefault="00BB58FD" w:rsidP="00BB58FD">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BB58FD" w:rsidRPr="002F55CF" w:rsidRDefault="00BB58FD" w:rsidP="00BB58FD">
      <w:pPr>
        <w:jc w:val="center"/>
        <w:rPr>
          <w:rFonts w:ascii="Times New Roman" w:hAnsi="Times New Roman"/>
          <w:b/>
          <w:sz w:val="28"/>
          <w:szCs w:val="28"/>
        </w:rPr>
      </w:pPr>
      <w:r w:rsidRPr="00BD7FAE">
        <w:rPr>
          <w:rFonts w:ascii="Times New Roman" w:hAnsi="Times New Roman"/>
          <w:b/>
          <w:sz w:val="28"/>
          <w:szCs w:val="28"/>
        </w:rPr>
        <w:t xml:space="preserve">Сьоме скликання,  </w:t>
      </w:r>
      <w:r>
        <w:rPr>
          <w:rFonts w:ascii="Times New Roman" w:hAnsi="Times New Roman"/>
          <w:b/>
          <w:sz w:val="28"/>
          <w:szCs w:val="28"/>
          <w:lang w:val="uk-UA"/>
        </w:rPr>
        <w:t>дев</w:t>
      </w:r>
      <w:r w:rsidRPr="000B1AC2">
        <w:rPr>
          <w:rFonts w:ascii="Times New Roman" w:hAnsi="Times New Roman"/>
          <w:b/>
          <w:sz w:val="28"/>
          <w:szCs w:val="28"/>
        </w:rPr>
        <w:t>’</w:t>
      </w:r>
      <w:r>
        <w:rPr>
          <w:rFonts w:ascii="Times New Roman" w:hAnsi="Times New Roman"/>
          <w:b/>
          <w:sz w:val="28"/>
          <w:szCs w:val="28"/>
          <w:lang w:val="uk-UA"/>
        </w:rPr>
        <w:t>ятнадцята</w:t>
      </w:r>
      <w:r w:rsidRPr="00BD7FAE">
        <w:rPr>
          <w:rFonts w:ascii="Times New Roman" w:hAnsi="Times New Roman"/>
          <w:b/>
          <w:sz w:val="28"/>
          <w:szCs w:val="28"/>
        </w:rPr>
        <w:t xml:space="preserve"> сесія</w:t>
      </w:r>
    </w:p>
    <w:p w:rsidR="00BB58FD" w:rsidRPr="00BD7FAE" w:rsidRDefault="00BB58FD" w:rsidP="00BB58FD">
      <w:pPr>
        <w:jc w:val="center"/>
        <w:rPr>
          <w:rFonts w:ascii="Times New Roman" w:hAnsi="Times New Roman"/>
          <w:b/>
          <w:sz w:val="28"/>
          <w:szCs w:val="28"/>
        </w:rPr>
      </w:pPr>
    </w:p>
    <w:p w:rsidR="00BB58FD" w:rsidRPr="00BD7FAE" w:rsidRDefault="00BB58FD" w:rsidP="00BB58FD">
      <w:pPr>
        <w:jc w:val="center"/>
        <w:rPr>
          <w:rFonts w:ascii="Times New Roman" w:hAnsi="Times New Roman"/>
          <w:b/>
          <w:bCs/>
          <w:sz w:val="28"/>
          <w:szCs w:val="28"/>
        </w:rPr>
      </w:pPr>
      <w:r w:rsidRPr="00BD7FAE">
        <w:rPr>
          <w:rFonts w:ascii="Times New Roman" w:hAnsi="Times New Roman"/>
          <w:b/>
          <w:bCs/>
          <w:sz w:val="28"/>
          <w:szCs w:val="28"/>
        </w:rPr>
        <w:t>Р І Ш Е Н Н Я</w:t>
      </w:r>
    </w:p>
    <w:p w:rsidR="00BB58FD" w:rsidRPr="00BD7FAE" w:rsidRDefault="00BB58FD" w:rsidP="00BB58FD">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BB58FD" w:rsidRPr="00BD7FAE" w:rsidTr="00A76A71">
        <w:trPr>
          <w:trHeight w:val="20"/>
        </w:trPr>
        <w:tc>
          <w:tcPr>
            <w:tcW w:w="9570" w:type="dxa"/>
            <w:tcBorders>
              <w:top w:val="nil"/>
              <w:left w:val="nil"/>
              <w:right w:val="nil"/>
            </w:tcBorders>
          </w:tcPr>
          <w:p w:rsidR="00BB58FD" w:rsidRPr="00BD7FAE" w:rsidRDefault="00BB58FD" w:rsidP="00A76A71">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 xml:space="preserve"> 07   серпня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м.Заліщики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Pr>
                <w:rFonts w:ascii="Times New Roman" w:hAnsi="Times New Roman"/>
                <w:b/>
                <w:color w:val="000000"/>
                <w:sz w:val="28"/>
                <w:szCs w:val="28"/>
                <w:lang w:val="uk-UA"/>
              </w:rPr>
              <w:t>253</w:t>
            </w:r>
          </w:p>
        </w:tc>
      </w:tr>
    </w:tbl>
    <w:p w:rsidR="00BB58FD" w:rsidRDefault="00BB58FD" w:rsidP="00BB58FD">
      <w:pPr>
        <w:rPr>
          <w:lang w:val="uk-UA"/>
        </w:rPr>
      </w:pPr>
    </w:p>
    <w:p w:rsidR="00BB58FD" w:rsidRPr="000B1AC2" w:rsidRDefault="00BB58FD" w:rsidP="00BB58FD">
      <w:pPr>
        <w:rPr>
          <w:rFonts w:ascii="Times New Roman" w:eastAsia="Times New Roman" w:hAnsi="Times New Roman"/>
          <w:b/>
          <w:sz w:val="28"/>
          <w:szCs w:val="28"/>
          <w:lang w:val="uk-UA" w:eastAsia="ru-RU"/>
        </w:rPr>
      </w:pPr>
      <w:r w:rsidRPr="000B1AC2">
        <w:rPr>
          <w:rFonts w:ascii="Times New Roman" w:hAnsi="Times New Roman"/>
          <w:b/>
          <w:sz w:val="28"/>
          <w:szCs w:val="28"/>
          <w:lang w:val="uk-UA"/>
        </w:rPr>
        <w:t xml:space="preserve">Про </w:t>
      </w:r>
      <w:r w:rsidRPr="000B1AC2">
        <w:rPr>
          <w:rFonts w:ascii="Times New Roman" w:eastAsia="Times New Roman" w:hAnsi="Times New Roman"/>
          <w:b/>
          <w:sz w:val="28"/>
          <w:szCs w:val="28"/>
          <w:lang w:val="uk-UA" w:eastAsia="ru-RU"/>
        </w:rPr>
        <w:t xml:space="preserve">програму розвитку лісового господарства </w:t>
      </w:r>
    </w:p>
    <w:p w:rsidR="00BB58FD" w:rsidRPr="000B1AC2" w:rsidRDefault="00BB58FD" w:rsidP="00BB58FD">
      <w:pPr>
        <w:rPr>
          <w:rFonts w:ascii="Times New Roman" w:hAnsi="Times New Roman"/>
          <w:b/>
          <w:sz w:val="28"/>
          <w:szCs w:val="28"/>
          <w:lang w:val="uk-UA"/>
        </w:rPr>
      </w:pPr>
      <w:r w:rsidRPr="000B1AC2">
        <w:rPr>
          <w:rFonts w:ascii="Times New Roman" w:eastAsia="Times New Roman" w:hAnsi="Times New Roman"/>
          <w:b/>
          <w:sz w:val="28"/>
          <w:szCs w:val="28"/>
          <w:lang w:val="uk-UA" w:eastAsia="ru-RU"/>
        </w:rPr>
        <w:t>Заліщицького району на 2017-2021 роки</w:t>
      </w:r>
    </w:p>
    <w:p w:rsidR="00BB58FD" w:rsidRPr="00C96417" w:rsidRDefault="00BB58FD" w:rsidP="00BB58FD">
      <w:pPr>
        <w:rPr>
          <w:rFonts w:ascii="Times New Roman" w:hAnsi="Times New Roman"/>
          <w:lang w:val="uk-UA"/>
        </w:rPr>
      </w:pPr>
    </w:p>
    <w:p w:rsidR="00BB58FD" w:rsidRPr="00C96417" w:rsidRDefault="00BB58FD" w:rsidP="00BB58FD">
      <w:pPr>
        <w:tabs>
          <w:tab w:val="left" w:pos="720"/>
        </w:tabs>
        <w:ind w:left="142"/>
        <w:jc w:val="both"/>
        <w:rPr>
          <w:rFonts w:ascii="Times New Roman" w:hAnsi="Times New Roman"/>
          <w:sz w:val="28"/>
          <w:szCs w:val="28"/>
          <w:lang w:val="uk-UA"/>
        </w:rPr>
      </w:pPr>
      <w:r w:rsidRPr="00C96417">
        <w:rPr>
          <w:rFonts w:ascii="Times New Roman" w:hAnsi="Times New Roman"/>
          <w:sz w:val="28"/>
          <w:szCs w:val="28"/>
          <w:lang w:val="uk-UA"/>
        </w:rPr>
        <w:tab/>
        <w:t xml:space="preserve">Керуючись пунктом 16 частини 1 статті 43 Закону України «Про місцеве    самоврядування в Україні», районна рада </w:t>
      </w:r>
    </w:p>
    <w:p w:rsidR="00BB58FD" w:rsidRPr="003A7AB9" w:rsidRDefault="00BB58FD" w:rsidP="00BB58FD">
      <w:pPr>
        <w:ind w:left="142" w:right="1"/>
        <w:jc w:val="center"/>
        <w:rPr>
          <w:rFonts w:ascii="Times New Roman" w:hAnsi="Times New Roman"/>
          <w:b/>
          <w:sz w:val="28"/>
          <w:szCs w:val="28"/>
          <w:lang w:val="uk-UA"/>
        </w:rPr>
      </w:pPr>
      <w:r w:rsidRPr="00C96417">
        <w:rPr>
          <w:rFonts w:ascii="Times New Roman" w:hAnsi="Times New Roman"/>
          <w:b/>
          <w:sz w:val="28"/>
          <w:szCs w:val="28"/>
          <w:lang w:val="uk-UA"/>
        </w:rPr>
        <w:t>в и р і ш и л а:</w:t>
      </w:r>
    </w:p>
    <w:p w:rsidR="00BB58FD" w:rsidRPr="000B1AC2" w:rsidRDefault="00BB58FD" w:rsidP="00BB58FD">
      <w:pPr>
        <w:jc w:val="both"/>
        <w:rPr>
          <w:rFonts w:ascii="Times New Roman" w:eastAsia="Times New Roman" w:hAnsi="Times New Roman"/>
          <w:sz w:val="28"/>
          <w:szCs w:val="28"/>
          <w:lang w:val="uk-UA" w:eastAsia="ru-RU"/>
        </w:rPr>
      </w:pPr>
      <w:r w:rsidRPr="00C96417">
        <w:rPr>
          <w:rFonts w:ascii="Times New Roman" w:hAnsi="Times New Roman"/>
          <w:b/>
          <w:sz w:val="28"/>
          <w:szCs w:val="28"/>
          <w:lang w:val="uk-UA"/>
        </w:rPr>
        <w:t xml:space="preserve">        </w:t>
      </w:r>
      <w:r>
        <w:rPr>
          <w:rFonts w:ascii="Times New Roman" w:hAnsi="Times New Roman"/>
          <w:b/>
          <w:sz w:val="28"/>
          <w:szCs w:val="28"/>
          <w:lang w:val="uk-UA"/>
        </w:rPr>
        <w:t xml:space="preserve"> </w:t>
      </w:r>
      <w:r w:rsidRPr="00C96417">
        <w:rPr>
          <w:rFonts w:ascii="Times New Roman" w:hAnsi="Times New Roman"/>
          <w:sz w:val="28"/>
          <w:szCs w:val="28"/>
          <w:lang w:val="uk-UA"/>
        </w:rPr>
        <w:t>1</w:t>
      </w:r>
      <w:r w:rsidRPr="000B1AC2">
        <w:rPr>
          <w:rFonts w:ascii="Times New Roman" w:hAnsi="Times New Roman"/>
          <w:sz w:val="28"/>
          <w:szCs w:val="28"/>
          <w:lang w:val="uk-UA"/>
        </w:rPr>
        <w:t xml:space="preserve">. Затвердити  </w:t>
      </w:r>
      <w:r w:rsidRPr="000B1AC2">
        <w:rPr>
          <w:rFonts w:ascii="Times New Roman" w:eastAsia="Times New Roman" w:hAnsi="Times New Roman"/>
          <w:sz w:val="28"/>
          <w:szCs w:val="28"/>
          <w:lang w:val="uk-UA" w:eastAsia="ru-RU"/>
        </w:rPr>
        <w:t xml:space="preserve">програму розвитку лісового господарства Заліщицького району на 2017-2021 роки, згідно </w:t>
      </w:r>
      <w:r w:rsidRPr="000B1AC2">
        <w:rPr>
          <w:rFonts w:ascii="Times New Roman" w:hAnsi="Times New Roman"/>
          <w:sz w:val="28"/>
          <w:szCs w:val="28"/>
          <w:lang w:val="uk-UA"/>
        </w:rPr>
        <w:t xml:space="preserve"> додатку. </w:t>
      </w:r>
    </w:p>
    <w:p w:rsidR="00BB58FD" w:rsidRPr="00C96417" w:rsidRDefault="00BB58FD" w:rsidP="00BB58FD">
      <w:pPr>
        <w:ind w:left="142" w:firstLine="566"/>
        <w:jc w:val="both"/>
        <w:rPr>
          <w:rFonts w:ascii="Times New Roman" w:hAnsi="Times New Roman"/>
          <w:sz w:val="28"/>
          <w:szCs w:val="28"/>
          <w:lang w:val="uk-UA"/>
        </w:rPr>
      </w:pPr>
      <w:r w:rsidRPr="00C96417">
        <w:rPr>
          <w:rFonts w:ascii="Times New Roman" w:hAnsi="Times New Roman"/>
          <w:sz w:val="28"/>
          <w:szCs w:val="28"/>
          <w:lang w:val="uk-UA"/>
        </w:rPr>
        <w:t>2. Контроль за виконанням дано</w:t>
      </w:r>
      <w:r>
        <w:rPr>
          <w:rFonts w:ascii="Times New Roman" w:hAnsi="Times New Roman"/>
          <w:sz w:val="28"/>
          <w:szCs w:val="28"/>
          <w:lang w:val="uk-UA"/>
        </w:rPr>
        <w:t>го рішення покласти  на постійні</w:t>
      </w:r>
    </w:p>
    <w:p w:rsidR="00BB58FD" w:rsidRPr="004C5CA9" w:rsidRDefault="00BB58FD" w:rsidP="00BB58FD">
      <w:pPr>
        <w:ind w:right="-1"/>
        <w:jc w:val="both"/>
        <w:rPr>
          <w:rFonts w:ascii="Times New Roman" w:hAnsi="Times New Roman"/>
          <w:b/>
          <w:bCs/>
          <w:i/>
          <w:iCs/>
          <w:sz w:val="28"/>
          <w:szCs w:val="28"/>
          <w:lang w:val="uk-UA" w:eastAsia="uk-UA"/>
        </w:rPr>
      </w:pPr>
      <w:r>
        <w:rPr>
          <w:rFonts w:ascii="Times New Roman" w:hAnsi="Times New Roman"/>
          <w:sz w:val="28"/>
          <w:szCs w:val="28"/>
          <w:lang w:val="uk-UA"/>
        </w:rPr>
        <w:t>комісії</w:t>
      </w:r>
      <w:r w:rsidRPr="00C96417">
        <w:rPr>
          <w:rFonts w:ascii="Times New Roman" w:hAnsi="Times New Roman"/>
          <w:sz w:val="28"/>
          <w:szCs w:val="28"/>
          <w:lang w:val="uk-UA"/>
        </w:rPr>
        <w:t xml:space="preserve"> районної ради з питань соціально - економічного розвитку, бюджету, </w:t>
      </w:r>
      <w:r>
        <w:rPr>
          <w:rFonts w:ascii="Times New Roman" w:hAnsi="Times New Roman"/>
          <w:sz w:val="28"/>
          <w:szCs w:val="28"/>
          <w:lang w:val="uk-UA"/>
        </w:rPr>
        <w:t xml:space="preserve">фінансів та власності та з </w:t>
      </w:r>
      <w:r w:rsidRPr="004C5CA9">
        <w:rPr>
          <w:rFonts w:ascii="Times New Roman" w:hAnsi="Times New Roman"/>
          <w:sz w:val="28"/>
          <w:szCs w:val="28"/>
          <w:lang w:val="uk-UA"/>
        </w:rPr>
        <w:t>питань агропромисловог</w:t>
      </w:r>
      <w:r>
        <w:rPr>
          <w:rFonts w:ascii="Times New Roman" w:hAnsi="Times New Roman"/>
          <w:sz w:val="28"/>
          <w:szCs w:val="28"/>
          <w:lang w:val="uk-UA"/>
        </w:rPr>
        <w:t>о комплексу, земельних відносин</w:t>
      </w:r>
      <w:r w:rsidRPr="004C5CA9">
        <w:rPr>
          <w:rFonts w:ascii="Times New Roman" w:hAnsi="Times New Roman"/>
          <w:sz w:val="28"/>
          <w:szCs w:val="28"/>
          <w:lang w:val="uk-UA"/>
        </w:rPr>
        <w:t>, екології та  охорони  навколишнього природного середовища.</w:t>
      </w:r>
    </w:p>
    <w:p w:rsidR="00BB58FD" w:rsidRPr="00C96417" w:rsidRDefault="00BB58FD" w:rsidP="00BB58FD">
      <w:pPr>
        <w:ind w:left="142"/>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Pr="00C96417" w:rsidRDefault="00BB58FD" w:rsidP="00BB58FD">
      <w:pPr>
        <w:jc w:val="both"/>
        <w:rPr>
          <w:rFonts w:ascii="Times New Roman" w:hAnsi="Times New Roman"/>
          <w:sz w:val="28"/>
          <w:szCs w:val="28"/>
          <w:lang w:val="uk-UA"/>
        </w:rPr>
      </w:pPr>
    </w:p>
    <w:p w:rsidR="00BB58FD" w:rsidRDefault="00BB58FD" w:rsidP="00BB58FD">
      <w:pPr>
        <w:keepNext/>
        <w:keepLines/>
        <w:outlineLvl w:val="2"/>
        <w:rPr>
          <w:rFonts w:ascii="Times New Roman" w:hAnsi="Times New Roman"/>
          <w:b/>
          <w:bCs/>
          <w:sz w:val="28"/>
          <w:szCs w:val="28"/>
          <w:lang w:val="uk-UA"/>
        </w:rPr>
      </w:pPr>
      <w:r w:rsidRPr="00C96417">
        <w:rPr>
          <w:rFonts w:ascii="Times New Roman" w:hAnsi="Times New Roman"/>
          <w:b/>
          <w:bCs/>
          <w:sz w:val="28"/>
          <w:szCs w:val="28"/>
          <w:lang w:val="uk-UA"/>
        </w:rPr>
        <w:t>Голова районної ради</w:t>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t>І.П. ДРОЗД</w:t>
      </w:r>
    </w:p>
    <w:p w:rsidR="00BB58FD" w:rsidRPr="00C96417" w:rsidRDefault="00BB58FD" w:rsidP="00BB58FD">
      <w:pPr>
        <w:keepNext/>
        <w:keepLines/>
        <w:outlineLvl w:val="2"/>
        <w:rPr>
          <w:rFonts w:ascii="Times New Roman" w:hAnsi="Times New Roman"/>
          <w:b/>
          <w:bCs/>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eastAsia="Times New Roman" w:hAnsi="Times New Roman"/>
          <w:b/>
          <w:sz w:val="28"/>
          <w:szCs w:val="28"/>
          <w:lang w:val="uk-UA" w:eastAsia="ru-RU"/>
        </w:rPr>
      </w:pPr>
    </w:p>
    <w:p w:rsidR="00BB58FD" w:rsidRDefault="00BB58FD" w:rsidP="00BB58FD">
      <w:pPr>
        <w:jc w:val="center"/>
        <w:rPr>
          <w:rFonts w:ascii="Times New Roman" w:eastAsia="Times New Roman" w:hAnsi="Times New Roman"/>
          <w:b/>
          <w:sz w:val="28"/>
          <w:szCs w:val="28"/>
          <w:lang w:val="uk-UA" w:eastAsia="ru-RU"/>
        </w:rPr>
      </w:pPr>
    </w:p>
    <w:p w:rsidR="00BB58FD" w:rsidRDefault="00BB58FD" w:rsidP="00BB58FD">
      <w:pPr>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w:t>
      </w:r>
    </w:p>
    <w:tbl>
      <w:tblPr>
        <w:tblW w:w="0" w:type="auto"/>
        <w:jc w:val="right"/>
        <w:tblLook w:val="04A0" w:firstRow="1" w:lastRow="0" w:firstColumn="1" w:lastColumn="0" w:noHBand="0" w:noVBand="1"/>
      </w:tblPr>
      <w:tblGrid>
        <w:gridCol w:w="4289"/>
      </w:tblGrid>
      <w:tr w:rsidR="00BB58FD" w:rsidRPr="00E47966" w:rsidTr="00A76A71">
        <w:trPr>
          <w:jc w:val="right"/>
        </w:trPr>
        <w:tc>
          <w:tcPr>
            <w:tcW w:w="4289" w:type="dxa"/>
          </w:tcPr>
          <w:p w:rsidR="00BB58FD" w:rsidRPr="00E47966" w:rsidRDefault="00BB58FD" w:rsidP="00A76A71">
            <w:pPr>
              <w:jc w:val="both"/>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lastRenderedPageBreak/>
              <w:t>Додаток</w:t>
            </w:r>
          </w:p>
          <w:p w:rsidR="00BB58FD" w:rsidRPr="00E47966" w:rsidRDefault="00BB58FD" w:rsidP="00A76A71">
            <w:pPr>
              <w:jc w:val="both"/>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до рішення районної ради</w:t>
            </w:r>
          </w:p>
          <w:p w:rsidR="00BB58FD" w:rsidRPr="00C95298" w:rsidRDefault="00BB58FD" w:rsidP="00A76A71">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від 07.08.2017 р. № 25</w:t>
            </w:r>
            <w:r>
              <w:rPr>
                <w:rFonts w:ascii="Times New Roman" w:eastAsia="Times New Roman" w:hAnsi="Times New Roman"/>
                <w:sz w:val="28"/>
                <w:szCs w:val="28"/>
                <w:lang w:val="uk-UA" w:eastAsia="ru-RU"/>
              </w:rPr>
              <w:t>3</w:t>
            </w:r>
          </w:p>
        </w:tc>
      </w:tr>
    </w:tbl>
    <w:p w:rsidR="00BB58FD" w:rsidRPr="00C95298" w:rsidRDefault="00BB58FD" w:rsidP="00BB58FD">
      <w:pPr>
        <w:jc w:val="right"/>
        <w:rPr>
          <w:rFonts w:ascii="Times New Roman" w:eastAsia="Times New Roman" w:hAnsi="Times New Roman"/>
          <w:b/>
          <w:sz w:val="28"/>
          <w:szCs w:val="28"/>
          <w:lang w:eastAsia="ru-RU"/>
        </w:rPr>
      </w:pPr>
    </w:p>
    <w:p w:rsidR="00BB58FD" w:rsidRPr="00E47966" w:rsidRDefault="00BB58FD" w:rsidP="00BB58FD">
      <w:pPr>
        <w:jc w:val="center"/>
        <w:rPr>
          <w:rFonts w:ascii="Times New Roman" w:eastAsia="Times New Roman" w:hAnsi="Times New Roman"/>
          <w:b/>
          <w:sz w:val="28"/>
          <w:szCs w:val="28"/>
          <w:lang w:eastAsia="ru-RU"/>
        </w:rPr>
      </w:pPr>
      <w:r w:rsidRPr="00E47966">
        <w:rPr>
          <w:rFonts w:ascii="Times New Roman" w:eastAsia="Times New Roman" w:hAnsi="Times New Roman"/>
          <w:b/>
          <w:sz w:val="28"/>
          <w:szCs w:val="28"/>
          <w:lang w:eastAsia="ru-RU"/>
        </w:rPr>
        <w:t>ПРОГРАМА</w:t>
      </w:r>
    </w:p>
    <w:p w:rsidR="00BB58FD" w:rsidRPr="00E47966" w:rsidRDefault="00BB58FD" w:rsidP="00BB58FD">
      <w:pPr>
        <w:jc w:val="center"/>
        <w:rPr>
          <w:rFonts w:ascii="Times New Roman" w:eastAsia="Times New Roman" w:hAnsi="Times New Roman"/>
          <w:b/>
          <w:sz w:val="28"/>
          <w:szCs w:val="28"/>
          <w:lang w:eastAsia="ru-RU"/>
        </w:rPr>
      </w:pPr>
      <w:r w:rsidRPr="00E47966">
        <w:rPr>
          <w:rFonts w:ascii="Times New Roman" w:eastAsia="Times New Roman" w:hAnsi="Times New Roman"/>
          <w:b/>
          <w:sz w:val="28"/>
          <w:szCs w:val="28"/>
          <w:lang w:eastAsia="ru-RU"/>
        </w:rPr>
        <w:t>розвитку лісового господарства Заліщицького району на 2017-2021 роки</w:t>
      </w:r>
    </w:p>
    <w:p w:rsidR="00BB58FD" w:rsidRPr="00E47966" w:rsidRDefault="00BB58FD" w:rsidP="00BB58FD">
      <w:pPr>
        <w:jc w:val="center"/>
        <w:rPr>
          <w:rFonts w:ascii="Times New Roman" w:eastAsia="Times New Roman" w:hAnsi="Times New Roman"/>
          <w:b/>
          <w:sz w:val="28"/>
          <w:szCs w:val="28"/>
          <w:lang w:eastAsia="ru-RU"/>
        </w:rPr>
      </w:pPr>
    </w:p>
    <w:p w:rsidR="00BB58FD" w:rsidRPr="00E47966" w:rsidRDefault="00BB58FD" w:rsidP="00BB58FD">
      <w:pPr>
        <w:jc w:val="center"/>
        <w:rPr>
          <w:rFonts w:ascii="Times New Roman" w:eastAsia="Times New Roman" w:hAnsi="Times New Roman"/>
          <w:b/>
          <w:sz w:val="28"/>
          <w:szCs w:val="28"/>
          <w:lang w:eastAsia="ru-RU"/>
        </w:rPr>
      </w:pPr>
      <w:r w:rsidRPr="00E47966">
        <w:rPr>
          <w:rFonts w:ascii="Times New Roman" w:eastAsia="Times New Roman" w:hAnsi="Times New Roman"/>
          <w:b/>
          <w:sz w:val="28"/>
          <w:szCs w:val="28"/>
          <w:lang w:eastAsia="ru-RU"/>
        </w:rPr>
        <w:t>1. Паспорт програми</w:t>
      </w:r>
    </w:p>
    <w:p w:rsidR="00BB58FD" w:rsidRPr="00E47966" w:rsidRDefault="00BB58FD" w:rsidP="00BB58FD">
      <w:pPr>
        <w:ind w:firstLine="540"/>
        <w:jc w:val="center"/>
        <w:rPr>
          <w:rFonts w:ascii="Times New Roman" w:eastAsia="Times New Roman" w:hAnsi="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317"/>
        <w:gridCol w:w="4803"/>
      </w:tblGrid>
      <w:tr w:rsidR="00BB58FD" w:rsidRPr="00E47966" w:rsidTr="00A76A71">
        <w:tc>
          <w:tcPr>
            <w:tcW w:w="675"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1.</w:t>
            </w:r>
          </w:p>
        </w:tc>
        <w:tc>
          <w:tcPr>
            <w:tcW w:w="4395"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Ініціатор розроблення програми</w:t>
            </w:r>
          </w:p>
        </w:tc>
        <w:tc>
          <w:tcPr>
            <w:tcW w:w="4889"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Департамент агропромислового розвитку обласної державної адміністрації</w:t>
            </w:r>
          </w:p>
        </w:tc>
      </w:tr>
      <w:tr w:rsidR="00BB58FD" w:rsidRPr="00E47966" w:rsidTr="00A76A71">
        <w:tc>
          <w:tcPr>
            <w:tcW w:w="675"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2.</w:t>
            </w:r>
          </w:p>
        </w:tc>
        <w:tc>
          <w:tcPr>
            <w:tcW w:w="4395"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Дата, номер і назва розпорядчого документа органу виконавчої влади про розроблення програми</w:t>
            </w:r>
          </w:p>
        </w:tc>
        <w:tc>
          <w:tcPr>
            <w:tcW w:w="4889"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Розпорядження голови обласної державної адміністрації від 16 лютого 2017 року № 72-од  «Про проект програми розвитку лісового господарства Тернопільщини на    2017-2021 роки»</w:t>
            </w:r>
          </w:p>
        </w:tc>
      </w:tr>
      <w:tr w:rsidR="00BB58FD" w:rsidRPr="00E47966" w:rsidTr="00A76A71">
        <w:tc>
          <w:tcPr>
            <w:tcW w:w="675"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3.</w:t>
            </w:r>
          </w:p>
        </w:tc>
        <w:tc>
          <w:tcPr>
            <w:tcW w:w="4395"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Розробник програми</w:t>
            </w:r>
          </w:p>
        </w:tc>
        <w:tc>
          <w:tcPr>
            <w:tcW w:w="4889"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Відділ з питань агропромислового розвитку районної державної адміністрації</w:t>
            </w:r>
          </w:p>
        </w:tc>
      </w:tr>
      <w:tr w:rsidR="00BB58FD" w:rsidRPr="00E47966" w:rsidTr="00A76A71">
        <w:tc>
          <w:tcPr>
            <w:tcW w:w="675"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4.</w:t>
            </w:r>
          </w:p>
        </w:tc>
        <w:tc>
          <w:tcPr>
            <w:tcW w:w="4395"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Співрозробники програми</w:t>
            </w:r>
          </w:p>
        </w:tc>
        <w:tc>
          <w:tcPr>
            <w:tcW w:w="4889"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val="uk-UA" w:eastAsia="ru-RU"/>
              </w:rPr>
              <w:t>Дорогичівське лісництво ДП «Бучацьке ЛГ», Заліщицьке  лісництво ДП «Чортківське ЛГ», Надністрянське (Колодрібське) лісництво ДП «Чортківське ЛГ»</w:t>
            </w:r>
          </w:p>
        </w:tc>
      </w:tr>
      <w:tr w:rsidR="00BB58FD" w:rsidRPr="00E47966" w:rsidTr="00A76A71">
        <w:tc>
          <w:tcPr>
            <w:tcW w:w="675"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5.</w:t>
            </w:r>
          </w:p>
        </w:tc>
        <w:tc>
          <w:tcPr>
            <w:tcW w:w="4395"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Відповідальний виконавець програми</w:t>
            </w:r>
          </w:p>
        </w:tc>
        <w:tc>
          <w:tcPr>
            <w:tcW w:w="4889"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val="uk-UA" w:eastAsia="ru-RU"/>
              </w:rPr>
              <w:t>Дорогичівське лісництво ДП «Бучацьке ЛГ», Заліщицьке  лісництво ДП «Чортківське ЛГ», Надністрянське (Колодрібське) лісництво ДП «Чортківське ЛГ»</w:t>
            </w:r>
          </w:p>
        </w:tc>
      </w:tr>
      <w:tr w:rsidR="00BB58FD" w:rsidRPr="00E47966" w:rsidTr="00A76A71">
        <w:tc>
          <w:tcPr>
            <w:tcW w:w="675"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6.</w:t>
            </w:r>
          </w:p>
        </w:tc>
        <w:tc>
          <w:tcPr>
            <w:tcW w:w="4395"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Учасники програми</w:t>
            </w:r>
          </w:p>
        </w:tc>
        <w:tc>
          <w:tcPr>
            <w:tcW w:w="4889"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val="uk-UA" w:eastAsia="ru-RU"/>
              </w:rPr>
              <w:t>Відділ з питань агропромислового розвитку районної державної адміністрації, Дорогичівське лісництво ДП «Бучацьке ЛГ», Заліщицьке  лісництво ДП «Чортківське ЛГ», Надністрянське (Колодрібське) лісництво ДП «Чортківське ЛГ»</w:t>
            </w:r>
          </w:p>
        </w:tc>
      </w:tr>
      <w:tr w:rsidR="00BB58FD" w:rsidRPr="00E47966" w:rsidTr="00A76A71">
        <w:tc>
          <w:tcPr>
            <w:tcW w:w="675"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7.</w:t>
            </w:r>
          </w:p>
        </w:tc>
        <w:tc>
          <w:tcPr>
            <w:tcW w:w="4395"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Терміни реалізації програми</w:t>
            </w:r>
          </w:p>
        </w:tc>
        <w:tc>
          <w:tcPr>
            <w:tcW w:w="4889"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2017-2021 роки</w:t>
            </w:r>
          </w:p>
        </w:tc>
      </w:tr>
      <w:tr w:rsidR="00BB58FD" w:rsidRPr="00E47966" w:rsidTr="00A76A71">
        <w:tc>
          <w:tcPr>
            <w:tcW w:w="675"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1)</w:t>
            </w:r>
          </w:p>
        </w:tc>
        <w:tc>
          <w:tcPr>
            <w:tcW w:w="4395"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етапи виконання програми</w:t>
            </w:r>
          </w:p>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(для довгострокових програм)</w:t>
            </w:r>
          </w:p>
        </w:tc>
        <w:tc>
          <w:tcPr>
            <w:tcW w:w="4889" w:type="dxa"/>
          </w:tcPr>
          <w:p w:rsidR="00BB58FD" w:rsidRPr="00E47966" w:rsidRDefault="00BB58FD" w:rsidP="00A76A71">
            <w:pPr>
              <w:rPr>
                <w:rFonts w:ascii="Times New Roman" w:eastAsia="Times New Roman" w:hAnsi="Times New Roman"/>
                <w:sz w:val="28"/>
                <w:szCs w:val="28"/>
                <w:lang w:val="en-US" w:eastAsia="ru-RU"/>
              </w:rPr>
            </w:pPr>
            <w:r w:rsidRPr="00E47966">
              <w:rPr>
                <w:rFonts w:ascii="Times New Roman" w:eastAsia="Times New Roman" w:hAnsi="Times New Roman"/>
                <w:sz w:val="28"/>
                <w:szCs w:val="28"/>
                <w:lang w:val="en-US" w:eastAsia="ru-RU"/>
              </w:rPr>
              <w:t>I – 2017-2018 роки</w:t>
            </w:r>
          </w:p>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val="en-US" w:eastAsia="ru-RU"/>
              </w:rPr>
              <w:t>II – 2019-2021 роки</w:t>
            </w:r>
          </w:p>
        </w:tc>
      </w:tr>
      <w:tr w:rsidR="00BB58FD" w:rsidRPr="00E47966" w:rsidTr="00A76A71">
        <w:tc>
          <w:tcPr>
            <w:tcW w:w="675"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8.</w:t>
            </w:r>
          </w:p>
        </w:tc>
        <w:tc>
          <w:tcPr>
            <w:tcW w:w="4395"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 xml:space="preserve">Перелік місцевих бюджетів, які беруть участь у виконанні </w:t>
            </w:r>
            <w:r w:rsidRPr="00E47966">
              <w:rPr>
                <w:rFonts w:ascii="Times New Roman" w:eastAsia="Times New Roman" w:hAnsi="Times New Roman"/>
                <w:sz w:val="28"/>
                <w:szCs w:val="28"/>
                <w:lang w:eastAsia="ru-RU"/>
              </w:rPr>
              <w:lastRenderedPageBreak/>
              <w:t>програми (для комплексних програм)</w:t>
            </w:r>
          </w:p>
        </w:tc>
        <w:tc>
          <w:tcPr>
            <w:tcW w:w="4889"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lastRenderedPageBreak/>
              <w:t>Районний бюджет</w:t>
            </w:r>
          </w:p>
        </w:tc>
      </w:tr>
      <w:tr w:rsidR="00BB58FD" w:rsidRPr="00E47966" w:rsidTr="00A76A71">
        <w:tc>
          <w:tcPr>
            <w:tcW w:w="675"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lastRenderedPageBreak/>
              <w:t>9.</w:t>
            </w:r>
          </w:p>
        </w:tc>
        <w:tc>
          <w:tcPr>
            <w:tcW w:w="4395"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Загальний обсяг фінансових ресурсів,  необхідних для реалізації програми, всього у тому числі:</w:t>
            </w:r>
          </w:p>
        </w:tc>
        <w:tc>
          <w:tcPr>
            <w:tcW w:w="4889"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1,135 млн. гривень</w:t>
            </w:r>
          </w:p>
        </w:tc>
      </w:tr>
      <w:tr w:rsidR="00BB58FD" w:rsidRPr="00E47966" w:rsidTr="00A76A71">
        <w:tc>
          <w:tcPr>
            <w:tcW w:w="675"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1)</w:t>
            </w:r>
          </w:p>
        </w:tc>
        <w:tc>
          <w:tcPr>
            <w:tcW w:w="4395"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кошти районного бюджету</w:t>
            </w:r>
          </w:p>
        </w:tc>
        <w:tc>
          <w:tcPr>
            <w:tcW w:w="4889"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0,055 млн. гривень</w:t>
            </w:r>
          </w:p>
        </w:tc>
      </w:tr>
      <w:tr w:rsidR="00BB58FD" w:rsidRPr="00E47966" w:rsidTr="00A76A71">
        <w:tc>
          <w:tcPr>
            <w:tcW w:w="675"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2)</w:t>
            </w:r>
          </w:p>
        </w:tc>
        <w:tc>
          <w:tcPr>
            <w:tcW w:w="4395"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кошти з інших джерел</w:t>
            </w:r>
          </w:p>
        </w:tc>
        <w:tc>
          <w:tcPr>
            <w:tcW w:w="4889" w:type="dxa"/>
          </w:tcPr>
          <w:p w:rsidR="00BB58FD" w:rsidRPr="00E47966" w:rsidRDefault="00BB58FD" w:rsidP="00A76A71">
            <w:pPr>
              <w:rPr>
                <w:rFonts w:ascii="Times New Roman" w:eastAsia="Times New Roman" w:hAnsi="Times New Roman"/>
                <w:sz w:val="28"/>
                <w:szCs w:val="28"/>
                <w:lang w:eastAsia="ru-RU"/>
              </w:rPr>
            </w:pPr>
            <w:r w:rsidRPr="00E47966">
              <w:rPr>
                <w:rFonts w:ascii="Times New Roman" w:eastAsia="Times New Roman" w:hAnsi="Times New Roman"/>
                <w:sz w:val="28"/>
                <w:szCs w:val="28"/>
                <w:lang w:eastAsia="ru-RU"/>
              </w:rPr>
              <w:t>1,08 млн. гривень</w:t>
            </w:r>
          </w:p>
        </w:tc>
      </w:tr>
    </w:tbl>
    <w:p w:rsidR="00BB58FD" w:rsidRPr="00E47966" w:rsidRDefault="00BB58FD" w:rsidP="00BB58FD">
      <w:pPr>
        <w:ind w:firstLine="540"/>
        <w:jc w:val="center"/>
        <w:rPr>
          <w:rFonts w:ascii="Times New Roman" w:eastAsia="Times New Roman" w:hAnsi="Times New Roman"/>
          <w:sz w:val="28"/>
          <w:szCs w:val="28"/>
          <w:lang w:eastAsia="ru-RU"/>
        </w:rPr>
      </w:pPr>
    </w:p>
    <w:p w:rsidR="00BB58FD" w:rsidRPr="00E47966" w:rsidRDefault="00BB58FD" w:rsidP="00BB58FD">
      <w:pPr>
        <w:ind w:firstLine="540"/>
        <w:jc w:val="center"/>
        <w:rPr>
          <w:rFonts w:ascii="Times New Roman" w:eastAsia="Times New Roman" w:hAnsi="Times New Roman"/>
          <w:b/>
          <w:sz w:val="28"/>
          <w:szCs w:val="28"/>
          <w:lang w:eastAsia="ru-RU"/>
        </w:rPr>
      </w:pPr>
      <w:r w:rsidRPr="00E47966">
        <w:rPr>
          <w:rFonts w:ascii="Times New Roman" w:eastAsia="Times New Roman" w:hAnsi="Times New Roman"/>
          <w:b/>
          <w:sz w:val="28"/>
          <w:szCs w:val="28"/>
          <w:lang w:eastAsia="ru-RU"/>
        </w:rPr>
        <w:t>2. Визначення проблеми, на розв’язання якої спрямована Програма</w:t>
      </w:r>
    </w:p>
    <w:p w:rsidR="00BB58FD" w:rsidRPr="00E47966" w:rsidRDefault="00BB58FD" w:rsidP="00BB58FD">
      <w:pPr>
        <w:ind w:firstLine="709"/>
        <w:jc w:val="both"/>
        <w:rPr>
          <w:rFonts w:ascii="Times New Roman" w:eastAsia="Times New Roman" w:hAnsi="Times New Roman"/>
          <w:sz w:val="28"/>
          <w:szCs w:val="28"/>
          <w:lang w:val="uk-UA" w:eastAsia="uk-UA"/>
        </w:rPr>
      </w:pPr>
      <w:r w:rsidRPr="00E47966">
        <w:rPr>
          <w:rFonts w:ascii="Times New Roman" w:eastAsia="Times New Roman" w:hAnsi="Times New Roman"/>
          <w:sz w:val="28"/>
          <w:szCs w:val="28"/>
          <w:lang w:val="uk-UA" w:eastAsia="uk-UA"/>
        </w:rPr>
        <w:t xml:space="preserve">Програма розвитку лісового господарства Заліщицького району на     2017-2021 роки (далі – Програма) спрямована на усунення </w:t>
      </w:r>
      <w:r w:rsidRPr="00E47966">
        <w:rPr>
          <w:rFonts w:ascii="Times New Roman" w:eastAsia="Times New Roman" w:hAnsi="Times New Roman"/>
          <w:sz w:val="28"/>
          <w:szCs w:val="28"/>
          <w:lang w:val="uk-UA" w:eastAsia="ru-RU"/>
        </w:rPr>
        <w:t xml:space="preserve">дисбалансів </w:t>
      </w:r>
      <w:r w:rsidRPr="00E47966">
        <w:rPr>
          <w:rFonts w:ascii="Times New Roman" w:eastAsia="Times New Roman" w:hAnsi="Times New Roman"/>
          <w:sz w:val="28"/>
          <w:szCs w:val="28"/>
          <w:lang w:val="uk-UA" w:eastAsia="uk-UA"/>
        </w:rPr>
        <w:t>у лісовому господарстві між нормами залісненості території району та її реальним станом, враховуючи потреби у ґрунтозахисній, самозалісненій, лісогосподарській, оздоровчо-естетичній та екостабілізаційній функціях лісів, а також подолання основних дестабілізуючих факторів екологічної ситуації, в тому числі ерозії ґрунтів, виснаження річок, збереження та відтворення біорізноманіття рослинного і тваринного світу з врахуванням інвазивних видів (вселенців) та регулювання динаміки їх популяцій.</w:t>
      </w:r>
    </w:p>
    <w:p w:rsidR="00BB58FD" w:rsidRPr="00E47966" w:rsidRDefault="00BB58FD" w:rsidP="00BB58FD">
      <w:pPr>
        <w:ind w:firstLine="709"/>
        <w:jc w:val="both"/>
        <w:rPr>
          <w:rFonts w:ascii="Times New Roman" w:eastAsia="Times New Roman" w:hAnsi="Times New Roman"/>
          <w:sz w:val="28"/>
          <w:szCs w:val="28"/>
          <w:lang w:val="uk-UA" w:eastAsia="uk-UA"/>
        </w:rPr>
      </w:pPr>
      <w:r w:rsidRPr="00E47966">
        <w:rPr>
          <w:rFonts w:ascii="Times New Roman" w:eastAsia="Times New Roman" w:hAnsi="Times New Roman"/>
          <w:sz w:val="28"/>
          <w:szCs w:val="28"/>
          <w:lang w:val="uk-UA" w:eastAsia="uk-UA"/>
        </w:rPr>
        <w:t>Заліщицький район</w:t>
      </w:r>
      <w:r w:rsidRPr="00E47966">
        <w:rPr>
          <w:rFonts w:ascii="Times New Roman" w:eastAsia="Times New Roman" w:hAnsi="Times New Roman"/>
          <w:sz w:val="28"/>
          <w:szCs w:val="28"/>
          <w:lang w:eastAsia="uk-UA"/>
        </w:rPr>
        <w:t xml:space="preserve"> відноситься до малолісистих областей України. Площа земель лісогосподарського призначення </w:t>
      </w:r>
      <w:r w:rsidRPr="00E47966">
        <w:rPr>
          <w:rFonts w:ascii="Times New Roman" w:eastAsia="Times New Roman" w:hAnsi="Times New Roman"/>
          <w:sz w:val="28"/>
          <w:szCs w:val="28"/>
          <w:lang w:val="uk-UA" w:eastAsia="uk-UA"/>
        </w:rPr>
        <w:t>району</w:t>
      </w:r>
      <w:r w:rsidRPr="00E47966">
        <w:rPr>
          <w:rFonts w:ascii="Times New Roman" w:eastAsia="Times New Roman" w:hAnsi="Times New Roman"/>
          <w:sz w:val="28"/>
          <w:szCs w:val="28"/>
          <w:lang w:eastAsia="uk-UA"/>
        </w:rPr>
        <w:t xml:space="preserve"> станом на </w:t>
      </w:r>
      <w:r w:rsidRPr="00E47966">
        <w:rPr>
          <w:rFonts w:ascii="Times New Roman" w:eastAsia="Times New Roman" w:hAnsi="Times New Roman"/>
          <w:sz w:val="28"/>
          <w:szCs w:val="28"/>
          <w:lang w:val="uk-UA" w:eastAsia="uk-UA"/>
        </w:rPr>
        <w:t>0</w:t>
      </w:r>
      <w:r w:rsidRPr="00E47966">
        <w:rPr>
          <w:rFonts w:ascii="Times New Roman" w:eastAsia="Times New Roman" w:hAnsi="Times New Roman"/>
          <w:sz w:val="28"/>
          <w:szCs w:val="28"/>
          <w:lang w:eastAsia="uk-UA"/>
        </w:rPr>
        <w:t xml:space="preserve">1 січня 2016 року становила </w:t>
      </w:r>
      <w:smartTag w:uri="urn:schemas-microsoft-com:office:smarttags" w:element="metricconverter">
        <w:smartTagPr>
          <w:attr w:name="ProductID" w:val="9674,3 га"/>
        </w:smartTagPr>
        <w:r w:rsidRPr="00E47966">
          <w:rPr>
            <w:rFonts w:ascii="Times New Roman" w:eastAsia="Times New Roman" w:hAnsi="Times New Roman"/>
            <w:sz w:val="28"/>
            <w:szCs w:val="28"/>
            <w:lang w:val="uk-UA" w:eastAsia="uk-UA"/>
          </w:rPr>
          <w:t>9674,3</w:t>
        </w:r>
        <w:r w:rsidRPr="00E47966">
          <w:rPr>
            <w:rFonts w:ascii="Times New Roman" w:eastAsia="Times New Roman" w:hAnsi="Times New Roman"/>
            <w:sz w:val="28"/>
            <w:szCs w:val="28"/>
            <w:lang w:eastAsia="uk-UA"/>
          </w:rPr>
          <w:t xml:space="preserve"> га</w:t>
        </w:r>
      </w:smartTag>
      <w:r w:rsidRPr="00E47966">
        <w:rPr>
          <w:rFonts w:ascii="Times New Roman" w:eastAsia="Times New Roman" w:hAnsi="Times New Roman"/>
          <w:sz w:val="28"/>
          <w:szCs w:val="28"/>
          <w:lang w:eastAsia="uk-UA"/>
        </w:rPr>
        <w:t xml:space="preserve">,  вкритих лісовою рослинністю. Лісистість </w:t>
      </w:r>
      <w:r w:rsidRPr="00E47966">
        <w:rPr>
          <w:rFonts w:ascii="Times New Roman" w:eastAsia="Times New Roman" w:hAnsi="Times New Roman"/>
          <w:sz w:val="28"/>
          <w:szCs w:val="28"/>
          <w:lang w:val="uk-UA" w:eastAsia="uk-UA"/>
        </w:rPr>
        <w:t>району</w:t>
      </w:r>
      <w:r w:rsidRPr="00E47966">
        <w:rPr>
          <w:rFonts w:ascii="Times New Roman" w:eastAsia="Times New Roman" w:hAnsi="Times New Roman"/>
          <w:sz w:val="28"/>
          <w:szCs w:val="28"/>
          <w:lang w:eastAsia="uk-UA"/>
        </w:rPr>
        <w:t xml:space="preserve"> складає 1</w:t>
      </w:r>
      <w:r w:rsidRPr="00E47966">
        <w:rPr>
          <w:rFonts w:ascii="Times New Roman" w:eastAsia="Times New Roman" w:hAnsi="Times New Roman"/>
          <w:sz w:val="28"/>
          <w:szCs w:val="28"/>
          <w:lang w:val="uk-UA" w:eastAsia="uk-UA"/>
        </w:rPr>
        <w:t>4,1</w:t>
      </w:r>
      <w:r w:rsidRPr="00E47966">
        <w:rPr>
          <w:rFonts w:ascii="Times New Roman" w:eastAsia="Times New Roman" w:hAnsi="Times New Roman"/>
          <w:sz w:val="28"/>
          <w:szCs w:val="28"/>
          <w:lang w:eastAsia="uk-UA"/>
        </w:rPr>
        <w:t xml:space="preserve"> %, що нижче за науково-обгрунтований показник для регіону </w:t>
      </w:r>
      <w:r w:rsidRPr="00E47966">
        <w:rPr>
          <w:rFonts w:ascii="Times New Roman" w:eastAsia="Times New Roman" w:hAnsi="Times New Roman"/>
          <w:sz w:val="28"/>
          <w:szCs w:val="28"/>
          <w:lang w:val="uk-UA" w:eastAsia="uk-UA"/>
        </w:rPr>
        <w:t>на 5,9%</w:t>
      </w:r>
      <w:r w:rsidRPr="00E47966">
        <w:rPr>
          <w:rFonts w:ascii="Times New Roman" w:eastAsia="Times New Roman" w:hAnsi="Times New Roman"/>
          <w:sz w:val="28"/>
          <w:szCs w:val="28"/>
          <w:lang w:eastAsia="uk-UA"/>
        </w:rPr>
        <w:t xml:space="preserve"> . На одного жителя </w:t>
      </w:r>
      <w:r w:rsidRPr="00E47966">
        <w:rPr>
          <w:rFonts w:ascii="Times New Roman" w:eastAsia="Times New Roman" w:hAnsi="Times New Roman"/>
          <w:sz w:val="28"/>
          <w:szCs w:val="28"/>
          <w:lang w:val="uk-UA" w:eastAsia="uk-UA"/>
        </w:rPr>
        <w:t>району</w:t>
      </w:r>
      <w:r w:rsidRPr="00E47966">
        <w:rPr>
          <w:rFonts w:ascii="Times New Roman" w:eastAsia="Times New Roman" w:hAnsi="Times New Roman"/>
          <w:sz w:val="28"/>
          <w:szCs w:val="28"/>
          <w:lang w:eastAsia="uk-UA"/>
        </w:rPr>
        <w:t xml:space="preserve"> припадає </w:t>
      </w:r>
      <w:smartTag w:uri="urn:schemas-microsoft-com:office:smarttags" w:element="metricconverter">
        <w:smartTagPr>
          <w:attr w:name="ProductID" w:val="0,20 га"/>
        </w:smartTagPr>
        <w:r w:rsidRPr="00E47966">
          <w:rPr>
            <w:rFonts w:ascii="Times New Roman" w:eastAsia="Times New Roman" w:hAnsi="Times New Roman"/>
            <w:sz w:val="28"/>
            <w:szCs w:val="28"/>
            <w:lang w:eastAsia="uk-UA"/>
          </w:rPr>
          <w:t>0,</w:t>
        </w:r>
        <w:r w:rsidRPr="00E47966">
          <w:rPr>
            <w:rFonts w:ascii="Times New Roman" w:eastAsia="Times New Roman" w:hAnsi="Times New Roman"/>
            <w:sz w:val="28"/>
            <w:szCs w:val="28"/>
            <w:lang w:val="uk-UA" w:eastAsia="uk-UA"/>
          </w:rPr>
          <w:t>20</w:t>
        </w:r>
        <w:r w:rsidRPr="00E47966">
          <w:rPr>
            <w:rFonts w:ascii="Times New Roman" w:eastAsia="Times New Roman" w:hAnsi="Times New Roman"/>
            <w:sz w:val="28"/>
            <w:szCs w:val="28"/>
            <w:lang w:eastAsia="uk-UA"/>
          </w:rPr>
          <w:t xml:space="preserve"> га</w:t>
        </w:r>
      </w:smartTag>
      <w:r w:rsidRPr="00E47966">
        <w:rPr>
          <w:rFonts w:ascii="Times New Roman" w:eastAsia="Times New Roman" w:hAnsi="Times New Roman"/>
          <w:sz w:val="28"/>
          <w:szCs w:val="28"/>
          <w:lang w:eastAsia="uk-UA"/>
        </w:rPr>
        <w:t xml:space="preserve"> вкритих лісом земель.</w:t>
      </w:r>
    </w:p>
    <w:p w:rsidR="00BB58FD" w:rsidRPr="00E47966" w:rsidRDefault="00BB58FD" w:rsidP="00BB58FD">
      <w:pPr>
        <w:ind w:firstLine="709"/>
        <w:jc w:val="both"/>
        <w:rPr>
          <w:rFonts w:ascii="Times New Roman" w:eastAsia="Times New Roman" w:hAnsi="Times New Roman"/>
          <w:sz w:val="28"/>
          <w:lang w:val="uk-UA" w:eastAsia="uk-UA"/>
        </w:rPr>
      </w:pPr>
      <w:r w:rsidRPr="00E47966">
        <w:rPr>
          <w:rFonts w:ascii="Times New Roman" w:eastAsia="Times New Roman" w:hAnsi="Times New Roman"/>
          <w:sz w:val="28"/>
          <w:lang w:eastAsia="uk-UA"/>
        </w:rPr>
        <w:t xml:space="preserve">Ліси на території району розташовані нерівномірно та зосереджені, в основному, у північній частині. В районі в основному переважають ліси твердолистяних порід, площа яких становить </w:t>
      </w:r>
      <w:smartTag w:uri="urn:schemas-microsoft-com:office:smarttags" w:element="metricconverter">
        <w:smartTagPr>
          <w:attr w:name="ProductID" w:val="6989,5 га"/>
        </w:smartTagPr>
        <w:r w:rsidRPr="00E47966">
          <w:rPr>
            <w:rFonts w:ascii="Times New Roman" w:eastAsia="Times New Roman" w:hAnsi="Times New Roman"/>
            <w:sz w:val="28"/>
            <w:lang w:eastAsia="uk-UA"/>
          </w:rPr>
          <w:t>6989,5 га</w:t>
        </w:r>
      </w:smartTag>
      <w:r w:rsidRPr="00E47966">
        <w:rPr>
          <w:rFonts w:ascii="Times New Roman" w:eastAsia="Times New Roman" w:hAnsi="Times New Roman"/>
          <w:sz w:val="28"/>
          <w:lang w:eastAsia="uk-UA"/>
        </w:rPr>
        <w:t xml:space="preserve">, що складає 88% від їх загальної площі. Площа хвойної породи складає </w:t>
      </w:r>
      <w:smartTag w:uri="urn:schemas-microsoft-com:office:smarttags" w:element="metricconverter">
        <w:smartTagPr>
          <w:attr w:name="ProductID" w:val="824,5 га"/>
        </w:smartTagPr>
        <w:r w:rsidRPr="00E47966">
          <w:rPr>
            <w:rFonts w:ascii="Times New Roman" w:eastAsia="Times New Roman" w:hAnsi="Times New Roman"/>
            <w:sz w:val="28"/>
            <w:lang w:eastAsia="uk-UA"/>
          </w:rPr>
          <w:t>824,5 га</w:t>
        </w:r>
      </w:smartTag>
      <w:r w:rsidRPr="00E47966">
        <w:rPr>
          <w:rFonts w:ascii="Times New Roman" w:eastAsia="Times New Roman" w:hAnsi="Times New Roman"/>
          <w:sz w:val="28"/>
          <w:lang w:eastAsia="uk-UA"/>
        </w:rPr>
        <w:t>, що становить 12 %.</w:t>
      </w:r>
    </w:p>
    <w:p w:rsidR="00BB58FD" w:rsidRPr="00E47966" w:rsidRDefault="00BB58FD" w:rsidP="00BB58FD">
      <w:pPr>
        <w:ind w:firstLine="709"/>
        <w:jc w:val="both"/>
        <w:rPr>
          <w:rFonts w:ascii="Times New Roman" w:eastAsia="Times New Roman" w:hAnsi="Times New Roman"/>
          <w:sz w:val="28"/>
          <w:szCs w:val="28"/>
          <w:lang w:val="uk-UA" w:eastAsia="ru-RU"/>
        </w:rPr>
      </w:pPr>
      <w:r w:rsidRPr="00E47966">
        <w:rPr>
          <w:rFonts w:ascii="Times New Roman" w:eastAsia="Times New Roman" w:hAnsi="Times New Roman"/>
          <w:sz w:val="28"/>
          <w:lang w:val="uk-UA" w:eastAsia="uk-UA"/>
        </w:rPr>
        <w:t xml:space="preserve">На даний час в районі перебувають в постійному користуванні </w:t>
      </w:r>
      <w:smartTag w:uri="urn:schemas-microsoft-com:office:smarttags" w:element="metricconverter">
        <w:smartTagPr>
          <w:attr w:name="ProductID" w:val="9154 га"/>
        </w:smartTagPr>
        <w:r w:rsidRPr="00E47966">
          <w:rPr>
            <w:rFonts w:ascii="Times New Roman" w:eastAsia="Times New Roman" w:hAnsi="Times New Roman"/>
            <w:sz w:val="28"/>
            <w:lang w:val="uk-UA" w:eastAsia="uk-UA"/>
          </w:rPr>
          <w:t>9154 га</w:t>
        </w:r>
      </w:smartTag>
      <w:r w:rsidRPr="00E47966">
        <w:rPr>
          <w:rFonts w:ascii="Times New Roman" w:eastAsia="Times New Roman" w:hAnsi="Times New Roman"/>
          <w:sz w:val="28"/>
          <w:lang w:val="uk-UA" w:eastAsia="uk-UA"/>
        </w:rPr>
        <w:t xml:space="preserve"> лісів 5-ти державних підприємств, а саме:</w:t>
      </w:r>
      <w:r w:rsidRPr="00E47966">
        <w:rPr>
          <w:rFonts w:ascii="Times New Roman" w:eastAsia="Times New Roman" w:hAnsi="Times New Roman"/>
          <w:sz w:val="28"/>
          <w:szCs w:val="28"/>
          <w:lang w:val="uk-UA" w:eastAsia="ru-RU"/>
        </w:rPr>
        <w:t xml:space="preserve"> Дорогичівське лісництво ДП «Бучацьке ЛГ» з площею лісу – </w:t>
      </w:r>
      <w:smartTag w:uri="urn:schemas-microsoft-com:office:smarttags" w:element="metricconverter">
        <w:smartTagPr>
          <w:attr w:name="ProductID" w:val="4294 га"/>
        </w:smartTagPr>
        <w:r w:rsidRPr="00E47966">
          <w:rPr>
            <w:rFonts w:ascii="Times New Roman" w:eastAsia="Times New Roman" w:hAnsi="Times New Roman"/>
            <w:sz w:val="28"/>
            <w:szCs w:val="28"/>
            <w:lang w:val="uk-UA" w:eastAsia="ru-RU"/>
          </w:rPr>
          <w:t>4294 га</w:t>
        </w:r>
      </w:smartTag>
      <w:r w:rsidRPr="00E47966">
        <w:rPr>
          <w:rFonts w:ascii="Times New Roman" w:eastAsia="Times New Roman" w:hAnsi="Times New Roman"/>
          <w:sz w:val="28"/>
          <w:szCs w:val="28"/>
          <w:lang w:val="uk-UA" w:eastAsia="ru-RU"/>
        </w:rPr>
        <w:t xml:space="preserve">, Заліщицьке  лісництво ДП «Чортківське ЛГ» з площею лісу – </w:t>
      </w:r>
      <w:smartTag w:uri="urn:schemas-microsoft-com:office:smarttags" w:element="metricconverter">
        <w:smartTagPr>
          <w:attr w:name="ProductID" w:val="2144 га"/>
        </w:smartTagPr>
        <w:r w:rsidRPr="00E47966">
          <w:rPr>
            <w:rFonts w:ascii="Times New Roman" w:eastAsia="Times New Roman" w:hAnsi="Times New Roman"/>
            <w:sz w:val="28"/>
            <w:szCs w:val="28"/>
            <w:lang w:val="uk-UA" w:eastAsia="ru-RU"/>
          </w:rPr>
          <w:t>2144 га</w:t>
        </w:r>
      </w:smartTag>
      <w:r w:rsidRPr="00E47966">
        <w:rPr>
          <w:rFonts w:ascii="Times New Roman" w:eastAsia="Times New Roman" w:hAnsi="Times New Roman"/>
          <w:sz w:val="28"/>
          <w:szCs w:val="28"/>
          <w:lang w:val="uk-UA" w:eastAsia="ru-RU"/>
        </w:rPr>
        <w:t xml:space="preserve">, Надністрянське (Колодрібське) лісництво ДП «Чортківське ЛГ» з площею </w:t>
      </w:r>
      <w:smartTag w:uri="urn:schemas-microsoft-com:office:smarttags" w:element="metricconverter">
        <w:smartTagPr>
          <w:attr w:name="ProductID" w:val="1221 га"/>
        </w:smartTagPr>
        <w:r w:rsidRPr="00E47966">
          <w:rPr>
            <w:rFonts w:ascii="Times New Roman" w:eastAsia="Times New Roman" w:hAnsi="Times New Roman"/>
            <w:sz w:val="28"/>
            <w:szCs w:val="28"/>
            <w:lang w:val="uk-UA" w:eastAsia="ru-RU"/>
          </w:rPr>
          <w:t>1221 га</w:t>
        </w:r>
      </w:smartTag>
      <w:r w:rsidRPr="00E47966">
        <w:rPr>
          <w:rFonts w:ascii="Times New Roman" w:eastAsia="Times New Roman" w:hAnsi="Times New Roman"/>
          <w:sz w:val="28"/>
          <w:szCs w:val="28"/>
          <w:lang w:val="uk-UA" w:eastAsia="ru-RU"/>
        </w:rPr>
        <w:t xml:space="preserve">, Більче-Золотівське лісництво ДП «Чортківське ЛГ» з площею лісу – </w:t>
      </w:r>
      <w:smartTag w:uri="urn:schemas-microsoft-com:office:smarttags" w:element="metricconverter">
        <w:smartTagPr>
          <w:attr w:name="ProductID" w:val="1162 га"/>
        </w:smartTagPr>
        <w:r w:rsidRPr="00E47966">
          <w:rPr>
            <w:rFonts w:ascii="Times New Roman" w:eastAsia="Times New Roman" w:hAnsi="Times New Roman"/>
            <w:sz w:val="28"/>
            <w:szCs w:val="28"/>
            <w:lang w:val="uk-UA" w:eastAsia="ru-RU"/>
          </w:rPr>
          <w:t>1162 га</w:t>
        </w:r>
      </w:smartTag>
      <w:r w:rsidRPr="00E47966">
        <w:rPr>
          <w:rFonts w:ascii="Times New Roman" w:eastAsia="Times New Roman" w:hAnsi="Times New Roman"/>
          <w:sz w:val="28"/>
          <w:szCs w:val="28"/>
          <w:lang w:val="uk-UA" w:eastAsia="ru-RU"/>
        </w:rPr>
        <w:t xml:space="preserve">, Улашківське лісництво ДП «Чортківське ЛГ» з площею лісу – </w:t>
      </w:r>
      <w:smartTag w:uri="urn:schemas-microsoft-com:office:smarttags" w:element="metricconverter">
        <w:smartTagPr>
          <w:attr w:name="ProductID" w:val="330 га"/>
        </w:smartTagPr>
        <w:r w:rsidRPr="00E47966">
          <w:rPr>
            <w:rFonts w:ascii="Times New Roman" w:eastAsia="Times New Roman" w:hAnsi="Times New Roman"/>
            <w:sz w:val="28"/>
            <w:szCs w:val="28"/>
            <w:lang w:val="uk-UA" w:eastAsia="ru-RU"/>
          </w:rPr>
          <w:t>330 га</w:t>
        </w:r>
      </w:smartTag>
      <w:r w:rsidRPr="00E47966">
        <w:rPr>
          <w:rFonts w:ascii="Times New Roman" w:eastAsia="Times New Roman" w:hAnsi="Times New Roman"/>
          <w:sz w:val="28"/>
          <w:szCs w:val="28"/>
          <w:lang w:val="uk-UA" w:eastAsia="ru-RU"/>
        </w:rPr>
        <w:t xml:space="preserve">. </w:t>
      </w:r>
      <w:r w:rsidRPr="00E47966">
        <w:rPr>
          <w:rFonts w:ascii="Times New Roman" w:eastAsia="Times New Roman" w:hAnsi="Times New Roman"/>
          <w:sz w:val="28"/>
          <w:szCs w:val="28"/>
          <w:lang w:eastAsia="ru-RU"/>
        </w:rPr>
        <w:t xml:space="preserve">В комунальній власності громад знаходяться ліси колишніх КСП в кількості </w:t>
      </w:r>
      <w:smartTag w:uri="urn:schemas-microsoft-com:office:smarttags" w:element="metricconverter">
        <w:smartTagPr>
          <w:attr w:name="ProductID" w:val="1073,57 га"/>
        </w:smartTagPr>
        <w:r w:rsidRPr="00E47966">
          <w:rPr>
            <w:rFonts w:ascii="Times New Roman" w:eastAsia="Times New Roman" w:hAnsi="Times New Roman"/>
            <w:sz w:val="28"/>
            <w:szCs w:val="28"/>
            <w:lang w:eastAsia="ru-RU"/>
          </w:rPr>
          <w:t>1073,57 га</w:t>
        </w:r>
      </w:smartTag>
      <w:r w:rsidRPr="00E47966">
        <w:rPr>
          <w:rFonts w:ascii="Times New Roman" w:eastAsia="Times New Roman" w:hAnsi="Times New Roman"/>
          <w:sz w:val="28"/>
          <w:szCs w:val="28"/>
          <w:lang w:eastAsia="ru-RU"/>
        </w:rPr>
        <w:t xml:space="preserve">. З них 575,8 передано під охорону державним підприємствам Дорогичівське лісництво ДП «Бучацьке ЛГ» – </w:t>
      </w:r>
      <w:smartTag w:uri="urn:schemas-microsoft-com:office:smarttags" w:element="metricconverter">
        <w:smartTagPr>
          <w:attr w:name="ProductID" w:val="283,6 га"/>
        </w:smartTagPr>
        <w:r w:rsidRPr="00E47966">
          <w:rPr>
            <w:rFonts w:ascii="Times New Roman" w:eastAsia="Times New Roman" w:hAnsi="Times New Roman"/>
            <w:sz w:val="28"/>
            <w:szCs w:val="28"/>
            <w:lang w:eastAsia="ru-RU"/>
          </w:rPr>
          <w:t>283,6 га</w:t>
        </w:r>
      </w:smartTag>
      <w:r w:rsidRPr="00E47966">
        <w:rPr>
          <w:rFonts w:ascii="Times New Roman" w:eastAsia="Times New Roman" w:hAnsi="Times New Roman"/>
          <w:sz w:val="28"/>
          <w:szCs w:val="28"/>
          <w:lang w:eastAsia="ru-RU"/>
        </w:rPr>
        <w:t xml:space="preserve">, Надністрянське (Колодрібське) лісництво ДП «Чортківське ЛГ» – </w:t>
      </w:r>
      <w:smartTag w:uri="urn:schemas-microsoft-com:office:smarttags" w:element="metricconverter">
        <w:smartTagPr>
          <w:attr w:name="ProductID" w:val="149,7 га"/>
        </w:smartTagPr>
        <w:r w:rsidRPr="00E47966">
          <w:rPr>
            <w:rFonts w:ascii="Times New Roman" w:eastAsia="Times New Roman" w:hAnsi="Times New Roman"/>
            <w:sz w:val="28"/>
            <w:szCs w:val="28"/>
            <w:lang w:eastAsia="ru-RU"/>
          </w:rPr>
          <w:t>149,7 га</w:t>
        </w:r>
      </w:smartTag>
      <w:r w:rsidRPr="00E47966">
        <w:rPr>
          <w:rFonts w:ascii="Times New Roman" w:eastAsia="Times New Roman" w:hAnsi="Times New Roman"/>
          <w:sz w:val="28"/>
          <w:szCs w:val="28"/>
          <w:lang w:eastAsia="ru-RU"/>
        </w:rPr>
        <w:t xml:space="preserve">, Заліщицьке  лісництво ДП «Чортківське ЛГ» – </w:t>
      </w:r>
      <w:smartTag w:uri="urn:schemas-microsoft-com:office:smarttags" w:element="metricconverter">
        <w:smartTagPr>
          <w:attr w:name="ProductID" w:val="142,5 га"/>
        </w:smartTagPr>
        <w:r w:rsidRPr="00E47966">
          <w:rPr>
            <w:rFonts w:ascii="Times New Roman" w:eastAsia="Times New Roman" w:hAnsi="Times New Roman"/>
            <w:sz w:val="28"/>
            <w:szCs w:val="28"/>
            <w:lang w:eastAsia="ru-RU"/>
          </w:rPr>
          <w:t>142,5 га</w:t>
        </w:r>
      </w:smartTag>
      <w:r w:rsidRPr="00E47966">
        <w:rPr>
          <w:rFonts w:ascii="Times New Roman" w:eastAsia="Times New Roman" w:hAnsi="Times New Roman"/>
          <w:sz w:val="28"/>
          <w:szCs w:val="28"/>
          <w:lang w:eastAsia="ru-RU"/>
        </w:rPr>
        <w:t>.</w:t>
      </w:r>
    </w:p>
    <w:p w:rsidR="00BB58FD" w:rsidRPr="00E47966" w:rsidRDefault="00BB58FD" w:rsidP="00BB58FD">
      <w:pPr>
        <w:ind w:firstLine="709"/>
        <w:jc w:val="both"/>
        <w:rPr>
          <w:rFonts w:ascii="Times New Roman" w:eastAsia="Times New Roman" w:hAnsi="Times New Roman"/>
          <w:sz w:val="28"/>
          <w:lang w:val="uk-UA" w:eastAsia="uk-UA"/>
        </w:rPr>
      </w:pPr>
      <w:r w:rsidRPr="00E47966">
        <w:rPr>
          <w:rFonts w:ascii="Times New Roman" w:eastAsia="Times New Roman" w:hAnsi="Times New Roman"/>
          <w:sz w:val="28"/>
          <w:lang w:eastAsia="uk-UA"/>
        </w:rPr>
        <w:t xml:space="preserve">Ліси позитивно впливають на клімат, екологічну ситуацію району. Науковими дослідженнями доведено, що під наметом лісу забрудненість повітря у сотні разів менша, ніж у місті (до 500 разів). Один гектар лісу у віці стиглості (80 і більше років) за рік може поглинути близько 1 тонни шкідливих </w:t>
      </w:r>
      <w:r w:rsidRPr="00E47966">
        <w:rPr>
          <w:rFonts w:ascii="Times New Roman" w:eastAsia="Times New Roman" w:hAnsi="Times New Roman"/>
          <w:sz w:val="28"/>
          <w:lang w:eastAsia="uk-UA"/>
        </w:rPr>
        <w:lastRenderedPageBreak/>
        <w:t>викидів, очистити 18 млн. куб. метрів повітря. Один гектар хвойного лісу відфільтровує 30-35 тонн пилу в рік, листяного відповідно – 50-70 тонн.</w:t>
      </w:r>
    </w:p>
    <w:p w:rsidR="00BB58FD" w:rsidRPr="00E47966" w:rsidRDefault="00BB58FD" w:rsidP="00BB58FD">
      <w:pPr>
        <w:ind w:firstLine="709"/>
        <w:jc w:val="both"/>
        <w:rPr>
          <w:rFonts w:ascii="Times New Roman" w:eastAsia="Times New Roman" w:hAnsi="Times New Roman"/>
          <w:sz w:val="28"/>
          <w:lang w:val="uk-UA" w:eastAsia="uk-UA"/>
        </w:rPr>
      </w:pPr>
      <w:r w:rsidRPr="00E47966">
        <w:rPr>
          <w:rFonts w:ascii="Times New Roman" w:eastAsia="Times New Roman" w:hAnsi="Times New Roman"/>
          <w:sz w:val="28"/>
          <w:lang w:val="uk-UA" w:eastAsia="uk-UA"/>
        </w:rPr>
        <w:t xml:space="preserve">За оцінками науковців, ліси району щороку продукують близько 49 тис. тонн кисню, що є продуктом їхньої життєдіяльності. </w:t>
      </w:r>
      <w:r w:rsidRPr="00E47966">
        <w:rPr>
          <w:rFonts w:ascii="Times New Roman" w:eastAsia="Times New Roman" w:hAnsi="Times New Roman"/>
          <w:sz w:val="28"/>
          <w:lang w:eastAsia="uk-UA"/>
        </w:rPr>
        <w:t>Найбільше кисню виділяють</w:t>
      </w:r>
      <w:r w:rsidRPr="00E47966">
        <w:rPr>
          <w:rFonts w:ascii="Times New Roman" w:eastAsia="Times New Roman" w:hAnsi="Times New Roman"/>
          <w:sz w:val="28"/>
          <w:lang w:val="uk-UA" w:eastAsia="uk-UA"/>
        </w:rPr>
        <w:t xml:space="preserve"> </w:t>
      </w:r>
      <w:r w:rsidRPr="00E47966">
        <w:rPr>
          <w:rFonts w:ascii="Times New Roman" w:eastAsia="Times New Roman" w:hAnsi="Times New Roman"/>
          <w:sz w:val="28"/>
          <w:lang w:eastAsia="uk-UA"/>
        </w:rPr>
        <w:t>середньовікові насадження (вік 40-70 років) – від 5 до 10 тонн на один гектар залежно від породи.</w:t>
      </w:r>
    </w:p>
    <w:p w:rsidR="00BB58FD" w:rsidRPr="00E47966" w:rsidRDefault="00BB58FD" w:rsidP="00BB58FD">
      <w:pPr>
        <w:ind w:firstLine="709"/>
        <w:jc w:val="both"/>
        <w:rPr>
          <w:rFonts w:ascii="Times New Roman" w:eastAsia="Times New Roman" w:hAnsi="Times New Roman"/>
          <w:sz w:val="28"/>
          <w:lang w:eastAsia="ru-RU"/>
        </w:rPr>
      </w:pPr>
      <w:r w:rsidRPr="00E47966">
        <w:rPr>
          <w:rFonts w:ascii="Times New Roman" w:eastAsia="Times New Roman" w:hAnsi="Times New Roman"/>
          <w:sz w:val="28"/>
          <w:lang w:eastAsia="uk-UA"/>
        </w:rPr>
        <w:t>Ліси депонуючи (поглинаючи) вуглекислий газ, здатні пом'якшувати прояв «парникового ефекту». Один гектар лісу залежно від порід поглинає в середньому 8-</w:t>
      </w:r>
      <w:smartTag w:uri="urn:schemas-microsoft-com:office:smarttags" w:element="metricconverter">
        <w:smartTagPr>
          <w:attr w:name="ProductID" w:val="10 кг"/>
        </w:smartTagPr>
        <w:r w:rsidRPr="00E47966">
          <w:rPr>
            <w:rFonts w:ascii="Times New Roman" w:eastAsia="Times New Roman" w:hAnsi="Times New Roman"/>
            <w:sz w:val="28"/>
            <w:lang w:eastAsia="uk-UA"/>
          </w:rPr>
          <w:t>10 кг</w:t>
        </w:r>
      </w:smartTag>
      <w:r w:rsidRPr="00E47966">
        <w:rPr>
          <w:rFonts w:ascii="Times New Roman" w:eastAsia="Times New Roman" w:hAnsi="Times New Roman"/>
          <w:sz w:val="28"/>
          <w:lang w:eastAsia="uk-UA"/>
        </w:rPr>
        <w:t xml:space="preserve"> вуглецю на годину. Ліси також позитивно впливають на стан ґрунтів, збагачуючи їх органічними речовинами, гумусом.</w:t>
      </w:r>
    </w:p>
    <w:p w:rsidR="00BB58FD" w:rsidRPr="00E47966" w:rsidRDefault="00BB58FD" w:rsidP="00BB58FD">
      <w:pPr>
        <w:ind w:firstLine="708"/>
        <w:jc w:val="both"/>
        <w:rPr>
          <w:rFonts w:ascii="Times New Roman" w:eastAsia="Times New Roman" w:hAnsi="Times New Roman"/>
          <w:sz w:val="28"/>
          <w:szCs w:val="34"/>
          <w:lang w:val="uk-UA" w:eastAsia="uk-UA"/>
        </w:rPr>
      </w:pPr>
      <w:r w:rsidRPr="00E47966">
        <w:rPr>
          <w:rFonts w:ascii="Times New Roman" w:eastAsia="Times New Roman" w:hAnsi="Times New Roman"/>
          <w:sz w:val="28"/>
          <w:szCs w:val="34"/>
          <w:lang w:val="uk-UA" w:eastAsia="uk-UA"/>
        </w:rPr>
        <w:t xml:space="preserve">Найбільшу гідромеліоративну роль у затриманні поверхневого стоку відіграють насадження розміщені на схилах. Територією району протікає одна велика річка Дністер, а дна середня річка Серет, решта малі. </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Таким чином, ліси укріплюють схили, послаблюють поверхневий водостік і тим самим стримують ерозійні процеси, оберігають землю від перегрівання сонцем, зменшують швидкість вітру, змінюють мікроклімат, сприяють підвищенню вологості повітря, регулюють розподіл снігу, зменшують промерзання ґрунту. На полях, захищених лісом, рівень урожайності завжди вищий, ніж на незахищених.</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Всі ці фактори мають виняткове значення для Заліщицького району, оскільки масове розорювання земель сприяє прояву інтенсивних процесів водної і вітрової ерозії.</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Роботу щодо нарощування обсягів захисного лісорозведення, яка стримується відсутністю фінансування з державного бюджету та довготривалими процедурами передачі земель під заліснення, необхідно продовжувати за будь-яких умов, оскільки заліснення малопродуктивних і деградованих земель залишається ключовим напрямом поліпшення складної екологічної ситуації в районі. Для виконання робіт із створення нових лісів в районі, підвищення рівня лісистості необхідне залучення коштів обласного бюджету (фонду охорони навколишнього природного середовища), районного бюджету та кошти інших джерел.</w:t>
      </w:r>
    </w:p>
    <w:p w:rsidR="00BB58FD" w:rsidRPr="00E47966" w:rsidRDefault="00BB58FD" w:rsidP="00BB58FD">
      <w:pPr>
        <w:ind w:firstLine="708"/>
        <w:jc w:val="both"/>
        <w:rPr>
          <w:rFonts w:ascii="Times New Roman" w:eastAsia="Times New Roman" w:hAnsi="Times New Roman"/>
          <w:sz w:val="28"/>
          <w:szCs w:val="34"/>
          <w:lang w:val="uk-UA" w:eastAsia="ru-RU"/>
        </w:rPr>
      </w:pPr>
    </w:p>
    <w:p w:rsidR="00BB58FD" w:rsidRPr="00E47966" w:rsidRDefault="00BB58FD" w:rsidP="00BB58FD">
      <w:pPr>
        <w:jc w:val="center"/>
        <w:rPr>
          <w:rFonts w:ascii="Times New Roman" w:eastAsia="Times New Roman" w:hAnsi="Times New Roman"/>
          <w:b/>
          <w:sz w:val="28"/>
          <w:szCs w:val="34"/>
          <w:lang w:val="uk-UA" w:eastAsia="ru-RU"/>
        </w:rPr>
      </w:pPr>
      <w:r w:rsidRPr="00E47966">
        <w:rPr>
          <w:rFonts w:ascii="Times New Roman" w:eastAsia="Times New Roman" w:hAnsi="Times New Roman"/>
          <w:b/>
          <w:sz w:val="28"/>
          <w:szCs w:val="34"/>
          <w:lang w:val="uk-UA" w:eastAsia="ru-RU"/>
        </w:rPr>
        <w:t>3. Визначення мети Програми</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Метою Програми є забезпечення збалансованого розвитку лісового господарства, спрямованого на посилення екологічних, соціальних та економічних функцій лісів району, охорону і захист лісових та граничних із ними екосистем.</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Програма передбачає розроблення показників розвитку лісового господарства району на принципах безперервного невиснажливого використання лісових ресурсів, а також збільшення лісистості та покращення якісної структури лісових насаджень району за рахунок територій, що внаслідок деградації землі вже не можуть використовуватися для сільськогосподарських робіт, заліснення берегових смуг водойм. Іншим важливим завданням є закріплення за постійними лісокористувачами усіх лісових земель району. Мета Програми відповідає пріоритетним напрямкам розвитку Заліщицького району.</w:t>
      </w:r>
    </w:p>
    <w:p w:rsidR="00BB58FD" w:rsidRDefault="00BB58FD" w:rsidP="00BB58FD">
      <w:pPr>
        <w:jc w:val="both"/>
        <w:rPr>
          <w:rFonts w:ascii="Times New Roman" w:eastAsia="Times New Roman" w:hAnsi="Times New Roman"/>
          <w:spacing w:val="-10"/>
          <w:sz w:val="28"/>
          <w:lang w:val="uk-UA" w:eastAsia="ru-RU"/>
        </w:rPr>
      </w:pPr>
    </w:p>
    <w:p w:rsidR="00BB58FD" w:rsidRPr="00E47966" w:rsidRDefault="00BB58FD" w:rsidP="00BB58FD">
      <w:pPr>
        <w:jc w:val="both"/>
        <w:rPr>
          <w:rFonts w:ascii="Times New Roman" w:eastAsia="Times New Roman" w:hAnsi="Times New Roman"/>
          <w:spacing w:val="-10"/>
          <w:sz w:val="28"/>
          <w:lang w:val="uk-UA" w:eastAsia="ru-RU"/>
        </w:rPr>
      </w:pPr>
    </w:p>
    <w:p w:rsidR="00BB58FD" w:rsidRPr="00E47966" w:rsidRDefault="00BB58FD" w:rsidP="00BB58FD">
      <w:pPr>
        <w:jc w:val="center"/>
        <w:rPr>
          <w:rFonts w:ascii="Times New Roman" w:eastAsia="Times New Roman" w:hAnsi="Times New Roman"/>
          <w:b/>
          <w:spacing w:val="-10"/>
          <w:sz w:val="28"/>
          <w:lang w:val="uk-UA" w:eastAsia="ru-RU"/>
        </w:rPr>
      </w:pPr>
      <w:r w:rsidRPr="00E47966">
        <w:rPr>
          <w:rFonts w:ascii="Times New Roman" w:eastAsia="Times New Roman" w:hAnsi="Times New Roman"/>
          <w:b/>
          <w:spacing w:val="-10"/>
          <w:sz w:val="28"/>
          <w:lang w:val="uk-UA" w:eastAsia="ru-RU"/>
        </w:rPr>
        <w:lastRenderedPageBreak/>
        <w:t>4. Обґрунтування шляхів і  засобів розв’язання проблеми, джерела фінансування, строки виконання Програми</w:t>
      </w:r>
    </w:p>
    <w:p w:rsidR="00BB58FD" w:rsidRPr="00E47966" w:rsidRDefault="00BB58FD" w:rsidP="00BB58FD">
      <w:pPr>
        <w:ind w:firstLine="709"/>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Розв’язати проблему можливо шляхом забезпечення;</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ведення лісового господарства на засадах сталого розвитку з використанням позитивного вітчизняного та міжнародного досвіду на основі встановлення та врахування стійкості лісових екосистем в конкретних умовах їх зростання, продовження впровадження технологій відновлюваного природокористування;</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здійснення лісогосподарських заходів з урахуванням регіональних еколого-економічних та соціальних особливостей, створення та вирощування стійких до екстремальних природних умов лісових біогеоценозів, з врахуванням тенденцій зміни клімату;</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збільшення площі лісів району шляхом виконання робіт лісниками з лісо</w:t>
      </w:r>
      <w:r w:rsidRPr="00E47966">
        <w:rPr>
          <w:rFonts w:ascii="Times New Roman" w:eastAsia="Times New Roman" w:hAnsi="Times New Roman"/>
          <w:spacing w:val="-10"/>
          <w:sz w:val="28"/>
          <w:lang w:val="uk-UA" w:eastAsia="ru-RU"/>
        </w:rPr>
        <w:softHyphen/>
        <w:t>розведення.</w:t>
      </w:r>
    </w:p>
    <w:p w:rsidR="00BB58FD" w:rsidRPr="00E47966" w:rsidRDefault="00BB58FD" w:rsidP="00BB58FD">
      <w:pPr>
        <w:ind w:firstLine="708"/>
        <w:jc w:val="center"/>
        <w:rPr>
          <w:rFonts w:ascii="Times New Roman" w:eastAsia="Times New Roman" w:hAnsi="Times New Roman"/>
          <w:b/>
          <w:spacing w:val="-10"/>
          <w:sz w:val="28"/>
          <w:lang w:val="uk-UA" w:eastAsia="ru-RU"/>
        </w:rPr>
      </w:pPr>
      <w:r w:rsidRPr="00E47966">
        <w:rPr>
          <w:rFonts w:ascii="Times New Roman" w:eastAsia="Times New Roman" w:hAnsi="Times New Roman"/>
          <w:b/>
          <w:spacing w:val="-10"/>
          <w:sz w:val="28"/>
          <w:lang w:val="uk-UA" w:eastAsia="ru-RU"/>
        </w:rPr>
        <w:t>Посадка лісових насаджень лісництвами в Заліщицькому районі</w:t>
      </w:r>
    </w:p>
    <w:p w:rsidR="00BB58FD" w:rsidRPr="00E47966" w:rsidRDefault="00BB58FD" w:rsidP="00BB58FD">
      <w:pPr>
        <w:ind w:firstLine="708"/>
        <w:jc w:val="center"/>
        <w:rPr>
          <w:rFonts w:ascii="Times New Roman" w:eastAsia="Times New Roman" w:hAnsi="Times New Roman"/>
          <w:b/>
          <w:spacing w:val="-10"/>
          <w:sz w:val="28"/>
          <w:lang w:val="uk-UA" w:eastAsia="ru-RU"/>
        </w:rPr>
      </w:pPr>
    </w:p>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060"/>
        <w:gridCol w:w="900"/>
        <w:gridCol w:w="900"/>
        <w:gridCol w:w="900"/>
        <w:gridCol w:w="900"/>
        <w:gridCol w:w="900"/>
        <w:gridCol w:w="1407"/>
      </w:tblGrid>
      <w:tr w:rsidR="00BB58FD" w:rsidRPr="00E47966" w:rsidTr="00A76A71">
        <w:tc>
          <w:tcPr>
            <w:tcW w:w="648" w:type="dxa"/>
            <w:vMerge w:val="restart"/>
            <w:shd w:val="clear" w:color="auto" w:fill="auto"/>
          </w:tcPr>
          <w:p w:rsidR="00BB58FD" w:rsidRPr="00E47966" w:rsidRDefault="00BB58FD" w:rsidP="00A76A71">
            <w:pPr>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w:t>
            </w:r>
          </w:p>
          <w:p w:rsidR="00BB58FD" w:rsidRPr="00E47966" w:rsidRDefault="00BB58FD" w:rsidP="00A76A71">
            <w:pPr>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з/п</w:t>
            </w:r>
          </w:p>
        </w:tc>
        <w:tc>
          <w:tcPr>
            <w:tcW w:w="3060" w:type="dxa"/>
            <w:vMerge w:val="restart"/>
            <w:shd w:val="clear" w:color="auto" w:fill="auto"/>
          </w:tcPr>
          <w:p w:rsidR="00BB58FD" w:rsidRPr="00E47966" w:rsidRDefault="00BB58FD" w:rsidP="00A76A71">
            <w:pPr>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xml:space="preserve">Назва лісництва </w:t>
            </w:r>
          </w:p>
        </w:tc>
        <w:tc>
          <w:tcPr>
            <w:tcW w:w="4500" w:type="dxa"/>
            <w:gridSpan w:val="5"/>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Етапи виконання робіт (га)</w:t>
            </w:r>
          </w:p>
        </w:tc>
        <w:tc>
          <w:tcPr>
            <w:tcW w:w="1407" w:type="dxa"/>
            <w:vMerge w:val="restart"/>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Всього буде висаджено (га)</w:t>
            </w:r>
          </w:p>
        </w:tc>
      </w:tr>
      <w:tr w:rsidR="00BB58FD" w:rsidRPr="00E47966" w:rsidTr="00A76A71">
        <w:tc>
          <w:tcPr>
            <w:tcW w:w="648" w:type="dxa"/>
            <w:vMerge/>
            <w:shd w:val="clear" w:color="auto" w:fill="auto"/>
          </w:tcPr>
          <w:p w:rsidR="00BB58FD" w:rsidRPr="00E47966" w:rsidRDefault="00BB58FD" w:rsidP="00A76A71">
            <w:pPr>
              <w:jc w:val="both"/>
              <w:rPr>
                <w:rFonts w:ascii="Times New Roman" w:eastAsia="Times New Roman" w:hAnsi="Times New Roman"/>
                <w:spacing w:val="-10"/>
                <w:sz w:val="28"/>
                <w:lang w:val="uk-UA" w:eastAsia="ru-RU"/>
              </w:rPr>
            </w:pPr>
          </w:p>
        </w:tc>
        <w:tc>
          <w:tcPr>
            <w:tcW w:w="3060" w:type="dxa"/>
            <w:vMerge/>
            <w:shd w:val="clear" w:color="auto" w:fill="auto"/>
          </w:tcPr>
          <w:p w:rsidR="00BB58FD" w:rsidRPr="00E47966" w:rsidRDefault="00BB58FD" w:rsidP="00A76A71">
            <w:pPr>
              <w:jc w:val="both"/>
              <w:rPr>
                <w:rFonts w:ascii="Times New Roman" w:eastAsia="Times New Roman" w:hAnsi="Times New Roman"/>
                <w:spacing w:val="-10"/>
                <w:sz w:val="28"/>
                <w:lang w:val="uk-UA" w:eastAsia="ru-RU"/>
              </w:rPr>
            </w:pP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2017 рік</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2018 рік</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2019 рік</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2020 рік</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2021 рік</w:t>
            </w:r>
          </w:p>
        </w:tc>
        <w:tc>
          <w:tcPr>
            <w:tcW w:w="1407" w:type="dxa"/>
            <w:vMerge/>
            <w:shd w:val="clear" w:color="auto" w:fill="auto"/>
          </w:tcPr>
          <w:p w:rsidR="00BB58FD" w:rsidRPr="00E47966" w:rsidRDefault="00BB58FD" w:rsidP="00A76A71">
            <w:pPr>
              <w:jc w:val="both"/>
              <w:rPr>
                <w:rFonts w:ascii="Times New Roman" w:eastAsia="Times New Roman" w:hAnsi="Times New Roman"/>
                <w:spacing w:val="-10"/>
                <w:sz w:val="28"/>
                <w:lang w:val="uk-UA" w:eastAsia="ru-RU"/>
              </w:rPr>
            </w:pPr>
          </w:p>
        </w:tc>
      </w:tr>
      <w:tr w:rsidR="00BB58FD" w:rsidRPr="00E47966" w:rsidTr="00A76A71">
        <w:tc>
          <w:tcPr>
            <w:tcW w:w="648"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1.</w:t>
            </w:r>
          </w:p>
        </w:tc>
        <w:tc>
          <w:tcPr>
            <w:tcW w:w="3060" w:type="dxa"/>
            <w:shd w:val="clear" w:color="auto" w:fill="auto"/>
          </w:tcPr>
          <w:p w:rsidR="00BB58FD" w:rsidRPr="00E47966" w:rsidRDefault="00BB58FD" w:rsidP="00A76A71">
            <w:pPr>
              <w:jc w:val="both"/>
              <w:rPr>
                <w:rFonts w:ascii="Times New Roman" w:eastAsia="Times New Roman" w:hAnsi="Times New Roman"/>
                <w:spacing w:val="-10"/>
                <w:sz w:val="28"/>
                <w:lang w:val="uk-UA" w:eastAsia="ru-RU"/>
              </w:rPr>
            </w:pPr>
            <w:r w:rsidRPr="00E47966">
              <w:rPr>
                <w:rFonts w:ascii="Times New Roman" w:eastAsia="Times New Roman" w:hAnsi="Times New Roman"/>
                <w:sz w:val="28"/>
                <w:szCs w:val="28"/>
                <w:lang w:val="uk-UA" w:eastAsia="ru-RU"/>
              </w:rPr>
              <w:t>Заліщицьке  лісництво ДП «Чортківське ЛГ»</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14</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12</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13</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14</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15</w:t>
            </w:r>
          </w:p>
        </w:tc>
        <w:tc>
          <w:tcPr>
            <w:tcW w:w="1407"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68</w:t>
            </w:r>
          </w:p>
        </w:tc>
      </w:tr>
      <w:tr w:rsidR="00BB58FD" w:rsidRPr="00E47966" w:rsidTr="00A76A71">
        <w:tc>
          <w:tcPr>
            <w:tcW w:w="648"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2.</w:t>
            </w:r>
          </w:p>
        </w:tc>
        <w:tc>
          <w:tcPr>
            <w:tcW w:w="3060" w:type="dxa"/>
            <w:shd w:val="clear" w:color="auto" w:fill="auto"/>
          </w:tcPr>
          <w:p w:rsidR="00BB58FD" w:rsidRPr="00E47966" w:rsidRDefault="00BB58FD" w:rsidP="00A76A71">
            <w:pPr>
              <w:rPr>
                <w:rFonts w:ascii="Times New Roman" w:eastAsia="Times New Roman" w:hAnsi="Times New Roman"/>
                <w:spacing w:val="-10"/>
                <w:sz w:val="28"/>
                <w:lang w:val="uk-UA" w:eastAsia="ru-RU"/>
              </w:rPr>
            </w:pPr>
            <w:r w:rsidRPr="00E47966">
              <w:rPr>
                <w:rFonts w:ascii="Times New Roman" w:eastAsia="Times New Roman" w:hAnsi="Times New Roman"/>
                <w:sz w:val="28"/>
                <w:szCs w:val="28"/>
                <w:lang w:val="uk-UA" w:eastAsia="ru-RU"/>
              </w:rPr>
              <w:t>Надністрянське (Колодрібське) лісництво ДП «Чортківське ЛГ»</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2</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3</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4</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2</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5</w:t>
            </w:r>
          </w:p>
        </w:tc>
        <w:tc>
          <w:tcPr>
            <w:tcW w:w="1407"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16</w:t>
            </w:r>
          </w:p>
        </w:tc>
      </w:tr>
      <w:tr w:rsidR="00BB58FD" w:rsidRPr="00E47966" w:rsidTr="00A76A71">
        <w:tc>
          <w:tcPr>
            <w:tcW w:w="648"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3.</w:t>
            </w:r>
          </w:p>
        </w:tc>
        <w:tc>
          <w:tcPr>
            <w:tcW w:w="3060" w:type="dxa"/>
            <w:shd w:val="clear" w:color="auto" w:fill="auto"/>
          </w:tcPr>
          <w:p w:rsidR="00BB58FD" w:rsidRPr="00E47966" w:rsidRDefault="00BB58FD" w:rsidP="00A76A71">
            <w:pPr>
              <w:rPr>
                <w:rFonts w:ascii="Times New Roman" w:eastAsia="Times New Roman" w:hAnsi="Times New Roman"/>
                <w:spacing w:val="-10"/>
                <w:sz w:val="28"/>
                <w:lang w:val="uk-UA" w:eastAsia="ru-RU"/>
              </w:rPr>
            </w:pPr>
            <w:r w:rsidRPr="00E47966">
              <w:rPr>
                <w:rFonts w:ascii="Times New Roman" w:eastAsia="Times New Roman" w:hAnsi="Times New Roman"/>
                <w:sz w:val="28"/>
                <w:szCs w:val="28"/>
                <w:lang w:val="uk-UA" w:eastAsia="ru-RU"/>
              </w:rPr>
              <w:t>Більче-Золотівське лісництво ДП «Чортківське ЛГ»</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12</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12</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11</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12</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10</w:t>
            </w:r>
          </w:p>
        </w:tc>
        <w:tc>
          <w:tcPr>
            <w:tcW w:w="1407"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58</w:t>
            </w:r>
          </w:p>
        </w:tc>
      </w:tr>
      <w:tr w:rsidR="00BB58FD" w:rsidRPr="00E47966" w:rsidTr="00A76A71">
        <w:trPr>
          <w:trHeight w:val="1013"/>
        </w:trPr>
        <w:tc>
          <w:tcPr>
            <w:tcW w:w="648"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4.</w:t>
            </w:r>
          </w:p>
        </w:tc>
        <w:tc>
          <w:tcPr>
            <w:tcW w:w="3060" w:type="dxa"/>
            <w:shd w:val="clear" w:color="auto" w:fill="auto"/>
          </w:tcPr>
          <w:p w:rsidR="00BB58FD" w:rsidRPr="00E47966" w:rsidRDefault="00BB58FD" w:rsidP="00A76A71">
            <w:pPr>
              <w:rPr>
                <w:rFonts w:ascii="Times New Roman" w:eastAsia="Times New Roman" w:hAnsi="Times New Roman"/>
                <w:spacing w:val="-10"/>
                <w:sz w:val="28"/>
                <w:lang w:val="uk-UA" w:eastAsia="ru-RU"/>
              </w:rPr>
            </w:pPr>
            <w:r w:rsidRPr="00E47966">
              <w:rPr>
                <w:rFonts w:ascii="Times New Roman" w:eastAsia="Times New Roman" w:hAnsi="Times New Roman"/>
                <w:sz w:val="28"/>
                <w:szCs w:val="28"/>
                <w:lang w:val="uk-UA" w:eastAsia="ru-RU"/>
              </w:rPr>
              <w:t>Дорогичівське лісництво ДП «Бучацьке ЛГ»</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8,5</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8</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8,5</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7</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8</w:t>
            </w:r>
          </w:p>
        </w:tc>
        <w:tc>
          <w:tcPr>
            <w:tcW w:w="1407"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40</w:t>
            </w:r>
          </w:p>
        </w:tc>
      </w:tr>
      <w:tr w:rsidR="00BB58FD" w:rsidRPr="00E47966" w:rsidTr="00A76A71">
        <w:tc>
          <w:tcPr>
            <w:tcW w:w="648"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5.</w:t>
            </w:r>
          </w:p>
        </w:tc>
        <w:tc>
          <w:tcPr>
            <w:tcW w:w="3060" w:type="dxa"/>
            <w:shd w:val="clear" w:color="auto" w:fill="auto"/>
          </w:tcPr>
          <w:p w:rsidR="00BB58FD" w:rsidRPr="00E47966" w:rsidRDefault="00BB58FD" w:rsidP="00A76A71">
            <w:pPr>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Всього по району</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36,5</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36</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36,5</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35</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38</w:t>
            </w:r>
          </w:p>
        </w:tc>
        <w:tc>
          <w:tcPr>
            <w:tcW w:w="1407"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182</w:t>
            </w:r>
          </w:p>
        </w:tc>
      </w:tr>
    </w:tbl>
    <w:p w:rsidR="00BB58FD" w:rsidRPr="00E47966" w:rsidRDefault="00BB58FD" w:rsidP="00BB58FD">
      <w:pPr>
        <w:jc w:val="both"/>
        <w:rPr>
          <w:rFonts w:ascii="Times New Roman" w:eastAsia="Times New Roman" w:hAnsi="Times New Roman"/>
          <w:spacing w:val="-10"/>
          <w:sz w:val="28"/>
          <w:lang w:val="uk-UA" w:eastAsia="ru-RU"/>
        </w:rPr>
      </w:pP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збереження біорізноманіття лісів, у тому числі через створення нових і підтримання в належному стані існуючих об’єктів природно-заповідного фонду;</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розвитку лісової інфраструктури;</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охорони лісів від незаконних порубок та пожеж, захист від шкідників і хвороб;</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підвищення стійкості лісових екосистем до впливу негативних факторів навколишнього середовища, зростаючого техногенного навантаження і змін клімату;</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розвитку рекреаційної та туристичної інфраструктури;</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екологічного виховання населення, провадження еколого-просвіт</w:t>
      </w:r>
      <w:r w:rsidRPr="00E47966">
        <w:rPr>
          <w:rFonts w:ascii="Times New Roman" w:eastAsia="Times New Roman" w:hAnsi="Times New Roman"/>
          <w:spacing w:val="-10"/>
          <w:sz w:val="28"/>
          <w:lang w:val="uk-UA" w:eastAsia="ru-RU"/>
        </w:rPr>
        <w:softHyphen/>
      </w:r>
      <w:r w:rsidRPr="00E47966">
        <w:rPr>
          <w:rFonts w:ascii="Times New Roman" w:eastAsia="Times New Roman" w:hAnsi="Times New Roman"/>
          <w:spacing w:val="-10"/>
          <w:sz w:val="28"/>
          <w:lang w:val="uk-UA" w:eastAsia="ru-RU"/>
        </w:rPr>
        <w:pgNum/>
      </w:r>
      <w:r w:rsidRPr="00E47966">
        <w:rPr>
          <w:rFonts w:ascii="Times New Roman" w:eastAsia="Times New Roman" w:hAnsi="Times New Roman"/>
          <w:spacing w:val="-10"/>
          <w:sz w:val="28"/>
          <w:lang w:val="uk-UA" w:eastAsia="ru-RU"/>
        </w:rPr>
        <w:t>амо за діяльності через активізацію роботи шкільних лісництв району, посилення співпраці з структурними підрозділами з питань освіти, молоді і спорту районних державних адміністрацій, проведення творчих та інших конкурсів серед учнівської молоді;</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lastRenderedPageBreak/>
        <w:t>- інформування громадськості про проведення основних лісо</w:t>
      </w:r>
      <w:r w:rsidRPr="00E47966">
        <w:rPr>
          <w:rFonts w:ascii="Times New Roman" w:eastAsia="Times New Roman" w:hAnsi="Times New Roman"/>
          <w:spacing w:val="-10"/>
          <w:sz w:val="28"/>
          <w:lang w:val="uk-UA" w:eastAsia="ru-RU"/>
        </w:rPr>
        <w:softHyphen/>
        <w:t>господарських заходів через інтернет ресурси, формування довідок про стан лісового господарства.</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Фінансування Програми здійснюється за рахунок коштів  районного бюджету та інших джерел (власних коштів підприємств, установ, організацій лісового господарства). Фактичні обсяги видатків районного бюджету в установленому порядку визначаються щороку під час затвердження показників відповідного бюджету на рік та внесення змін до них, виходячи з фактичних можливостей.</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Програма розвитку лісового господарства на 2017-2021 роки реалізовуватиметься упродовж п’яти років у два етапи: І – 2017-2018 роки;                     II – 2019-2021 роки.</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Першочерговим завданням на І етапі виконання Програми є вирішення проблеми закріплення за лісокористувачами усіх лісів, що обліковуються в землях державної власності і не надані в користування, а також збільшення лісистості та покращення якісної структури лісових насаджень району, заліснення берегових смуг водойм та створення захисних лісопосадок вздовж автомобільних доріг.</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Для реалізації заходів Програми необхідні кошти в сумі 1,135 млн. гривень, із яких: 0,055 млн. гривень – кошти районного бюджету та 1,08 млн. гривень – кошти інших джерел (власні кошти лісокористувачів).</w:t>
      </w:r>
    </w:p>
    <w:p w:rsidR="00BB58FD" w:rsidRPr="00E47966" w:rsidRDefault="00BB58FD" w:rsidP="00BB58FD">
      <w:pPr>
        <w:jc w:val="center"/>
        <w:rPr>
          <w:rFonts w:ascii="Times New Roman" w:eastAsia="Times New Roman" w:hAnsi="Times New Roman"/>
          <w:b/>
          <w:spacing w:val="-10"/>
          <w:sz w:val="28"/>
          <w:lang w:val="uk-UA" w:eastAsia="ru-RU"/>
        </w:rPr>
      </w:pPr>
      <w:r w:rsidRPr="00E47966">
        <w:rPr>
          <w:rFonts w:ascii="Times New Roman" w:eastAsia="Times New Roman" w:hAnsi="Times New Roman"/>
          <w:b/>
          <w:spacing w:val="-10"/>
          <w:sz w:val="28"/>
          <w:lang w:val="uk-UA" w:eastAsia="ru-RU"/>
        </w:rPr>
        <w:t>Ресурсне забезпечення Програми</w:t>
      </w:r>
    </w:p>
    <w:p w:rsidR="00BB58FD" w:rsidRPr="00E47966" w:rsidRDefault="00BB58FD" w:rsidP="00BB58FD">
      <w:pPr>
        <w:ind w:firstLine="708"/>
        <w:jc w:val="center"/>
        <w:rPr>
          <w:rFonts w:ascii="Times New Roman" w:eastAsia="Times New Roman" w:hAnsi="Times New Roman"/>
          <w:b/>
          <w:spacing w:val="-10"/>
          <w:sz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060"/>
        <w:gridCol w:w="900"/>
        <w:gridCol w:w="900"/>
        <w:gridCol w:w="900"/>
        <w:gridCol w:w="884"/>
        <w:gridCol w:w="916"/>
        <w:gridCol w:w="1456"/>
      </w:tblGrid>
      <w:tr w:rsidR="00BB58FD" w:rsidRPr="00E47966" w:rsidTr="00A76A71">
        <w:tc>
          <w:tcPr>
            <w:tcW w:w="648" w:type="dxa"/>
            <w:vMerge w:val="restart"/>
            <w:shd w:val="clear" w:color="auto" w:fill="auto"/>
          </w:tcPr>
          <w:p w:rsidR="00BB58FD" w:rsidRPr="00E47966" w:rsidRDefault="00BB58FD" w:rsidP="00A76A71">
            <w:pPr>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w:t>
            </w:r>
          </w:p>
          <w:p w:rsidR="00BB58FD" w:rsidRPr="00E47966" w:rsidRDefault="00BB58FD" w:rsidP="00A76A71">
            <w:pPr>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п/п</w:t>
            </w:r>
          </w:p>
        </w:tc>
        <w:tc>
          <w:tcPr>
            <w:tcW w:w="3060" w:type="dxa"/>
            <w:vMerge w:val="restart"/>
            <w:shd w:val="clear" w:color="auto" w:fill="auto"/>
          </w:tcPr>
          <w:p w:rsidR="00BB58FD" w:rsidRPr="00E47966" w:rsidRDefault="00BB58FD" w:rsidP="00A76A71">
            <w:pPr>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Обсяг коштів, які пропонується залучити на виконання Програми</w:t>
            </w:r>
          </w:p>
        </w:tc>
        <w:tc>
          <w:tcPr>
            <w:tcW w:w="4500" w:type="dxa"/>
            <w:gridSpan w:val="5"/>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Етапи виконання програми (</w:t>
            </w:r>
            <w:r w:rsidRPr="00E47966">
              <w:rPr>
                <w:rFonts w:ascii="Times New Roman" w:eastAsia="Times New Roman" w:hAnsi="Times New Roman"/>
                <w:spacing w:val="-10"/>
                <w:sz w:val="28"/>
                <w:lang w:val="uk-UA" w:eastAsia="ru-RU"/>
              </w:rPr>
              <w:pgNum/>
            </w:r>
            <w:r w:rsidRPr="00E47966">
              <w:rPr>
                <w:rFonts w:ascii="Times New Roman" w:eastAsia="Times New Roman" w:hAnsi="Times New Roman"/>
                <w:spacing w:val="-10"/>
                <w:sz w:val="28"/>
                <w:lang w:val="uk-UA" w:eastAsia="ru-RU"/>
              </w:rPr>
              <w:t xml:space="preserve">амо. </w:t>
            </w:r>
            <w:r w:rsidRPr="00E47966">
              <w:rPr>
                <w:rFonts w:ascii="Times New Roman" w:eastAsia="Times New Roman" w:hAnsi="Times New Roman"/>
                <w:spacing w:val="-10"/>
                <w:sz w:val="28"/>
                <w:lang w:val="uk-UA" w:eastAsia="ru-RU"/>
              </w:rPr>
              <w:pgNum/>
            </w:r>
            <w:r w:rsidRPr="00E47966">
              <w:rPr>
                <w:rFonts w:ascii="Times New Roman" w:eastAsia="Times New Roman" w:hAnsi="Times New Roman"/>
                <w:spacing w:val="-10"/>
                <w:sz w:val="28"/>
                <w:lang w:val="uk-UA" w:eastAsia="ru-RU"/>
              </w:rPr>
              <w:t>амо)</w:t>
            </w:r>
          </w:p>
        </w:tc>
        <w:tc>
          <w:tcPr>
            <w:tcW w:w="1456" w:type="dxa"/>
            <w:vMerge w:val="restart"/>
            <w:shd w:val="clear" w:color="auto" w:fill="auto"/>
          </w:tcPr>
          <w:p w:rsidR="00BB58FD" w:rsidRPr="00E47966" w:rsidRDefault="00BB58FD" w:rsidP="00A76A71">
            <w:pPr>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Усього витрат на виконання Програми</w:t>
            </w:r>
          </w:p>
        </w:tc>
      </w:tr>
      <w:tr w:rsidR="00BB58FD" w:rsidRPr="00E47966" w:rsidTr="00A76A71">
        <w:tc>
          <w:tcPr>
            <w:tcW w:w="648" w:type="dxa"/>
            <w:vMerge/>
            <w:shd w:val="clear" w:color="auto" w:fill="auto"/>
          </w:tcPr>
          <w:p w:rsidR="00BB58FD" w:rsidRPr="00E47966" w:rsidRDefault="00BB58FD" w:rsidP="00A76A71">
            <w:pPr>
              <w:jc w:val="both"/>
              <w:rPr>
                <w:rFonts w:ascii="Times New Roman" w:eastAsia="Times New Roman" w:hAnsi="Times New Roman"/>
                <w:spacing w:val="-10"/>
                <w:sz w:val="28"/>
                <w:lang w:val="uk-UA" w:eastAsia="ru-RU"/>
              </w:rPr>
            </w:pPr>
          </w:p>
        </w:tc>
        <w:tc>
          <w:tcPr>
            <w:tcW w:w="3060" w:type="dxa"/>
            <w:vMerge/>
            <w:shd w:val="clear" w:color="auto" w:fill="auto"/>
          </w:tcPr>
          <w:p w:rsidR="00BB58FD" w:rsidRPr="00E47966" w:rsidRDefault="00BB58FD" w:rsidP="00A76A71">
            <w:pPr>
              <w:jc w:val="both"/>
              <w:rPr>
                <w:rFonts w:ascii="Times New Roman" w:eastAsia="Times New Roman" w:hAnsi="Times New Roman"/>
                <w:spacing w:val="-10"/>
                <w:sz w:val="28"/>
                <w:lang w:val="uk-UA" w:eastAsia="ru-RU"/>
              </w:rPr>
            </w:pPr>
          </w:p>
        </w:tc>
        <w:tc>
          <w:tcPr>
            <w:tcW w:w="1800" w:type="dxa"/>
            <w:gridSpan w:val="2"/>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en-US" w:eastAsia="ru-RU"/>
              </w:rPr>
              <w:t xml:space="preserve">I </w:t>
            </w:r>
            <w:r w:rsidRPr="00E47966">
              <w:rPr>
                <w:rFonts w:ascii="Times New Roman" w:eastAsia="Times New Roman" w:hAnsi="Times New Roman"/>
                <w:spacing w:val="-10"/>
                <w:sz w:val="28"/>
                <w:lang w:val="uk-UA" w:eastAsia="ru-RU"/>
              </w:rPr>
              <w:t xml:space="preserve"> етап</w:t>
            </w:r>
          </w:p>
        </w:tc>
        <w:tc>
          <w:tcPr>
            <w:tcW w:w="2700" w:type="dxa"/>
            <w:gridSpan w:val="3"/>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en-US" w:eastAsia="ru-RU"/>
              </w:rPr>
              <w:t>II</w:t>
            </w:r>
            <w:r w:rsidRPr="00E47966">
              <w:rPr>
                <w:rFonts w:ascii="Times New Roman" w:eastAsia="Times New Roman" w:hAnsi="Times New Roman"/>
                <w:spacing w:val="-10"/>
                <w:sz w:val="28"/>
                <w:lang w:val="uk-UA" w:eastAsia="ru-RU"/>
              </w:rPr>
              <w:t xml:space="preserve"> етап</w:t>
            </w:r>
          </w:p>
        </w:tc>
        <w:tc>
          <w:tcPr>
            <w:tcW w:w="1456" w:type="dxa"/>
            <w:vMerge/>
            <w:shd w:val="clear" w:color="auto" w:fill="auto"/>
          </w:tcPr>
          <w:p w:rsidR="00BB58FD" w:rsidRPr="00E47966" w:rsidRDefault="00BB58FD" w:rsidP="00A76A71">
            <w:pPr>
              <w:jc w:val="both"/>
              <w:rPr>
                <w:rFonts w:ascii="Times New Roman" w:eastAsia="Times New Roman" w:hAnsi="Times New Roman"/>
                <w:spacing w:val="-10"/>
                <w:sz w:val="28"/>
                <w:lang w:val="uk-UA" w:eastAsia="ru-RU"/>
              </w:rPr>
            </w:pPr>
          </w:p>
        </w:tc>
      </w:tr>
      <w:tr w:rsidR="00BB58FD" w:rsidRPr="00E47966" w:rsidTr="00A76A71">
        <w:tc>
          <w:tcPr>
            <w:tcW w:w="648" w:type="dxa"/>
            <w:vMerge/>
            <w:shd w:val="clear" w:color="auto" w:fill="auto"/>
          </w:tcPr>
          <w:p w:rsidR="00BB58FD" w:rsidRPr="00E47966" w:rsidRDefault="00BB58FD" w:rsidP="00A76A71">
            <w:pPr>
              <w:jc w:val="both"/>
              <w:rPr>
                <w:rFonts w:ascii="Times New Roman" w:eastAsia="Times New Roman" w:hAnsi="Times New Roman"/>
                <w:spacing w:val="-10"/>
                <w:sz w:val="28"/>
                <w:lang w:val="uk-UA" w:eastAsia="ru-RU"/>
              </w:rPr>
            </w:pPr>
          </w:p>
        </w:tc>
        <w:tc>
          <w:tcPr>
            <w:tcW w:w="3060" w:type="dxa"/>
            <w:vMerge/>
            <w:shd w:val="clear" w:color="auto" w:fill="auto"/>
          </w:tcPr>
          <w:p w:rsidR="00BB58FD" w:rsidRPr="00E47966" w:rsidRDefault="00BB58FD" w:rsidP="00A76A71">
            <w:pPr>
              <w:jc w:val="both"/>
              <w:rPr>
                <w:rFonts w:ascii="Times New Roman" w:eastAsia="Times New Roman" w:hAnsi="Times New Roman"/>
                <w:spacing w:val="-10"/>
                <w:sz w:val="28"/>
                <w:lang w:val="uk-UA" w:eastAsia="ru-RU"/>
              </w:rPr>
            </w:pPr>
          </w:p>
        </w:tc>
        <w:tc>
          <w:tcPr>
            <w:tcW w:w="900" w:type="dxa"/>
            <w:shd w:val="clear" w:color="auto" w:fill="auto"/>
          </w:tcPr>
          <w:p w:rsidR="00BB58FD" w:rsidRPr="00E47966" w:rsidRDefault="00BB58FD" w:rsidP="00A76A71">
            <w:pPr>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2017 рік</w:t>
            </w:r>
          </w:p>
        </w:tc>
        <w:tc>
          <w:tcPr>
            <w:tcW w:w="900" w:type="dxa"/>
            <w:shd w:val="clear" w:color="auto" w:fill="auto"/>
          </w:tcPr>
          <w:p w:rsidR="00BB58FD" w:rsidRPr="00E47966" w:rsidRDefault="00BB58FD" w:rsidP="00A76A71">
            <w:pPr>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2018 рік</w:t>
            </w:r>
          </w:p>
        </w:tc>
        <w:tc>
          <w:tcPr>
            <w:tcW w:w="900" w:type="dxa"/>
            <w:shd w:val="clear" w:color="auto" w:fill="auto"/>
          </w:tcPr>
          <w:p w:rsidR="00BB58FD" w:rsidRPr="00E47966" w:rsidRDefault="00BB58FD" w:rsidP="00A76A71">
            <w:pPr>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2019 рік</w:t>
            </w:r>
          </w:p>
        </w:tc>
        <w:tc>
          <w:tcPr>
            <w:tcW w:w="884" w:type="dxa"/>
            <w:shd w:val="clear" w:color="auto" w:fill="auto"/>
          </w:tcPr>
          <w:p w:rsidR="00BB58FD" w:rsidRPr="00E47966" w:rsidRDefault="00BB58FD" w:rsidP="00A76A71">
            <w:pPr>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2020 рік</w:t>
            </w:r>
          </w:p>
        </w:tc>
        <w:tc>
          <w:tcPr>
            <w:tcW w:w="916" w:type="dxa"/>
            <w:shd w:val="clear" w:color="auto" w:fill="auto"/>
          </w:tcPr>
          <w:p w:rsidR="00BB58FD" w:rsidRPr="00E47966" w:rsidRDefault="00BB58FD" w:rsidP="00A76A71">
            <w:pPr>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2021 рік</w:t>
            </w:r>
          </w:p>
        </w:tc>
        <w:tc>
          <w:tcPr>
            <w:tcW w:w="1456" w:type="dxa"/>
            <w:vMerge/>
            <w:shd w:val="clear" w:color="auto" w:fill="auto"/>
          </w:tcPr>
          <w:p w:rsidR="00BB58FD" w:rsidRPr="00E47966" w:rsidRDefault="00BB58FD" w:rsidP="00A76A71">
            <w:pPr>
              <w:jc w:val="both"/>
              <w:rPr>
                <w:rFonts w:ascii="Times New Roman" w:eastAsia="Times New Roman" w:hAnsi="Times New Roman"/>
                <w:spacing w:val="-10"/>
                <w:sz w:val="28"/>
                <w:lang w:val="uk-UA" w:eastAsia="ru-RU"/>
              </w:rPr>
            </w:pPr>
          </w:p>
        </w:tc>
      </w:tr>
      <w:tr w:rsidR="00BB58FD" w:rsidRPr="00E47966" w:rsidTr="00A76A71">
        <w:tc>
          <w:tcPr>
            <w:tcW w:w="648"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1.</w:t>
            </w:r>
          </w:p>
        </w:tc>
        <w:tc>
          <w:tcPr>
            <w:tcW w:w="3060" w:type="dxa"/>
            <w:shd w:val="clear" w:color="auto" w:fill="auto"/>
          </w:tcPr>
          <w:p w:rsidR="00BB58FD" w:rsidRPr="00E47966" w:rsidRDefault="00BB58FD" w:rsidP="00A76A71">
            <w:pPr>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Обсяг ресурсів, усього, в тому числі:</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0,226</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0,223</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0,226</w:t>
            </w:r>
          </w:p>
        </w:tc>
        <w:tc>
          <w:tcPr>
            <w:tcW w:w="884"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0,217</w:t>
            </w:r>
          </w:p>
        </w:tc>
        <w:tc>
          <w:tcPr>
            <w:tcW w:w="916"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0,243</w:t>
            </w:r>
          </w:p>
        </w:tc>
        <w:tc>
          <w:tcPr>
            <w:tcW w:w="1456"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1,135</w:t>
            </w:r>
          </w:p>
        </w:tc>
      </w:tr>
      <w:tr w:rsidR="00BB58FD" w:rsidRPr="00E47966" w:rsidTr="00A76A71">
        <w:tc>
          <w:tcPr>
            <w:tcW w:w="648"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2.</w:t>
            </w:r>
          </w:p>
        </w:tc>
        <w:tc>
          <w:tcPr>
            <w:tcW w:w="3060" w:type="dxa"/>
            <w:shd w:val="clear" w:color="auto" w:fill="auto"/>
          </w:tcPr>
          <w:p w:rsidR="00BB58FD" w:rsidRPr="00E47966" w:rsidRDefault="00BB58FD" w:rsidP="00A76A71">
            <w:pPr>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районний бюджет</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0,011</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0,011</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0,011</w:t>
            </w:r>
          </w:p>
        </w:tc>
        <w:tc>
          <w:tcPr>
            <w:tcW w:w="884"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0,011</w:t>
            </w:r>
          </w:p>
        </w:tc>
        <w:tc>
          <w:tcPr>
            <w:tcW w:w="916"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0,011</w:t>
            </w:r>
          </w:p>
        </w:tc>
        <w:tc>
          <w:tcPr>
            <w:tcW w:w="1456"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0,055</w:t>
            </w:r>
          </w:p>
        </w:tc>
      </w:tr>
      <w:tr w:rsidR="00BB58FD" w:rsidRPr="00E47966" w:rsidTr="00A76A71">
        <w:tc>
          <w:tcPr>
            <w:tcW w:w="648"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3.</w:t>
            </w:r>
          </w:p>
        </w:tc>
        <w:tc>
          <w:tcPr>
            <w:tcW w:w="3060" w:type="dxa"/>
            <w:shd w:val="clear" w:color="auto" w:fill="auto"/>
          </w:tcPr>
          <w:p w:rsidR="00BB58FD" w:rsidRPr="00E47966" w:rsidRDefault="00BB58FD" w:rsidP="00A76A71">
            <w:pPr>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кошти інших джерел</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0,215</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0,212</w:t>
            </w:r>
          </w:p>
        </w:tc>
        <w:tc>
          <w:tcPr>
            <w:tcW w:w="900"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0,215</w:t>
            </w:r>
          </w:p>
        </w:tc>
        <w:tc>
          <w:tcPr>
            <w:tcW w:w="884"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0,206</w:t>
            </w:r>
          </w:p>
        </w:tc>
        <w:tc>
          <w:tcPr>
            <w:tcW w:w="916"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0,032</w:t>
            </w:r>
          </w:p>
        </w:tc>
        <w:tc>
          <w:tcPr>
            <w:tcW w:w="1456" w:type="dxa"/>
            <w:shd w:val="clear" w:color="auto" w:fill="auto"/>
          </w:tcPr>
          <w:p w:rsidR="00BB58FD" w:rsidRPr="00E47966" w:rsidRDefault="00BB58FD" w:rsidP="00A76A71">
            <w:pPr>
              <w:jc w:val="center"/>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1,08</w:t>
            </w:r>
          </w:p>
        </w:tc>
      </w:tr>
    </w:tbl>
    <w:p w:rsidR="00BB58FD" w:rsidRPr="00E47966" w:rsidRDefault="00BB58FD" w:rsidP="00BB58FD">
      <w:pPr>
        <w:jc w:val="both"/>
        <w:rPr>
          <w:rFonts w:ascii="Times New Roman" w:eastAsia="Times New Roman" w:hAnsi="Times New Roman"/>
          <w:spacing w:val="-10"/>
          <w:sz w:val="28"/>
          <w:lang w:val="uk-UA" w:eastAsia="ru-RU"/>
        </w:rPr>
      </w:pPr>
    </w:p>
    <w:p w:rsidR="00BB58FD" w:rsidRPr="00E47966" w:rsidRDefault="00BB58FD" w:rsidP="00BB58FD">
      <w:pPr>
        <w:jc w:val="center"/>
        <w:rPr>
          <w:rFonts w:ascii="Times New Roman" w:eastAsia="Times New Roman" w:hAnsi="Times New Roman"/>
          <w:b/>
          <w:spacing w:val="-10"/>
          <w:sz w:val="28"/>
          <w:lang w:val="uk-UA" w:eastAsia="ru-RU"/>
        </w:rPr>
      </w:pPr>
      <w:r w:rsidRPr="00E47966">
        <w:rPr>
          <w:rFonts w:ascii="Times New Roman" w:eastAsia="Times New Roman" w:hAnsi="Times New Roman"/>
          <w:b/>
          <w:spacing w:val="-10"/>
          <w:sz w:val="28"/>
          <w:lang w:val="uk-UA" w:eastAsia="ru-RU"/>
        </w:rPr>
        <w:t>5. Перелік завдань і заходів Програми та результативні показники</w:t>
      </w:r>
    </w:p>
    <w:p w:rsidR="00BB58FD" w:rsidRPr="00E47966" w:rsidRDefault="00BB58FD" w:rsidP="00BB58FD">
      <w:pPr>
        <w:ind w:firstLine="708"/>
        <w:jc w:val="center"/>
        <w:rPr>
          <w:rFonts w:ascii="Times New Roman" w:eastAsia="Times New Roman" w:hAnsi="Times New Roman"/>
          <w:b/>
          <w:spacing w:val="-10"/>
          <w:sz w:val="28"/>
          <w:lang w:val="uk-UA" w:eastAsia="ru-RU"/>
        </w:rPr>
      </w:pP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xml:space="preserve">Основними завданнями Програми є: </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xml:space="preserve"> - створення захисних лісових насаджень на еродованих землях, заліснення малопродуктивних та деградованих земель, ярів, балок, берегів річок та водойм усіма лісокористувачами, в тому числі і місцевими радами;</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оформлення правовстановлюючих документів на право постійного користування лісовими землями та землями, наданими для лісорозведення;</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створення лісових культур відповідно до умов місцезростання, сприяння природному поновленню лісів;</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створення спеціалізованих лісових плантацій різного цільового призначення (енергетичних, із скороченим терміном рубки та інших);</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вирощування садивного матеріалу, створення і утримання селекційних  плантацій, лісових розсадників;</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lastRenderedPageBreak/>
        <w:t xml:space="preserve">- організація вирощування садивного матеріалу основних </w:t>
      </w:r>
      <w:r w:rsidRPr="00E47966">
        <w:rPr>
          <w:rFonts w:ascii="Times New Roman" w:eastAsia="Times New Roman" w:hAnsi="Times New Roman"/>
          <w:spacing w:val="-10"/>
          <w:sz w:val="28"/>
          <w:lang w:val="uk-UA" w:eastAsia="ru-RU"/>
        </w:rPr>
        <w:pgNum/>
      </w:r>
      <w:r w:rsidRPr="00E47966">
        <w:rPr>
          <w:rFonts w:ascii="Times New Roman" w:eastAsia="Times New Roman" w:hAnsi="Times New Roman"/>
          <w:spacing w:val="-10"/>
          <w:sz w:val="28"/>
          <w:lang w:val="uk-UA" w:eastAsia="ru-RU"/>
        </w:rPr>
        <w:t>амо залісне порід, у тому числі із закритою кореневою системою для потреб лісових господарств та інших лісокористувачів;</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придбання і оновлення парку лісогосподарської техніки і знарядь;</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xml:space="preserve">- забезпечення охорони лісів від пожеж, гасіння лісових пожеж, протипожежного облаштування лісів; </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здійснення лісозахисних заходів, придбання обладнання і препаратів для проведення винищувальних робіт в осередках шкідників і хвороб (за потребою);</w:t>
      </w:r>
    </w:p>
    <w:p w:rsidR="00BB58FD" w:rsidRPr="00E47966" w:rsidRDefault="00BB58FD" w:rsidP="00BB58FD">
      <w:pPr>
        <w:ind w:right="315"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xml:space="preserve"> - забезпечення капітального ремонту та реконструкції доріг лісогосподарського призначення;</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забезпечення екологічного виховання підростаючого покоління через активізацію роботи шкільних лісництв, музеїв лісу, еколого – просвітницьких центрів, а також посилення співпраці з структурними підрозділами з питань освіти, молоді і спорту районної державної адміністрації з метою екологічного виховання дітей та молоді.</w:t>
      </w:r>
    </w:p>
    <w:p w:rsidR="00BB58FD" w:rsidRPr="00E47966" w:rsidRDefault="00BB58FD" w:rsidP="00BB58FD">
      <w:pPr>
        <w:jc w:val="center"/>
        <w:rPr>
          <w:rFonts w:ascii="Times New Roman" w:eastAsia="Times New Roman" w:hAnsi="Times New Roman"/>
          <w:b/>
          <w:spacing w:val="-10"/>
          <w:sz w:val="28"/>
          <w:lang w:val="uk-UA" w:eastAsia="ru-RU"/>
        </w:rPr>
      </w:pPr>
      <w:r w:rsidRPr="00E47966">
        <w:rPr>
          <w:rFonts w:ascii="Times New Roman" w:eastAsia="Times New Roman" w:hAnsi="Times New Roman"/>
          <w:b/>
          <w:spacing w:val="-10"/>
          <w:sz w:val="28"/>
          <w:lang w:val="uk-UA" w:eastAsia="ru-RU"/>
        </w:rPr>
        <w:t>Результативні показники:</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xml:space="preserve">- підвищення рівня лісистості, проведення лісорозведення, лісовідновлення на площі  </w:t>
      </w:r>
      <w:smartTag w:uri="urn:schemas-microsoft-com:office:smarttags" w:element="metricconverter">
        <w:smartTagPr>
          <w:attr w:name="ProductID" w:val="36,4 га"/>
        </w:smartTagPr>
        <w:r w:rsidRPr="00E47966">
          <w:rPr>
            <w:rFonts w:ascii="Times New Roman" w:eastAsia="Times New Roman" w:hAnsi="Times New Roman"/>
            <w:spacing w:val="-10"/>
            <w:sz w:val="28"/>
            <w:lang w:val="uk-UA" w:eastAsia="ru-RU"/>
          </w:rPr>
          <w:t>36,4 га</w:t>
        </w:r>
      </w:smartTag>
      <w:r w:rsidRPr="00E47966">
        <w:rPr>
          <w:rFonts w:ascii="Times New Roman" w:eastAsia="Times New Roman" w:hAnsi="Times New Roman"/>
          <w:spacing w:val="-10"/>
          <w:sz w:val="28"/>
          <w:lang w:val="uk-UA" w:eastAsia="ru-RU"/>
        </w:rPr>
        <w:t xml:space="preserve"> щорічні завдання;</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нарощування ресурсного та екологічного потенціалу лісів, забезпечення ведення лісового господарства на засадах сталого і невиснажливого розвитку;</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підвищення стійкості лісових екосистем, забезпечення охорони і захисту лісу передбачає створення протипожежних розривів і мінералізованих смуг, що доглядаються;</w:t>
      </w:r>
    </w:p>
    <w:p w:rsidR="00BB58FD" w:rsidRPr="00E47966" w:rsidRDefault="00BB58FD" w:rsidP="00BB58FD">
      <w:pPr>
        <w:ind w:firstLine="708"/>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закріплення за користувачами лісів, на землях державної власності, які не надані в користування;</w:t>
      </w:r>
    </w:p>
    <w:p w:rsidR="00BB58FD" w:rsidRPr="00E47966" w:rsidRDefault="00BB58FD" w:rsidP="00BB58FD">
      <w:pPr>
        <w:ind w:firstLine="708"/>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вирішення питання із статусом лісів на самозаліснених територіях району;</w:t>
      </w:r>
    </w:p>
    <w:p w:rsidR="00BB58FD" w:rsidRPr="00E47966" w:rsidRDefault="00BB58FD" w:rsidP="00BB58FD">
      <w:pPr>
        <w:ind w:firstLine="708"/>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створення районних реєстрів земельних ділянок, що можуть бути залісненими;</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xml:space="preserve">- заплановано збудувати (реконструювати і відновити) </w:t>
      </w:r>
      <w:smartTag w:uri="urn:schemas-microsoft-com:office:smarttags" w:element="metricconverter">
        <w:smartTagPr>
          <w:attr w:name="ProductID" w:val="5,6 км"/>
        </w:smartTagPr>
        <w:r w:rsidRPr="00E47966">
          <w:rPr>
            <w:rFonts w:ascii="Times New Roman" w:eastAsia="Times New Roman" w:hAnsi="Times New Roman"/>
            <w:spacing w:val="-10"/>
            <w:sz w:val="28"/>
            <w:lang w:val="uk-UA" w:eastAsia="ru-RU"/>
          </w:rPr>
          <w:t>5,6 км</w:t>
        </w:r>
      </w:smartTag>
      <w:r w:rsidRPr="00E47966">
        <w:rPr>
          <w:rFonts w:ascii="Times New Roman" w:eastAsia="Times New Roman" w:hAnsi="Times New Roman"/>
          <w:spacing w:val="-10"/>
          <w:sz w:val="28"/>
          <w:lang w:val="uk-UA" w:eastAsia="ru-RU"/>
        </w:rPr>
        <w:t xml:space="preserve"> доріг лісогосподарського призначення;</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збереження біологічного різноманіття лісових екосистем на території усіх категорій лісів;</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підвищення еколого-економічної ефективності управління лісами та лісокористуванням;</w:t>
      </w:r>
    </w:p>
    <w:p w:rsidR="00BB58FD" w:rsidRPr="00E47966" w:rsidRDefault="00BB58FD" w:rsidP="00BB58FD">
      <w:pPr>
        <w:ind w:firstLine="708"/>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проведення сертифікації лісів відповідно до міжнародних стандартів.</w:t>
      </w:r>
    </w:p>
    <w:p w:rsidR="00BB58FD" w:rsidRPr="00E47966" w:rsidRDefault="00BB58FD" w:rsidP="00BB58FD">
      <w:pPr>
        <w:ind w:firstLine="708"/>
        <w:rPr>
          <w:rFonts w:ascii="Times New Roman" w:eastAsia="Times New Roman" w:hAnsi="Times New Roman"/>
          <w:spacing w:val="-10"/>
          <w:sz w:val="16"/>
          <w:szCs w:val="16"/>
          <w:lang w:val="uk-UA" w:eastAsia="ru-RU"/>
        </w:rPr>
      </w:pPr>
    </w:p>
    <w:p w:rsidR="00BB58FD" w:rsidRPr="00E47966" w:rsidRDefault="00BB58FD" w:rsidP="00BB58FD">
      <w:pPr>
        <w:jc w:val="center"/>
        <w:rPr>
          <w:rFonts w:ascii="Times New Roman" w:eastAsia="Times New Roman" w:hAnsi="Times New Roman"/>
          <w:b/>
          <w:spacing w:val="-10"/>
          <w:sz w:val="28"/>
          <w:lang w:val="uk-UA" w:eastAsia="ru-RU"/>
        </w:rPr>
      </w:pPr>
      <w:r w:rsidRPr="00E47966">
        <w:rPr>
          <w:rFonts w:ascii="Times New Roman" w:eastAsia="Times New Roman" w:hAnsi="Times New Roman"/>
          <w:b/>
          <w:spacing w:val="-10"/>
          <w:sz w:val="28"/>
          <w:lang w:val="uk-UA" w:eastAsia="ru-RU"/>
        </w:rPr>
        <w:t>Виконання Програми дасть змогу:</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поліпшити стан та якісний склад лісів, посилити їх екологічні функції та підвищити продуктивність;</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забезпечити ефективне ведення лісового господарства району на засадах сталого розвитку;</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ефективно здійснювати управління землями лісового фонду;</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забезпечити соціальний захист працівників галузі лісового господарства;</w:t>
      </w:r>
    </w:p>
    <w:p w:rsidR="00BB58FD" w:rsidRPr="00E47966" w:rsidRDefault="00BB58FD" w:rsidP="00BB58FD">
      <w:pPr>
        <w:ind w:firstLine="708"/>
        <w:jc w:val="both"/>
        <w:rPr>
          <w:rFonts w:ascii="Times New Roman" w:eastAsia="Times New Roman" w:hAnsi="Times New Roman"/>
          <w:spacing w:val="-10"/>
          <w:sz w:val="28"/>
          <w:lang w:val="uk-UA" w:eastAsia="ru-RU"/>
        </w:rPr>
      </w:pPr>
      <w:r w:rsidRPr="00E47966">
        <w:rPr>
          <w:rFonts w:ascii="Times New Roman" w:eastAsia="Times New Roman" w:hAnsi="Times New Roman"/>
          <w:spacing w:val="-10"/>
          <w:sz w:val="28"/>
          <w:lang w:val="uk-UA" w:eastAsia="ru-RU"/>
        </w:rPr>
        <w:t>- досягти розвитку рекреаційної та туристичної інфраструктури в лісах області.</w:t>
      </w:r>
    </w:p>
    <w:p w:rsidR="00BB58FD" w:rsidRPr="00E47966" w:rsidRDefault="00BB58FD" w:rsidP="00BB58FD">
      <w:pPr>
        <w:ind w:firstLine="708"/>
        <w:jc w:val="both"/>
        <w:rPr>
          <w:rFonts w:ascii="Times New Roman" w:eastAsia="Times New Roman" w:hAnsi="Times New Roman"/>
          <w:spacing w:val="-10"/>
          <w:sz w:val="28"/>
          <w:lang w:val="uk-UA" w:eastAsia="ru-RU"/>
        </w:rPr>
      </w:pPr>
    </w:p>
    <w:p w:rsidR="00BB58FD" w:rsidRPr="00E47966" w:rsidRDefault="00BB58FD" w:rsidP="00BB58FD">
      <w:pPr>
        <w:jc w:val="center"/>
        <w:rPr>
          <w:rFonts w:ascii="Times New Roman" w:eastAsia="Times New Roman" w:hAnsi="Times New Roman"/>
          <w:b/>
          <w:sz w:val="28"/>
          <w:szCs w:val="34"/>
          <w:lang w:val="uk-UA" w:eastAsia="ru-RU"/>
        </w:rPr>
      </w:pPr>
      <w:r>
        <w:rPr>
          <w:rFonts w:ascii="Times New Roman" w:eastAsia="Times New Roman" w:hAnsi="Times New Roman"/>
          <w:b/>
          <w:sz w:val="28"/>
          <w:szCs w:val="34"/>
          <w:lang w:val="uk-UA" w:eastAsia="ru-RU"/>
        </w:rPr>
        <w:lastRenderedPageBreak/>
        <w:t>6. Координація і контроль за</w:t>
      </w:r>
      <w:r>
        <w:rPr>
          <w:rFonts w:ascii="Times New Roman" w:eastAsia="Times New Roman" w:hAnsi="Times New Roman"/>
          <w:b/>
          <w:sz w:val="28"/>
          <w:szCs w:val="34"/>
          <w:lang w:val="uk-UA" w:eastAsia="ru-RU"/>
        </w:rPr>
        <w:tab/>
      </w:r>
      <w:r w:rsidRPr="00E47966">
        <w:rPr>
          <w:rFonts w:ascii="Times New Roman" w:eastAsia="Times New Roman" w:hAnsi="Times New Roman"/>
          <w:b/>
          <w:sz w:val="28"/>
          <w:szCs w:val="34"/>
          <w:lang w:val="uk-UA" w:eastAsia="ru-RU"/>
        </w:rPr>
        <w:t>виконанням Програми</w:t>
      </w:r>
    </w:p>
    <w:p w:rsidR="00BB58FD" w:rsidRPr="00E47966" w:rsidRDefault="00BB58FD" w:rsidP="00BB58FD">
      <w:pPr>
        <w:ind w:firstLine="709"/>
        <w:jc w:val="both"/>
        <w:rPr>
          <w:rFonts w:ascii="Times New Roman" w:eastAsia="Times New Roman" w:hAnsi="Times New Roman"/>
          <w:sz w:val="28"/>
          <w:szCs w:val="34"/>
          <w:lang w:val="uk-UA" w:eastAsia="ru-RU"/>
        </w:rPr>
      </w:pPr>
      <w:r w:rsidRPr="00E47966">
        <w:rPr>
          <w:rFonts w:ascii="Times New Roman" w:eastAsia="Times New Roman" w:hAnsi="Times New Roman"/>
          <w:sz w:val="28"/>
          <w:szCs w:val="34"/>
          <w:lang w:val="uk-UA" w:eastAsia="ru-RU"/>
        </w:rPr>
        <w:t>Координація та контроль за ходом виконання Програми покладаються на відділ з питань агропромислового розвитку райдержадміністрації.</w:t>
      </w:r>
    </w:p>
    <w:p w:rsidR="00BB58FD" w:rsidRPr="00E47966" w:rsidRDefault="00BB58FD" w:rsidP="00BB58FD">
      <w:pPr>
        <w:jc w:val="both"/>
        <w:rPr>
          <w:rFonts w:ascii="Times New Roman" w:eastAsia="Times New Roman" w:hAnsi="Times New Roman"/>
          <w:sz w:val="28"/>
          <w:szCs w:val="34"/>
          <w:lang w:val="uk-UA" w:eastAsia="ru-RU"/>
        </w:rPr>
      </w:pPr>
    </w:p>
    <w:p w:rsidR="00BB58FD" w:rsidRPr="00E47966" w:rsidRDefault="00BB58FD" w:rsidP="00BB58FD">
      <w:pPr>
        <w:jc w:val="both"/>
        <w:rPr>
          <w:rFonts w:ascii="Times New Roman" w:eastAsia="Times New Roman" w:hAnsi="Times New Roman"/>
          <w:b/>
          <w:sz w:val="28"/>
          <w:szCs w:val="34"/>
          <w:lang w:val="uk-UA" w:eastAsia="ru-RU"/>
        </w:rPr>
      </w:pPr>
    </w:p>
    <w:p w:rsidR="00BB58FD" w:rsidRPr="00E47966" w:rsidRDefault="00BB58FD" w:rsidP="00BB58FD">
      <w:pPr>
        <w:jc w:val="both"/>
        <w:rPr>
          <w:rFonts w:ascii="Times New Roman" w:eastAsia="Times New Roman" w:hAnsi="Times New Roman"/>
          <w:b/>
          <w:sz w:val="28"/>
          <w:szCs w:val="34"/>
          <w:lang w:val="uk-UA" w:eastAsia="ru-RU"/>
        </w:rPr>
      </w:pPr>
      <w:r w:rsidRPr="00E47966">
        <w:rPr>
          <w:rFonts w:ascii="Times New Roman" w:eastAsia="Times New Roman" w:hAnsi="Times New Roman"/>
          <w:b/>
          <w:sz w:val="28"/>
          <w:szCs w:val="34"/>
          <w:lang w:val="uk-UA" w:eastAsia="ru-RU"/>
        </w:rPr>
        <w:t>Керуючий справами виконавчого</w:t>
      </w:r>
    </w:p>
    <w:p w:rsidR="00BB58FD" w:rsidRPr="00E47966" w:rsidRDefault="00BB58FD" w:rsidP="00BB58FD">
      <w:pPr>
        <w:jc w:val="both"/>
        <w:rPr>
          <w:rFonts w:ascii="Times New Roman" w:eastAsia="Times New Roman" w:hAnsi="Times New Roman"/>
          <w:b/>
          <w:sz w:val="28"/>
          <w:szCs w:val="34"/>
          <w:lang w:val="uk-UA" w:eastAsia="ru-RU"/>
        </w:rPr>
      </w:pPr>
      <w:r w:rsidRPr="00E47966">
        <w:rPr>
          <w:rFonts w:ascii="Times New Roman" w:eastAsia="Times New Roman" w:hAnsi="Times New Roman"/>
          <w:b/>
          <w:sz w:val="28"/>
          <w:szCs w:val="34"/>
          <w:lang w:val="uk-UA" w:eastAsia="ru-RU"/>
        </w:rPr>
        <w:t>апарату районної ради                                             П.М.Мирончук</w:t>
      </w:r>
    </w:p>
    <w:p w:rsidR="00BB58FD" w:rsidRPr="00E47966" w:rsidRDefault="00BB58FD" w:rsidP="00BB58FD">
      <w:pPr>
        <w:jc w:val="both"/>
        <w:rPr>
          <w:rFonts w:ascii="Times New Roman" w:eastAsia="Times New Roman" w:hAnsi="Times New Roman"/>
          <w:sz w:val="28"/>
          <w:szCs w:val="34"/>
          <w:lang w:val="uk-UA" w:eastAsia="ru-RU"/>
        </w:rPr>
      </w:pPr>
      <w:r w:rsidRPr="00E47966">
        <w:rPr>
          <w:rFonts w:ascii="Times New Roman" w:eastAsia="Times New Roman" w:hAnsi="Times New Roman"/>
          <w:sz w:val="28"/>
          <w:szCs w:val="34"/>
          <w:lang w:val="uk-UA" w:eastAsia="ru-RU"/>
        </w:rPr>
        <w:t xml:space="preserve">                </w:t>
      </w:r>
    </w:p>
    <w:p w:rsidR="00BB58FD" w:rsidRPr="00E47966" w:rsidRDefault="00BB58FD" w:rsidP="00BB58FD">
      <w:pPr>
        <w:jc w:val="both"/>
        <w:rPr>
          <w:rFonts w:ascii="Times New Roman" w:eastAsia="Times New Roman" w:hAnsi="Times New Roman"/>
          <w:sz w:val="28"/>
          <w:szCs w:val="28"/>
          <w:lang w:val="uk-UA" w:eastAsia="ru-RU"/>
        </w:rPr>
      </w:pPr>
    </w:p>
    <w:p w:rsidR="00BB58FD" w:rsidRPr="00E47966" w:rsidRDefault="00BB58FD" w:rsidP="00BB58FD">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ab/>
      </w: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2ABDF76F" wp14:editId="54CA373D">
            <wp:extent cx="424815" cy="577215"/>
            <wp:effectExtent l="0" t="0" r="0" b="0"/>
            <wp:docPr id="3" name="Рисунок 3"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BB58FD" w:rsidRPr="00BD7FAE" w:rsidRDefault="00BB58FD" w:rsidP="00BB58FD">
      <w:pPr>
        <w:jc w:val="center"/>
        <w:rPr>
          <w:rFonts w:ascii="Times New Roman" w:hAnsi="Times New Roman"/>
          <w:b/>
          <w:sz w:val="28"/>
          <w:szCs w:val="28"/>
        </w:rPr>
      </w:pPr>
      <w:r w:rsidRPr="00BD7FAE">
        <w:rPr>
          <w:rFonts w:ascii="Times New Roman" w:hAnsi="Times New Roman"/>
          <w:b/>
          <w:sz w:val="28"/>
          <w:szCs w:val="28"/>
        </w:rPr>
        <w:t>УКРАЇНА</w:t>
      </w:r>
    </w:p>
    <w:p w:rsidR="00BB58FD" w:rsidRPr="00BD7FAE" w:rsidRDefault="00BB58FD" w:rsidP="00BB58FD">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BB58FD" w:rsidRPr="00BD7FAE" w:rsidRDefault="00BB58FD" w:rsidP="00BB58FD">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BB58FD" w:rsidRPr="002F55CF" w:rsidRDefault="00BB58FD" w:rsidP="00BB58FD">
      <w:pPr>
        <w:jc w:val="center"/>
        <w:rPr>
          <w:rFonts w:ascii="Times New Roman" w:hAnsi="Times New Roman"/>
          <w:b/>
          <w:sz w:val="28"/>
          <w:szCs w:val="28"/>
        </w:rPr>
      </w:pPr>
      <w:r w:rsidRPr="00BD7FAE">
        <w:rPr>
          <w:rFonts w:ascii="Times New Roman" w:hAnsi="Times New Roman"/>
          <w:b/>
          <w:sz w:val="28"/>
          <w:szCs w:val="28"/>
        </w:rPr>
        <w:t xml:space="preserve">Сьоме скликання,  </w:t>
      </w:r>
      <w:r>
        <w:rPr>
          <w:rFonts w:ascii="Times New Roman" w:hAnsi="Times New Roman"/>
          <w:b/>
          <w:sz w:val="28"/>
          <w:szCs w:val="28"/>
          <w:lang w:val="uk-UA"/>
        </w:rPr>
        <w:t>дев</w:t>
      </w:r>
      <w:r w:rsidRPr="000B1AC2">
        <w:rPr>
          <w:rFonts w:ascii="Times New Roman" w:hAnsi="Times New Roman"/>
          <w:b/>
          <w:sz w:val="28"/>
          <w:szCs w:val="28"/>
        </w:rPr>
        <w:t>’</w:t>
      </w:r>
      <w:r>
        <w:rPr>
          <w:rFonts w:ascii="Times New Roman" w:hAnsi="Times New Roman"/>
          <w:b/>
          <w:sz w:val="28"/>
          <w:szCs w:val="28"/>
          <w:lang w:val="uk-UA"/>
        </w:rPr>
        <w:t>ятнадцята</w:t>
      </w:r>
      <w:r w:rsidRPr="00BD7FAE">
        <w:rPr>
          <w:rFonts w:ascii="Times New Roman" w:hAnsi="Times New Roman"/>
          <w:b/>
          <w:sz w:val="28"/>
          <w:szCs w:val="28"/>
        </w:rPr>
        <w:t xml:space="preserve"> сесія</w:t>
      </w:r>
    </w:p>
    <w:p w:rsidR="00BB58FD" w:rsidRPr="00BD7FAE" w:rsidRDefault="00BB58FD" w:rsidP="00BB58FD">
      <w:pPr>
        <w:jc w:val="center"/>
        <w:rPr>
          <w:rFonts w:ascii="Times New Roman" w:hAnsi="Times New Roman"/>
          <w:b/>
          <w:sz w:val="28"/>
          <w:szCs w:val="28"/>
        </w:rPr>
      </w:pPr>
    </w:p>
    <w:p w:rsidR="00BB58FD" w:rsidRPr="00BD7FAE" w:rsidRDefault="00BB58FD" w:rsidP="00BB58FD">
      <w:pPr>
        <w:jc w:val="center"/>
        <w:rPr>
          <w:rFonts w:ascii="Times New Roman" w:hAnsi="Times New Roman"/>
          <w:b/>
          <w:bCs/>
          <w:sz w:val="28"/>
          <w:szCs w:val="28"/>
        </w:rPr>
      </w:pPr>
      <w:r w:rsidRPr="00BD7FAE">
        <w:rPr>
          <w:rFonts w:ascii="Times New Roman" w:hAnsi="Times New Roman"/>
          <w:b/>
          <w:bCs/>
          <w:sz w:val="28"/>
          <w:szCs w:val="28"/>
        </w:rPr>
        <w:t>Р І Ш Е Н Н Я</w:t>
      </w:r>
    </w:p>
    <w:p w:rsidR="00BB58FD" w:rsidRPr="00BD7FAE" w:rsidRDefault="00BB58FD" w:rsidP="00BB58FD">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BB58FD" w:rsidRPr="00BD7FAE" w:rsidTr="00A76A71">
        <w:trPr>
          <w:trHeight w:val="20"/>
        </w:trPr>
        <w:tc>
          <w:tcPr>
            <w:tcW w:w="9570" w:type="dxa"/>
            <w:tcBorders>
              <w:top w:val="nil"/>
              <w:left w:val="nil"/>
              <w:right w:val="nil"/>
            </w:tcBorders>
          </w:tcPr>
          <w:p w:rsidR="00BB58FD" w:rsidRPr="00BD7FAE" w:rsidRDefault="00BB58FD" w:rsidP="00A76A71">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 xml:space="preserve"> 07  серпня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м.Заліщики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Pr>
                <w:rFonts w:ascii="Times New Roman" w:hAnsi="Times New Roman"/>
                <w:b/>
                <w:color w:val="000000"/>
                <w:sz w:val="28"/>
                <w:szCs w:val="28"/>
                <w:lang w:val="uk-UA"/>
              </w:rPr>
              <w:t>254</w:t>
            </w:r>
          </w:p>
        </w:tc>
      </w:tr>
    </w:tbl>
    <w:p w:rsidR="00BB58FD" w:rsidRDefault="00BB58FD" w:rsidP="00BB58FD">
      <w:pPr>
        <w:rPr>
          <w:lang w:val="uk-UA"/>
        </w:rPr>
      </w:pPr>
    </w:p>
    <w:p w:rsidR="00BB58FD" w:rsidRPr="003A7AB9" w:rsidRDefault="00BB58FD" w:rsidP="00BB58FD">
      <w:pPr>
        <w:contextualSpacing/>
        <w:jc w:val="both"/>
        <w:rPr>
          <w:rFonts w:ascii="Times New Roman" w:eastAsia="Times New Roman" w:hAnsi="Times New Roman"/>
          <w:b/>
          <w:sz w:val="28"/>
          <w:szCs w:val="28"/>
          <w:lang w:val="uk-UA" w:eastAsia="ru-RU"/>
        </w:rPr>
      </w:pPr>
      <w:r w:rsidRPr="003A7AB9">
        <w:rPr>
          <w:rFonts w:ascii="Times New Roman" w:hAnsi="Times New Roman"/>
          <w:b/>
          <w:sz w:val="28"/>
          <w:szCs w:val="28"/>
          <w:lang w:val="uk-UA"/>
        </w:rPr>
        <w:t xml:space="preserve">Про </w:t>
      </w:r>
      <w:r w:rsidRPr="003A7AB9">
        <w:rPr>
          <w:rFonts w:ascii="Times New Roman" w:eastAsia="Times New Roman" w:hAnsi="Times New Roman"/>
          <w:b/>
          <w:sz w:val="28"/>
          <w:szCs w:val="28"/>
          <w:lang w:val="uk-UA" w:eastAsia="ru-RU"/>
        </w:rPr>
        <w:t>програму охорони навколишнього</w:t>
      </w:r>
    </w:p>
    <w:p w:rsidR="00BB58FD" w:rsidRPr="003A7AB9" w:rsidRDefault="00BB58FD" w:rsidP="00BB58FD">
      <w:pPr>
        <w:contextualSpacing/>
        <w:jc w:val="both"/>
        <w:rPr>
          <w:rFonts w:ascii="Times New Roman" w:eastAsia="Times New Roman" w:hAnsi="Times New Roman"/>
          <w:b/>
          <w:sz w:val="28"/>
          <w:szCs w:val="28"/>
          <w:lang w:val="uk-UA" w:eastAsia="ru-RU"/>
        </w:rPr>
      </w:pPr>
      <w:r w:rsidRPr="003A7AB9">
        <w:rPr>
          <w:rFonts w:ascii="Times New Roman" w:eastAsia="Times New Roman" w:hAnsi="Times New Roman"/>
          <w:b/>
          <w:sz w:val="28"/>
          <w:szCs w:val="28"/>
          <w:lang w:val="uk-UA" w:eastAsia="ru-RU"/>
        </w:rPr>
        <w:t>природного середовища на 2017-2021 роки</w:t>
      </w:r>
    </w:p>
    <w:p w:rsidR="00BB58FD" w:rsidRPr="000B1AC2" w:rsidRDefault="00BB58FD" w:rsidP="00BB58FD">
      <w:pPr>
        <w:rPr>
          <w:rFonts w:ascii="Times New Roman" w:hAnsi="Times New Roman"/>
          <w:b/>
          <w:sz w:val="28"/>
          <w:szCs w:val="28"/>
          <w:lang w:val="uk-UA"/>
        </w:rPr>
      </w:pPr>
    </w:p>
    <w:p w:rsidR="00BB58FD" w:rsidRPr="00C96417" w:rsidRDefault="00BB58FD" w:rsidP="00BB58FD">
      <w:pPr>
        <w:rPr>
          <w:rFonts w:ascii="Times New Roman" w:hAnsi="Times New Roman"/>
          <w:lang w:val="uk-UA"/>
        </w:rPr>
      </w:pPr>
    </w:p>
    <w:p w:rsidR="00BB58FD" w:rsidRPr="00C96417" w:rsidRDefault="00BB58FD" w:rsidP="00BB58FD">
      <w:pPr>
        <w:tabs>
          <w:tab w:val="left" w:pos="720"/>
        </w:tabs>
        <w:ind w:left="142"/>
        <w:jc w:val="both"/>
        <w:rPr>
          <w:rFonts w:ascii="Times New Roman" w:hAnsi="Times New Roman"/>
          <w:sz w:val="28"/>
          <w:szCs w:val="28"/>
          <w:lang w:val="uk-UA"/>
        </w:rPr>
      </w:pPr>
      <w:r w:rsidRPr="00C96417">
        <w:rPr>
          <w:rFonts w:ascii="Times New Roman" w:hAnsi="Times New Roman"/>
          <w:sz w:val="28"/>
          <w:szCs w:val="28"/>
          <w:lang w:val="uk-UA"/>
        </w:rPr>
        <w:tab/>
        <w:t xml:space="preserve">Керуючись пунктом 16 частини 1 статті 43 Закону України «Про місцеве    самоврядування в Україні», районна рада </w:t>
      </w:r>
    </w:p>
    <w:p w:rsidR="00BB58FD" w:rsidRPr="00C96417" w:rsidRDefault="00BB58FD" w:rsidP="00BB58FD">
      <w:pPr>
        <w:ind w:left="142" w:right="1"/>
        <w:jc w:val="center"/>
        <w:rPr>
          <w:rFonts w:ascii="Times New Roman" w:hAnsi="Times New Roman"/>
          <w:sz w:val="28"/>
          <w:szCs w:val="28"/>
          <w:lang w:val="uk-UA"/>
        </w:rPr>
      </w:pPr>
      <w:r w:rsidRPr="00C96417">
        <w:rPr>
          <w:rFonts w:ascii="Times New Roman" w:hAnsi="Times New Roman"/>
          <w:b/>
          <w:sz w:val="28"/>
          <w:szCs w:val="28"/>
          <w:lang w:val="uk-UA"/>
        </w:rPr>
        <w:t>в и р і ш и л а:</w:t>
      </w:r>
    </w:p>
    <w:p w:rsidR="00BB58FD" w:rsidRPr="003A7AB9" w:rsidRDefault="00BB58FD" w:rsidP="00BB58FD">
      <w:pPr>
        <w:widowControl w:val="0"/>
        <w:tabs>
          <w:tab w:val="left" w:pos="0"/>
        </w:tabs>
        <w:autoSpaceDE w:val="0"/>
        <w:jc w:val="both"/>
        <w:rPr>
          <w:rFonts w:ascii="Times New Roman" w:hAnsi="Times New Roman"/>
          <w:sz w:val="28"/>
          <w:szCs w:val="28"/>
          <w:lang w:val="uk-UA"/>
        </w:rPr>
      </w:pPr>
    </w:p>
    <w:p w:rsidR="00BB58FD" w:rsidRPr="003A7AB9" w:rsidRDefault="00BB58FD" w:rsidP="00BB58FD">
      <w:pPr>
        <w:ind w:firstLine="502"/>
        <w:contextualSpacing/>
        <w:jc w:val="both"/>
        <w:rPr>
          <w:rFonts w:ascii="Times New Roman" w:eastAsia="Times New Roman" w:hAnsi="Times New Roman"/>
          <w:sz w:val="28"/>
          <w:szCs w:val="28"/>
          <w:lang w:val="uk-UA" w:eastAsia="ru-RU"/>
        </w:rPr>
      </w:pPr>
      <w:r w:rsidRPr="003A7AB9">
        <w:rPr>
          <w:rFonts w:ascii="Times New Roman" w:hAnsi="Times New Roman"/>
          <w:sz w:val="28"/>
          <w:szCs w:val="28"/>
          <w:lang w:val="uk-UA"/>
        </w:rPr>
        <w:t xml:space="preserve">   1. Затвердити </w:t>
      </w:r>
      <w:r>
        <w:rPr>
          <w:rFonts w:ascii="Times New Roman" w:eastAsia="Times New Roman" w:hAnsi="Times New Roman"/>
          <w:sz w:val="28"/>
          <w:szCs w:val="28"/>
          <w:lang w:val="uk-UA" w:eastAsia="ru-RU"/>
        </w:rPr>
        <w:t>програму охорони навколишнього природного середовища на 2017-2021 роки,</w:t>
      </w:r>
      <w:r w:rsidRPr="003A7AB9">
        <w:rPr>
          <w:rFonts w:ascii="Times New Roman" w:eastAsia="Times New Roman" w:hAnsi="Times New Roman"/>
          <w:sz w:val="28"/>
          <w:szCs w:val="28"/>
          <w:lang w:val="uk-UA" w:eastAsia="ru-RU"/>
        </w:rPr>
        <w:t xml:space="preserve"> згідно </w:t>
      </w:r>
      <w:r w:rsidRPr="003A7AB9">
        <w:rPr>
          <w:rFonts w:ascii="Times New Roman" w:hAnsi="Times New Roman"/>
          <w:sz w:val="28"/>
          <w:szCs w:val="28"/>
          <w:lang w:val="uk-UA"/>
        </w:rPr>
        <w:t xml:space="preserve"> додатку. </w:t>
      </w:r>
    </w:p>
    <w:p w:rsidR="00BB58FD" w:rsidRPr="00C96417" w:rsidRDefault="00BB58FD" w:rsidP="00BB58FD">
      <w:pPr>
        <w:ind w:left="142" w:firstLine="566"/>
        <w:jc w:val="both"/>
        <w:rPr>
          <w:rFonts w:ascii="Times New Roman" w:hAnsi="Times New Roman"/>
          <w:sz w:val="28"/>
          <w:szCs w:val="28"/>
          <w:lang w:val="uk-UA"/>
        </w:rPr>
      </w:pPr>
      <w:r w:rsidRPr="003A7AB9">
        <w:rPr>
          <w:rFonts w:ascii="Times New Roman" w:hAnsi="Times New Roman"/>
          <w:sz w:val="28"/>
          <w:szCs w:val="28"/>
          <w:lang w:val="uk-UA"/>
        </w:rPr>
        <w:t>2. Контроль за виконанням даного рішення покласти</w:t>
      </w:r>
      <w:r>
        <w:rPr>
          <w:rFonts w:ascii="Times New Roman" w:hAnsi="Times New Roman"/>
          <w:sz w:val="28"/>
          <w:szCs w:val="28"/>
          <w:lang w:val="uk-UA"/>
        </w:rPr>
        <w:t xml:space="preserve">  на постійні</w:t>
      </w:r>
    </w:p>
    <w:p w:rsidR="00BB58FD" w:rsidRPr="004C5CA9" w:rsidRDefault="00BB58FD" w:rsidP="00BB58FD">
      <w:pPr>
        <w:ind w:right="-1"/>
        <w:jc w:val="both"/>
        <w:rPr>
          <w:rFonts w:ascii="Times New Roman" w:hAnsi="Times New Roman"/>
          <w:b/>
          <w:bCs/>
          <w:i/>
          <w:iCs/>
          <w:sz w:val="28"/>
          <w:szCs w:val="28"/>
          <w:lang w:val="uk-UA" w:eastAsia="uk-UA"/>
        </w:rPr>
      </w:pPr>
      <w:r>
        <w:rPr>
          <w:rFonts w:ascii="Times New Roman" w:hAnsi="Times New Roman"/>
          <w:sz w:val="28"/>
          <w:szCs w:val="28"/>
          <w:lang w:val="uk-UA"/>
        </w:rPr>
        <w:t>комісії</w:t>
      </w:r>
      <w:r w:rsidRPr="00C96417">
        <w:rPr>
          <w:rFonts w:ascii="Times New Roman" w:hAnsi="Times New Roman"/>
          <w:sz w:val="28"/>
          <w:szCs w:val="28"/>
          <w:lang w:val="uk-UA"/>
        </w:rPr>
        <w:t xml:space="preserve"> районної ради з питань соціально - економічного розвитку,</w:t>
      </w:r>
      <w:r>
        <w:rPr>
          <w:rFonts w:ascii="Times New Roman" w:hAnsi="Times New Roman"/>
          <w:sz w:val="28"/>
          <w:szCs w:val="28"/>
          <w:lang w:val="uk-UA"/>
        </w:rPr>
        <w:t xml:space="preserve"> бюджету, фінансів та власності та з</w:t>
      </w:r>
      <w:r w:rsidRPr="004C5CA9">
        <w:rPr>
          <w:rFonts w:ascii="Times New Roman" w:hAnsi="Times New Roman"/>
          <w:b/>
          <w:sz w:val="32"/>
          <w:szCs w:val="32"/>
          <w:lang w:val="uk-UA"/>
        </w:rPr>
        <w:t xml:space="preserve"> </w:t>
      </w:r>
      <w:r w:rsidRPr="004C5CA9">
        <w:rPr>
          <w:rFonts w:ascii="Times New Roman" w:hAnsi="Times New Roman"/>
          <w:sz w:val="28"/>
          <w:szCs w:val="28"/>
          <w:lang w:val="uk-UA"/>
        </w:rPr>
        <w:t>питань агропромислового комплексу, земельних відносин, екології та  охорони  навколишнього природного середовища.</w:t>
      </w:r>
    </w:p>
    <w:p w:rsidR="00BB58FD" w:rsidRPr="00C96417" w:rsidRDefault="00BB58FD" w:rsidP="00BB58FD">
      <w:pPr>
        <w:ind w:left="142"/>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Pr="00C96417" w:rsidRDefault="00BB58FD" w:rsidP="00BB58FD">
      <w:pPr>
        <w:jc w:val="both"/>
        <w:rPr>
          <w:rFonts w:ascii="Times New Roman" w:hAnsi="Times New Roman"/>
          <w:sz w:val="28"/>
          <w:szCs w:val="28"/>
          <w:lang w:val="uk-UA"/>
        </w:rPr>
      </w:pPr>
    </w:p>
    <w:p w:rsidR="00BB58FD" w:rsidRDefault="00BB58FD" w:rsidP="00BB58FD">
      <w:pPr>
        <w:jc w:val="center"/>
        <w:rPr>
          <w:rFonts w:ascii="Times New Roman" w:hAnsi="Times New Roman"/>
          <w:b/>
          <w:bCs/>
          <w:sz w:val="28"/>
          <w:szCs w:val="28"/>
          <w:lang w:val="uk-UA"/>
        </w:rPr>
      </w:pPr>
      <w:r w:rsidRPr="00C96417">
        <w:rPr>
          <w:rFonts w:ascii="Times New Roman" w:hAnsi="Times New Roman"/>
          <w:b/>
          <w:bCs/>
          <w:sz w:val="28"/>
          <w:szCs w:val="28"/>
          <w:lang w:val="uk-UA"/>
        </w:rPr>
        <w:t>Голова районної ради</w:t>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t>І.П. ДРОЗД</w:t>
      </w:r>
    </w:p>
    <w:p w:rsidR="00BB58FD" w:rsidRDefault="00BB58FD" w:rsidP="00BB58FD">
      <w:pPr>
        <w:jc w:val="center"/>
        <w:rPr>
          <w:rFonts w:ascii="Times New Roman" w:hAnsi="Times New Roman"/>
          <w:b/>
          <w:bCs/>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Pr="00E47966" w:rsidRDefault="00BB58FD" w:rsidP="00BB58FD">
      <w:pPr>
        <w:jc w:val="both"/>
        <w:rPr>
          <w:rFonts w:ascii="Times New Roman" w:eastAsia="Times New Roman" w:hAnsi="Times New Roman"/>
          <w:sz w:val="28"/>
          <w:szCs w:val="28"/>
          <w:lang w:val="uk-UA" w:eastAsia="ru-RU"/>
        </w:rPr>
      </w:pPr>
    </w:p>
    <w:tbl>
      <w:tblPr>
        <w:tblW w:w="0" w:type="auto"/>
        <w:tblLook w:val="04A0" w:firstRow="1" w:lastRow="0" w:firstColumn="1" w:lastColumn="0" w:noHBand="0" w:noVBand="1"/>
      </w:tblPr>
      <w:tblGrid>
        <w:gridCol w:w="5522"/>
        <w:gridCol w:w="4266"/>
      </w:tblGrid>
      <w:tr w:rsidR="00BB58FD" w:rsidRPr="00E47966" w:rsidTr="00A76A71">
        <w:tc>
          <w:tcPr>
            <w:tcW w:w="5565" w:type="dxa"/>
          </w:tcPr>
          <w:p w:rsidR="00BB58FD" w:rsidRPr="00E47966" w:rsidRDefault="00BB58FD" w:rsidP="00A76A71">
            <w:pPr>
              <w:jc w:val="both"/>
              <w:rPr>
                <w:rFonts w:ascii="Times New Roman" w:eastAsia="Times New Roman" w:hAnsi="Times New Roman"/>
                <w:sz w:val="28"/>
                <w:szCs w:val="28"/>
                <w:lang w:val="uk-UA" w:eastAsia="ru-RU"/>
              </w:rPr>
            </w:pPr>
          </w:p>
        </w:tc>
        <w:tc>
          <w:tcPr>
            <w:tcW w:w="4289" w:type="dxa"/>
          </w:tcPr>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Додаток</w:t>
            </w:r>
          </w:p>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до рішення районної ради</w:t>
            </w:r>
          </w:p>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від 07.08.2017 № 254</w:t>
            </w:r>
          </w:p>
        </w:tc>
      </w:tr>
    </w:tbl>
    <w:p w:rsidR="00BB58FD" w:rsidRPr="00E47966" w:rsidRDefault="00BB58FD" w:rsidP="00BB58FD">
      <w:pPr>
        <w:ind w:firstLine="540"/>
        <w:jc w:val="both"/>
        <w:rPr>
          <w:rFonts w:ascii="Times New Roman" w:eastAsia="Times New Roman" w:hAnsi="Times New Roman"/>
          <w:sz w:val="28"/>
          <w:szCs w:val="28"/>
          <w:lang w:val="uk-UA" w:eastAsia="ru-RU"/>
        </w:rPr>
      </w:pPr>
    </w:p>
    <w:p w:rsidR="00BB58FD" w:rsidRPr="00E47966" w:rsidRDefault="00BB58FD" w:rsidP="00BB58FD">
      <w:pPr>
        <w:ind w:firstLine="540"/>
        <w:jc w:val="both"/>
        <w:rPr>
          <w:rFonts w:ascii="Times New Roman" w:eastAsia="Times New Roman" w:hAnsi="Times New Roman"/>
          <w:sz w:val="28"/>
          <w:szCs w:val="28"/>
          <w:lang w:val="uk-UA" w:eastAsia="ru-RU"/>
        </w:rPr>
      </w:pPr>
    </w:p>
    <w:p w:rsidR="00BB58FD" w:rsidRPr="00E47966" w:rsidRDefault="00BB58FD" w:rsidP="00BB58FD">
      <w:pPr>
        <w:jc w:val="center"/>
        <w:rPr>
          <w:rFonts w:ascii="Times New Roman" w:eastAsia="Times New Roman" w:hAnsi="Times New Roman"/>
          <w:b/>
          <w:sz w:val="28"/>
          <w:szCs w:val="28"/>
          <w:lang w:val="uk-UA" w:eastAsia="ru-RU"/>
        </w:rPr>
      </w:pPr>
      <w:r w:rsidRPr="00E47966">
        <w:rPr>
          <w:rFonts w:ascii="Times New Roman" w:eastAsia="Times New Roman" w:hAnsi="Times New Roman"/>
          <w:b/>
          <w:sz w:val="28"/>
          <w:szCs w:val="28"/>
          <w:lang w:val="uk-UA" w:eastAsia="ru-RU"/>
        </w:rPr>
        <w:t>ПРОГРАМА</w:t>
      </w:r>
    </w:p>
    <w:p w:rsidR="00BB58FD" w:rsidRPr="00E47966" w:rsidRDefault="00BB58FD" w:rsidP="00BB58FD">
      <w:pPr>
        <w:jc w:val="center"/>
        <w:rPr>
          <w:rFonts w:ascii="Times New Roman" w:eastAsia="Times New Roman" w:hAnsi="Times New Roman"/>
          <w:b/>
          <w:sz w:val="28"/>
          <w:szCs w:val="28"/>
          <w:lang w:val="uk-UA" w:eastAsia="ru-RU"/>
        </w:rPr>
      </w:pPr>
      <w:r w:rsidRPr="00E47966">
        <w:rPr>
          <w:rFonts w:ascii="Times New Roman" w:eastAsia="Times New Roman" w:hAnsi="Times New Roman"/>
          <w:b/>
          <w:sz w:val="28"/>
          <w:szCs w:val="28"/>
          <w:lang w:val="uk-UA" w:eastAsia="ru-RU"/>
        </w:rPr>
        <w:t>охорони навколишнього природного середовища Заліщицького району</w:t>
      </w:r>
    </w:p>
    <w:p w:rsidR="00BB58FD" w:rsidRPr="00E47966" w:rsidRDefault="00BB58FD" w:rsidP="00BB58FD">
      <w:pPr>
        <w:jc w:val="center"/>
        <w:rPr>
          <w:rFonts w:ascii="Times New Roman" w:eastAsia="Times New Roman" w:hAnsi="Times New Roman"/>
          <w:b/>
          <w:sz w:val="28"/>
          <w:szCs w:val="28"/>
          <w:lang w:val="uk-UA" w:eastAsia="ru-RU"/>
        </w:rPr>
      </w:pPr>
      <w:r w:rsidRPr="00E47966">
        <w:rPr>
          <w:rFonts w:ascii="Times New Roman" w:eastAsia="Times New Roman" w:hAnsi="Times New Roman"/>
          <w:b/>
          <w:sz w:val="28"/>
          <w:szCs w:val="28"/>
          <w:lang w:val="uk-UA" w:eastAsia="ru-RU"/>
        </w:rPr>
        <w:t xml:space="preserve"> на 2017-2021 роки</w:t>
      </w:r>
    </w:p>
    <w:p w:rsidR="00BB58FD" w:rsidRPr="00E47966" w:rsidRDefault="00BB58FD" w:rsidP="00BB58FD">
      <w:pPr>
        <w:jc w:val="center"/>
        <w:rPr>
          <w:rFonts w:ascii="Times New Roman" w:eastAsia="Times New Roman" w:hAnsi="Times New Roman"/>
          <w:b/>
          <w:sz w:val="28"/>
          <w:szCs w:val="28"/>
          <w:lang w:val="uk-UA" w:eastAsia="ru-RU"/>
        </w:rPr>
      </w:pPr>
    </w:p>
    <w:p w:rsidR="00BB58FD" w:rsidRPr="00E47966" w:rsidRDefault="00BB58FD" w:rsidP="00BB58FD">
      <w:pPr>
        <w:jc w:val="center"/>
        <w:rPr>
          <w:rFonts w:ascii="Times New Roman" w:eastAsia="Times New Roman" w:hAnsi="Times New Roman"/>
          <w:b/>
          <w:sz w:val="28"/>
          <w:szCs w:val="28"/>
          <w:lang w:val="uk-UA" w:eastAsia="ru-RU"/>
        </w:rPr>
      </w:pPr>
      <w:r w:rsidRPr="00E47966">
        <w:rPr>
          <w:rFonts w:ascii="Times New Roman" w:eastAsia="Times New Roman" w:hAnsi="Times New Roman"/>
          <w:b/>
          <w:sz w:val="28"/>
          <w:szCs w:val="28"/>
          <w:lang w:val="uk-UA" w:eastAsia="ru-RU"/>
        </w:rPr>
        <w:t>1. Паспорт програми</w:t>
      </w:r>
    </w:p>
    <w:p w:rsidR="00BB58FD" w:rsidRPr="00E47966" w:rsidRDefault="00BB58FD" w:rsidP="00BB58FD">
      <w:pPr>
        <w:ind w:firstLine="540"/>
        <w:jc w:val="center"/>
        <w:rPr>
          <w:rFonts w:ascii="Times New Roman" w:eastAsia="Times New Roman" w:hAnsi="Times New Roman"/>
          <w:b/>
          <w:sz w:val="28"/>
          <w:szCs w:val="28"/>
          <w:lang w:val="uk-UA" w:eastAsia="ru-RU"/>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9"/>
        <w:gridCol w:w="4183"/>
        <w:gridCol w:w="4986"/>
      </w:tblGrid>
      <w:tr w:rsidR="00BB58FD" w:rsidRPr="00E47966" w:rsidTr="00A76A71">
        <w:tc>
          <w:tcPr>
            <w:tcW w:w="659"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1.</w:t>
            </w:r>
          </w:p>
        </w:tc>
        <w:tc>
          <w:tcPr>
            <w:tcW w:w="4183"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Ініціатор розроблення програми</w:t>
            </w:r>
          </w:p>
        </w:tc>
        <w:tc>
          <w:tcPr>
            <w:tcW w:w="4986"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Департамент екології та природних ресурсів обласної державної адміністрації</w:t>
            </w:r>
          </w:p>
        </w:tc>
      </w:tr>
      <w:tr w:rsidR="00BB58FD" w:rsidRPr="005A1E93" w:rsidTr="00A76A71">
        <w:tc>
          <w:tcPr>
            <w:tcW w:w="659"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2.</w:t>
            </w:r>
          </w:p>
        </w:tc>
        <w:tc>
          <w:tcPr>
            <w:tcW w:w="4183"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Дата, номер і назва розпорядчого документа органу виконавчої влади про розроблення програми</w:t>
            </w:r>
          </w:p>
        </w:tc>
        <w:tc>
          <w:tcPr>
            <w:tcW w:w="4986"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Доручення голови районної державної адміністрації від 27 квітня 2017 року №16 «Про шляхи покращення екологічної ситуації в районі»</w:t>
            </w:r>
          </w:p>
        </w:tc>
      </w:tr>
      <w:tr w:rsidR="00BB58FD" w:rsidRPr="00E47966" w:rsidTr="00A76A71">
        <w:tc>
          <w:tcPr>
            <w:tcW w:w="659"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3.</w:t>
            </w:r>
          </w:p>
        </w:tc>
        <w:tc>
          <w:tcPr>
            <w:tcW w:w="4183"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Розробники програми</w:t>
            </w:r>
          </w:p>
        </w:tc>
        <w:tc>
          <w:tcPr>
            <w:tcW w:w="4986"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Відділ з питань агропромислового розвитку районної державної адміністрації</w:t>
            </w:r>
          </w:p>
        </w:tc>
      </w:tr>
      <w:tr w:rsidR="00BB58FD" w:rsidRPr="00E47966" w:rsidTr="00A76A71">
        <w:tc>
          <w:tcPr>
            <w:tcW w:w="659"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4.</w:t>
            </w:r>
          </w:p>
        </w:tc>
        <w:tc>
          <w:tcPr>
            <w:tcW w:w="4183"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Співрозробники програми</w:t>
            </w:r>
          </w:p>
        </w:tc>
        <w:tc>
          <w:tcPr>
            <w:tcW w:w="4986"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ВП НУБіП України Заліщицький аграрний коледж ім. Є.Храпливого</w:t>
            </w:r>
          </w:p>
        </w:tc>
      </w:tr>
      <w:tr w:rsidR="00BB58FD" w:rsidRPr="00E47966" w:rsidTr="00A76A71">
        <w:tc>
          <w:tcPr>
            <w:tcW w:w="659"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5.</w:t>
            </w:r>
          </w:p>
        </w:tc>
        <w:tc>
          <w:tcPr>
            <w:tcW w:w="4183"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Відповідальний виконавець програми</w:t>
            </w:r>
          </w:p>
        </w:tc>
        <w:tc>
          <w:tcPr>
            <w:tcW w:w="4986"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Відділ з питань агропромислового розвитку районної державної адміністрації</w:t>
            </w:r>
          </w:p>
        </w:tc>
      </w:tr>
      <w:tr w:rsidR="00BB58FD" w:rsidRPr="00E47966" w:rsidTr="00A76A71">
        <w:tc>
          <w:tcPr>
            <w:tcW w:w="659"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6.</w:t>
            </w:r>
          </w:p>
        </w:tc>
        <w:tc>
          <w:tcPr>
            <w:tcW w:w="4183"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Учасники програми</w:t>
            </w:r>
          </w:p>
        </w:tc>
        <w:tc>
          <w:tcPr>
            <w:tcW w:w="4986"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Відділ з питань агропромислового розвитку районної державної адміністрації, ВП НУБіП України Заліщицький аграрний коледж </w:t>
            </w:r>
          </w:p>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ім. Є.Храпливого,</w:t>
            </w:r>
            <w:r w:rsidRPr="00E47966">
              <w:rPr>
                <w:rFonts w:ascii="Times New Roman" w:eastAsia="Times New Roman" w:hAnsi="Times New Roman"/>
                <w:lang w:eastAsia="uk-UA"/>
              </w:rPr>
              <w:t xml:space="preserve"> </w:t>
            </w:r>
            <w:r w:rsidRPr="00E47966">
              <w:rPr>
                <w:rFonts w:ascii="Times New Roman" w:eastAsia="Times New Roman" w:hAnsi="Times New Roman"/>
                <w:sz w:val="28"/>
                <w:szCs w:val="28"/>
                <w:lang w:eastAsia="uk-UA"/>
              </w:rPr>
              <w:t>органи місцевого самоврядування, організації, установи, підприємства, передбачені розділом 6</w:t>
            </w:r>
            <w:r w:rsidRPr="00E47966">
              <w:rPr>
                <w:rFonts w:ascii="Times New Roman" w:eastAsia="Times New Roman" w:hAnsi="Times New Roman"/>
                <w:sz w:val="28"/>
                <w:szCs w:val="28"/>
                <w:lang w:val="uk-UA" w:eastAsia="uk-UA"/>
              </w:rPr>
              <w:t xml:space="preserve"> проекту</w:t>
            </w:r>
            <w:r w:rsidRPr="00E47966">
              <w:rPr>
                <w:rFonts w:ascii="Times New Roman" w:eastAsia="Times New Roman" w:hAnsi="Times New Roman"/>
                <w:sz w:val="28"/>
                <w:szCs w:val="28"/>
                <w:lang w:eastAsia="uk-UA"/>
              </w:rPr>
              <w:t xml:space="preserve"> Програми</w:t>
            </w:r>
          </w:p>
        </w:tc>
      </w:tr>
      <w:tr w:rsidR="00BB58FD" w:rsidRPr="00E47966" w:rsidTr="00A76A71">
        <w:tc>
          <w:tcPr>
            <w:tcW w:w="659"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7.</w:t>
            </w:r>
          </w:p>
        </w:tc>
        <w:tc>
          <w:tcPr>
            <w:tcW w:w="4183"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Терміни реалізації програми</w:t>
            </w:r>
          </w:p>
        </w:tc>
        <w:tc>
          <w:tcPr>
            <w:tcW w:w="4986"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2017-2021 роки</w:t>
            </w:r>
          </w:p>
        </w:tc>
      </w:tr>
      <w:tr w:rsidR="00BB58FD" w:rsidRPr="00E47966" w:rsidTr="00A76A71">
        <w:tc>
          <w:tcPr>
            <w:tcW w:w="659"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1)</w:t>
            </w:r>
          </w:p>
        </w:tc>
        <w:tc>
          <w:tcPr>
            <w:tcW w:w="4183"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етапи виконання програми</w:t>
            </w:r>
          </w:p>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(для довгострокових програм)</w:t>
            </w:r>
          </w:p>
        </w:tc>
        <w:tc>
          <w:tcPr>
            <w:tcW w:w="4986" w:type="dxa"/>
            <w:shd w:val="clear" w:color="auto" w:fill="auto"/>
          </w:tcPr>
          <w:p w:rsidR="00BB58FD" w:rsidRPr="00E47966" w:rsidRDefault="00BB58FD" w:rsidP="00A76A71">
            <w:pPr>
              <w:rPr>
                <w:rFonts w:ascii="Times New Roman" w:eastAsia="Times New Roman" w:hAnsi="Times New Roman"/>
                <w:sz w:val="28"/>
                <w:szCs w:val="28"/>
                <w:lang w:val="en-US" w:eastAsia="ru-RU"/>
              </w:rPr>
            </w:pPr>
            <w:r w:rsidRPr="00E47966">
              <w:rPr>
                <w:rFonts w:ascii="Times New Roman" w:eastAsia="Times New Roman" w:hAnsi="Times New Roman"/>
                <w:sz w:val="28"/>
                <w:szCs w:val="28"/>
                <w:lang w:val="en-US" w:eastAsia="ru-RU"/>
              </w:rPr>
              <w:t>I – 2017-2018 роки</w:t>
            </w:r>
          </w:p>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en-US" w:eastAsia="ru-RU"/>
              </w:rPr>
              <w:t>II – 2019-2021 роки</w:t>
            </w:r>
          </w:p>
        </w:tc>
      </w:tr>
      <w:tr w:rsidR="00BB58FD" w:rsidRPr="00E47966" w:rsidTr="00A76A71">
        <w:trPr>
          <w:trHeight w:val="1265"/>
        </w:trPr>
        <w:tc>
          <w:tcPr>
            <w:tcW w:w="659"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8.</w:t>
            </w:r>
          </w:p>
        </w:tc>
        <w:tc>
          <w:tcPr>
            <w:tcW w:w="4183"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Перелік місцевих бюджетів, які беруть участь у виконанні програми (для комплексних програм)</w:t>
            </w:r>
          </w:p>
        </w:tc>
        <w:tc>
          <w:tcPr>
            <w:tcW w:w="4986"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Районний бюджет, міський, селищний, сільські бюджети</w:t>
            </w:r>
          </w:p>
          <w:p w:rsidR="00BB58FD" w:rsidRPr="00E47966" w:rsidRDefault="00BB58FD" w:rsidP="00A76A71">
            <w:pPr>
              <w:ind w:firstLine="708"/>
              <w:rPr>
                <w:rFonts w:ascii="Times New Roman" w:eastAsia="Times New Roman" w:hAnsi="Times New Roman"/>
                <w:sz w:val="28"/>
                <w:szCs w:val="28"/>
                <w:lang w:val="uk-UA" w:eastAsia="ru-RU"/>
              </w:rPr>
            </w:pPr>
          </w:p>
          <w:p w:rsidR="00BB58FD" w:rsidRPr="00E47966" w:rsidRDefault="00BB58FD" w:rsidP="00A76A71">
            <w:pPr>
              <w:ind w:firstLine="708"/>
              <w:rPr>
                <w:rFonts w:ascii="Times New Roman" w:eastAsia="Times New Roman" w:hAnsi="Times New Roman"/>
                <w:sz w:val="28"/>
                <w:szCs w:val="28"/>
                <w:lang w:val="uk-UA" w:eastAsia="ru-RU"/>
              </w:rPr>
            </w:pPr>
          </w:p>
        </w:tc>
      </w:tr>
      <w:tr w:rsidR="00BB58FD" w:rsidRPr="00E47966" w:rsidTr="00A76A71">
        <w:tc>
          <w:tcPr>
            <w:tcW w:w="659"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9.</w:t>
            </w:r>
          </w:p>
        </w:tc>
        <w:tc>
          <w:tcPr>
            <w:tcW w:w="4183"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Загальний обсяг фінансових ресурсів,  необхідних для реалізації програми, всього у </w:t>
            </w:r>
            <w:r w:rsidRPr="00E47966">
              <w:rPr>
                <w:rFonts w:ascii="Times New Roman" w:eastAsia="Times New Roman" w:hAnsi="Times New Roman"/>
                <w:sz w:val="28"/>
                <w:szCs w:val="28"/>
                <w:lang w:val="uk-UA" w:eastAsia="ru-RU"/>
              </w:rPr>
              <w:lastRenderedPageBreak/>
              <w:t>тому числі:</w:t>
            </w:r>
          </w:p>
        </w:tc>
        <w:tc>
          <w:tcPr>
            <w:tcW w:w="4986" w:type="dxa"/>
            <w:shd w:val="clear" w:color="auto" w:fill="auto"/>
          </w:tcPr>
          <w:p w:rsidR="00BB58FD" w:rsidRPr="00E47966" w:rsidRDefault="00BB58FD" w:rsidP="00A76A71">
            <w:pPr>
              <w:jc w:val="center"/>
              <w:rPr>
                <w:rFonts w:ascii="Times New Roman" w:eastAsia="Times New Roman" w:hAnsi="Times New Roman"/>
                <w:sz w:val="28"/>
                <w:szCs w:val="28"/>
                <w:lang w:val="uk-UA" w:eastAsia="ru-RU"/>
              </w:rPr>
            </w:pPr>
          </w:p>
          <w:p w:rsidR="00BB58FD" w:rsidRPr="00E47966" w:rsidRDefault="00BB58FD" w:rsidP="00A76A71">
            <w:pPr>
              <w:jc w:val="cente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1345,0  тис. гривень</w:t>
            </w:r>
          </w:p>
        </w:tc>
      </w:tr>
      <w:tr w:rsidR="00BB58FD" w:rsidRPr="00E47966" w:rsidTr="00A76A71">
        <w:tc>
          <w:tcPr>
            <w:tcW w:w="659"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lastRenderedPageBreak/>
              <w:t>1)</w:t>
            </w:r>
          </w:p>
        </w:tc>
        <w:tc>
          <w:tcPr>
            <w:tcW w:w="4183"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кошти районного бюджету</w:t>
            </w:r>
          </w:p>
        </w:tc>
        <w:tc>
          <w:tcPr>
            <w:tcW w:w="4986" w:type="dxa"/>
            <w:shd w:val="clear" w:color="auto" w:fill="auto"/>
          </w:tcPr>
          <w:p w:rsidR="00BB58FD" w:rsidRPr="00E47966" w:rsidRDefault="00BB58FD" w:rsidP="00A76A71">
            <w:pPr>
              <w:jc w:val="cente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95,0 тис. гривень</w:t>
            </w:r>
          </w:p>
        </w:tc>
      </w:tr>
      <w:tr w:rsidR="00BB58FD" w:rsidRPr="00E47966" w:rsidTr="00A76A71">
        <w:tc>
          <w:tcPr>
            <w:tcW w:w="659"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2)</w:t>
            </w:r>
          </w:p>
        </w:tc>
        <w:tc>
          <w:tcPr>
            <w:tcW w:w="4183"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кошти з інших джерел</w:t>
            </w:r>
          </w:p>
        </w:tc>
        <w:tc>
          <w:tcPr>
            <w:tcW w:w="4986" w:type="dxa"/>
            <w:shd w:val="clear" w:color="auto" w:fill="auto"/>
          </w:tcPr>
          <w:p w:rsidR="00BB58FD" w:rsidRPr="00E47966" w:rsidRDefault="00BB58FD" w:rsidP="00A76A71">
            <w:pPr>
              <w:jc w:val="cente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500,0 тис. гривень</w:t>
            </w:r>
          </w:p>
        </w:tc>
      </w:tr>
      <w:tr w:rsidR="00BB58FD" w:rsidRPr="00E47966" w:rsidTr="00A76A71">
        <w:tc>
          <w:tcPr>
            <w:tcW w:w="659"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3)</w:t>
            </w:r>
          </w:p>
        </w:tc>
        <w:tc>
          <w:tcPr>
            <w:tcW w:w="4183" w:type="dxa"/>
            <w:shd w:val="clear" w:color="auto" w:fill="auto"/>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міський, селищний та сільські бюджети</w:t>
            </w:r>
          </w:p>
        </w:tc>
        <w:tc>
          <w:tcPr>
            <w:tcW w:w="4986" w:type="dxa"/>
            <w:shd w:val="clear" w:color="auto" w:fill="auto"/>
          </w:tcPr>
          <w:p w:rsidR="00BB58FD" w:rsidRPr="00E47966" w:rsidRDefault="00BB58FD" w:rsidP="00A76A71">
            <w:pPr>
              <w:jc w:val="cente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750,0 тис. гривень</w:t>
            </w:r>
          </w:p>
        </w:tc>
      </w:tr>
    </w:tbl>
    <w:p w:rsidR="00BB58FD" w:rsidRPr="00E47966" w:rsidRDefault="00BB58FD" w:rsidP="00BB58FD">
      <w:pPr>
        <w:keepNext/>
        <w:keepLines/>
        <w:spacing w:before="120" w:after="240" w:line="322" w:lineRule="exact"/>
        <w:jc w:val="center"/>
        <w:outlineLvl w:val="1"/>
        <w:rPr>
          <w:rFonts w:ascii="Times New Roman" w:eastAsia="Times New Roman" w:hAnsi="Times New Roman"/>
          <w:b/>
          <w:bCs/>
          <w:sz w:val="28"/>
          <w:szCs w:val="28"/>
          <w:lang w:eastAsia="uk-UA"/>
        </w:rPr>
      </w:pPr>
      <w:bookmarkStart w:id="0" w:name="bookmark0"/>
      <w:r w:rsidRPr="00E47966">
        <w:rPr>
          <w:rFonts w:ascii="Times New Roman" w:eastAsia="Times New Roman" w:hAnsi="Times New Roman"/>
          <w:b/>
          <w:bCs/>
          <w:sz w:val="28"/>
          <w:szCs w:val="28"/>
          <w:lang w:eastAsia="uk-UA"/>
        </w:rPr>
        <w:t>2. Визначення проблем, на розв'язання яких спрямована програма</w:t>
      </w:r>
      <w:bookmarkEnd w:id="0"/>
    </w:p>
    <w:p w:rsidR="00BB58FD" w:rsidRPr="00E47966" w:rsidRDefault="00BB58FD" w:rsidP="00BB58FD">
      <w:pPr>
        <w:ind w:firstLine="708"/>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Заліщицький район розташований у південній частині Тернопільської області. Район межує з Чернівецькою, Івано-Франківською областями та Чортківським, Борщівським, Бучацьким  районами Тернопільської області.          </w:t>
      </w:r>
    </w:p>
    <w:p w:rsidR="00BB58FD" w:rsidRPr="00E47966" w:rsidRDefault="00BB58FD" w:rsidP="00BB58FD">
      <w:pPr>
        <w:widowControl w:val="0"/>
        <w:tabs>
          <w:tab w:val="left" w:pos="5180"/>
        </w:tabs>
        <w:ind w:firstLine="720"/>
        <w:jc w:val="both"/>
        <w:rPr>
          <w:rFonts w:ascii="Times New Roman" w:eastAsia="Times New Roman" w:hAnsi="Times New Roman"/>
          <w:sz w:val="28"/>
          <w:szCs w:val="20"/>
          <w:lang w:val="uk-UA" w:eastAsia="ru-RU"/>
        </w:rPr>
      </w:pPr>
      <w:r w:rsidRPr="00E47966">
        <w:rPr>
          <w:rFonts w:ascii="Times New Roman" w:eastAsia="Times New Roman" w:hAnsi="Times New Roman"/>
          <w:sz w:val="28"/>
          <w:szCs w:val="28"/>
          <w:lang w:val="uk-UA" w:eastAsia="ru-RU"/>
        </w:rPr>
        <w:t>Загальна площа району 684 кв. км, що складає 4,9 відсотка</w:t>
      </w:r>
      <w:r w:rsidRPr="00E47966">
        <w:rPr>
          <w:rFonts w:ascii="Times New Roman" w:eastAsia="Times New Roman" w:hAnsi="Times New Roman"/>
          <w:sz w:val="28"/>
          <w:szCs w:val="20"/>
          <w:lang w:val="uk-UA" w:eastAsia="ru-RU"/>
        </w:rPr>
        <w:t xml:space="preserve"> від території області.</w:t>
      </w:r>
    </w:p>
    <w:p w:rsidR="00BB58FD" w:rsidRPr="00E47966" w:rsidRDefault="00BB58FD" w:rsidP="00BB58FD">
      <w:pPr>
        <w:widowControl w:val="0"/>
        <w:ind w:firstLine="720"/>
        <w:jc w:val="both"/>
        <w:rPr>
          <w:rFonts w:ascii="Times New Roman" w:eastAsia="Times New Roman" w:hAnsi="Times New Roman"/>
          <w:snapToGrid w:val="0"/>
          <w:sz w:val="28"/>
          <w:szCs w:val="28"/>
          <w:lang w:val="uk-UA" w:eastAsia="ru-RU"/>
        </w:rPr>
      </w:pPr>
      <w:r w:rsidRPr="00E47966">
        <w:rPr>
          <w:rFonts w:ascii="Times New Roman" w:eastAsia="Times New Roman" w:hAnsi="Times New Roman"/>
          <w:snapToGrid w:val="0"/>
          <w:sz w:val="28"/>
          <w:szCs w:val="28"/>
          <w:lang w:val="uk-UA" w:eastAsia="ru-RU"/>
        </w:rPr>
        <w:t>Адміністративно-територіальні одиниці: сіл – 53, селище міського      типу – 1.</w:t>
      </w:r>
    </w:p>
    <w:p w:rsidR="00BB58FD" w:rsidRPr="00E47966" w:rsidRDefault="00BB58FD" w:rsidP="00BB58FD">
      <w:pPr>
        <w:widowControl w:val="0"/>
        <w:ind w:firstLine="680"/>
        <w:jc w:val="both"/>
        <w:rPr>
          <w:rFonts w:ascii="Times New Roman" w:eastAsia="Times New Roman" w:hAnsi="Times New Roman"/>
          <w:snapToGrid w:val="0"/>
          <w:sz w:val="28"/>
          <w:szCs w:val="20"/>
          <w:lang w:val="uk-UA" w:eastAsia="ru-RU"/>
        </w:rPr>
      </w:pPr>
      <w:r w:rsidRPr="00E47966">
        <w:rPr>
          <w:rFonts w:ascii="Times New Roman" w:eastAsia="Times New Roman" w:hAnsi="Times New Roman"/>
          <w:snapToGrid w:val="0"/>
          <w:sz w:val="28"/>
          <w:szCs w:val="20"/>
          <w:lang w:val="uk-UA" w:eastAsia="ru-RU"/>
        </w:rPr>
        <w:t>Територією району протікає більше 7  річок.</w:t>
      </w:r>
    </w:p>
    <w:p w:rsidR="00BB58FD" w:rsidRPr="00E47966" w:rsidRDefault="00BB58FD" w:rsidP="00BB58FD">
      <w:pPr>
        <w:shd w:val="clear" w:color="auto" w:fill="FFFFFF"/>
        <w:ind w:firstLine="720"/>
        <w:jc w:val="both"/>
        <w:rPr>
          <w:rFonts w:ascii="Times New Roman" w:eastAsia="Times New Roman" w:hAnsi="Times New Roman"/>
          <w:sz w:val="28"/>
          <w:szCs w:val="28"/>
          <w:lang w:val="uk-UA" w:eastAsia="ru-RU"/>
        </w:rPr>
      </w:pPr>
      <w:r w:rsidRPr="00E47966">
        <w:rPr>
          <w:rFonts w:ascii="Times New Roman" w:eastAsia="Times New Roman" w:hAnsi="Times New Roman"/>
          <w:spacing w:val="9"/>
          <w:sz w:val="28"/>
          <w:szCs w:val="28"/>
          <w:lang w:val="uk-UA" w:eastAsia="ru-RU"/>
        </w:rPr>
        <w:t xml:space="preserve">Гідрографічна сітка району представлена річками – Дністер, Джурин, Криниця, Луча, </w:t>
      </w:r>
      <w:r w:rsidRPr="00E47966">
        <w:rPr>
          <w:rFonts w:ascii="Times New Roman" w:eastAsia="Times New Roman" w:hAnsi="Times New Roman"/>
          <w:spacing w:val="6"/>
          <w:sz w:val="28"/>
          <w:szCs w:val="28"/>
          <w:lang w:val="uk-UA" w:eastAsia="ru-RU"/>
        </w:rPr>
        <w:t>Поросячка,  Серет, Тупа, Хромова, Кам’янка</w:t>
      </w:r>
      <w:r w:rsidRPr="00E47966">
        <w:rPr>
          <w:rFonts w:ascii="Times New Roman" w:eastAsia="Times New Roman" w:hAnsi="Times New Roman"/>
          <w:spacing w:val="8"/>
          <w:sz w:val="28"/>
          <w:szCs w:val="28"/>
          <w:lang w:val="uk-UA" w:eastAsia="ru-RU"/>
        </w:rPr>
        <w:t xml:space="preserve">. По своєму режиму  </w:t>
      </w:r>
      <w:r w:rsidRPr="00E47966">
        <w:rPr>
          <w:rFonts w:ascii="Times New Roman" w:eastAsia="Times New Roman" w:hAnsi="Times New Roman"/>
          <w:spacing w:val="-2"/>
          <w:sz w:val="28"/>
          <w:szCs w:val="28"/>
          <w:lang w:val="uk-UA" w:eastAsia="ru-RU"/>
        </w:rPr>
        <w:t xml:space="preserve">річки відносяться до рівнинного типу. </w:t>
      </w:r>
    </w:p>
    <w:p w:rsidR="00BB58FD" w:rsidRPr="00E47966" w:rsidRDefault="00BB58FD" w:rsidP="00BB58FD">
      <w:pPr>
        <w:shd w:val="clear" w:color="auto" w:fill="FFFFFF"/>
        <w:ind w:firstLine="720"/>
        <w:jc w:val="both"/>
        <w:rPr>
          <w:rFonts w:ascii="Times New Roman" w:eastAsia="Times New Roman" w:hAnsi="Times New Roman"/>
          <w:sz w:val="28"/>
          <w:szCs w:val="28"/>
          <w:lang w:val="uk-UA" w:eastAsia="ru-RU"/>
        </w:rPr>
      </w:pPr>
      <w:r w:rsidRPr="00E47966">
        <w:rPr>
          <w:rFonts w:ascii="Times New Roman" w:eastAsia="Times New Roman" w:hAnsi="Times New Roman"/>
          <w:spacing w:val="10"/>
          <w:sz w:val="28"/>
          <w:szCs w:val="28"/>
          <w:lang w:val="uk-UA" w:eastAsia="ru-RU"/>
        </w:rPr>
        <w:t>Річки і водойми на території району використовуються як джерела водопоста</w:t>
      </w:r>
      <w:r w:rsidRPr="00E47966">
        <w:rPr>
          <w:rFonts w:ascii="Times New Roman" w:eastAsia="Times New Roman" w:hAnsi="Times New Roman"/>
          <w:sz w:val="28"/>
          <w:szCs w:val="28"/>
          <w:lang w:val="uk-UA" w:eastAsia="ru-RU"/>
        </w:rPr>
        <w:t>чання, зрошення, товарного вирощування риби, рибальства, а також для культурно-побутових потреб.</w:t>
      </w:r>
    </w:p>
    <w:p w:rsidR="00BB58FD" w:rsidRPr="00E47966" w:rsidRDefault="00BB58FD" w:rsidP="00BB58FD">
      <w:pPr>
        <w:spacing w:line="322" w:lineRule="exact"/>
        <w:ind w:left="20" w:right="20" w:firstLine="72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Заліщицький район відзначається низкою проблем, пов'язаних із забрудненням навколишнього природного середовища та незбалансованим використанням природних ресурсів.</w:t>
      </w:r>
    </w:p>
    <w:p w:rsidR="00BB58FD" w:rsidRPr="00E47966" w:rsidRDefault="00BB58FD" w:rsidP="00BB58FD">
      <w:pPr>
        <w:spacing w:line="322" w:lineRule="exact"/>
        <w:ind w:left="20" w:right="20" w:firstLine="72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Внаслідок того, що природоохоронна діяльність не належала до соціально-економічних пріоритетів до цього часу не вдалось забезпечити сталого розвитку території та екологічного спрямування економіки.</w:t>
      </w:r>
    </w:p>
    <w:p w:rsidR="00BB58FD" w:rsidRPr="00E47966" w:rsidRDefault="00BB58FD" w:rsidP="00BB58FD">
      <w:pPr>
        <w:spacing w:line="322" w:lineRule="exact"/>
        <w:ind w:left="20" w:right="20" w:firstLine="72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Попри окремі спостереження за наслідками глобальних змін клімату в районі немає системних досліджень, які б стали основою для планування та реалізації заходів з попередження шкідливих впливів на клімат і адаптації всіх сферах життєдіяльності населення до його змін.</w:t>
      </w:r>
    </w:p>
    <w:p w:rsidR="00BB58FD" w:rsidRPr="00E47966" w:rsidRDefault="00BB58FD" w:rsidP="00BB58FD">
      <w:pPr>
        <w:spacing w:line="317" w:lineRule="exact"/>
        <w:ind w:left="20" w:right="20" w:firstLine="72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 xml:space="preserve">Сучасний стан водних об'єктів району характеризується антропогенним тиском, пов'язаним зі скидами в них стічних вод населених пунктів та окремих промислових підприємств. Основними забруднювачами водних об'єктів є підприємства житлово- комунального господарства, через каналізаційні мережі яких скидається близько 80% забруднених зворотних вод. </w:t>
      </w:r>
    </w:p>
    <w:p w:rsidR="00BB58FD" w:rsidRPr="00E47966" w:rsidRDefault="00BB58FD" w:rsidP="00BB58FD">
      <w:pPr>
        <w:spacing w:line="317" w:lineRule="exact"/>
        <w:ind w:left="23" w:right="-14" w:firstLine="720"/>
        <w:jc w:val="both"/>
        <w:rPr>
          <w:rFonts w:ascii="Times New Roman" w:eastAsia="Times New Roman" w:hAnsi="Times New Roman"/>
          <w:sz w:val="28"/>
          <w:szCs w:val="28"/>
          <w:lang w:val="uk-UA" w:eastAsia="uk-UA"/>
        </w:rPr>
      </w:pPr>
      <w:r w:rsidRPr="00E47966">
        <w:rPr>
          <w:rFonts w:ascii="Times New Roman" w:eastAsia="Times New Roman" w:hAnsi="Times New Roman"/>
          <w:sz w:val="28"/>
          <w:szCs w:val="28"/>
          <w:lang w:val="uk-UA" w:eastAsia="uk-UA"/>
        </w:rPr>
        <w:t>Головною причиною цього є значна зношеність каналізаційних мереж, насосних станцій, очисних споруд, припинення експлуатації обладнання у зв'язку з високою енергоємністю, низька кваліфікація обслуговуючого персоналу, недостатня увага міської,  селищної рад до питань забезпечення належного функціонування згаданих об'єктів.</w:t>
      </w:r>
    </w:p>
    <w:p w:rsidR="00BB58FD" w:rsidRPr="00E47966" w:rsidRDefault="00BB58FD" w:rsidP="00BB58FD">
      <w:pPr>
        <w:spacing w:line="322" w:lineRule="exact"/>
        <w:ind w:left="23" w:right="-14" w:firstLine="680"/>
        <w:jc w:val="both"/>
        <w:rPr>
          <w:rFonts w:ascii="Times New Roman" w:eastAsia="Times New Roman" w:hAnsi="Times New Roman"/>
          <w:sz w:val="28"/>
          <w:szCs w:val="28"/>
          <w:lang w:val="uk-UA" w:eastAsia="uk-UA"/>
        </w:rPr>
      </w:pPr>
      <w:r w:rsidRPr="00E47966">
        <w:rPr>
          <w:rFonts w:ascii="Times New Roman" w:eastAsia="Times New Roman" w:hAnsi="Times New Roman"/>
          <w:sz w:val="28"/>
          <w:szCs w:val="28"/>
          <w:lang w:val="uk-UA" w:eastAsia="uk-UA"/>
        </w:rPr>
        <w:t xml:space="preserve">Санітарне очищення та захоронення твердих побутових відходів, що утворилися в результаті життєдіяльності населення міста Заліщики та району є однією з найгостріших екологічних проблем у сфері комунального </w:t>
      </w:r>
      <w:r w:rsidRPr="00E47966">
        <w:rPr>
          <w:rFonts w:ascii="Times New Roman" w:eastAsia="Times New Roman" w:hAnsi="Times New Roman"/>
          <w:sz w:val="28"/>
          <w:szCs w:val="28"/>
          <w:lang w:val="uk-UA" w:eastAsia="uk-UA"/>
        </w:rPr>
        <w:lastRenderedPageBreak/>
        <w:t>господарства. Всього в районі нараховується 1 міське, 1 селищне та 30 сільських сміттєзвалищ.</w:t>
      </w:r>
    </w:p>
    <w:p w:rsidR="00BB58FD" w:rsidRPr="00E47966" w:rsidRDefault="00BB58FD" w:rsidP="00BB58FD">
      <w:pPr>
        <w:spacing w:line="322" w:lineRule="exact"/>
        <w:ind w:left="23" w:right="-14" w:firstLine="680"/>
        <w:jc w:val="both"/>
        <w:rPr>
          <w:rFonts w:ascii="Times New Roman" w:eastAsia="Times New Roman" w:hAnsi="Times New Roman"/>
          <w:sz w:val="28"/>
          <w:szCs w:val="28"/>
          <w:lang w:val="uk-UA" w:eastAsia="uk-UA"/>
        </w:rPr>
      </w:pPr>
      <w:r w:rsidRPr="00E47966">
        <w:rPr>
          <w:rFonts w:ascii="Times New Roman" w:eastAsia="Times New Roman" w:hAnsi="Times New Roman"/>
          <w:sz w:val="28"/>
          <w:szCs w:val="28"/>
          <w:lang w:val="uk-UA" w:eastAsia="uk-UA"/>
        </w:rPr>
        <w:t xml:space="preserve"> У  населених пунктах не розроблено схем їх санітарного очищення. Водночас, через відсутність необхідного обладнання відходи не сортуються, порушується технологія їх захоронення, що призводить до забруднення навколишнього природного середовища. Внаслідок дефіциту коштів не проводяться роботи з будівництва та облаштування нових й існуючих полігонів і сміттєзвалищ</w:t>
      </w:r>
    </w:p>
    <w:p w:rsidR="00BB58FD" w:rsidRPr="00E47966" w:rsidRDefault="00BB58FD" w:rsidP="00BB58FD">
      <w:pPr>
        <w:spacing w:line="322" w:lineRule="exact"/>
        <w:ind w:left="20" w:right="-14" w:firstLine="68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Основну загрозу біорізноманіттю, природному середовищу існування флори і фауни становить екологічно незбалансоване природокористування. Спостерігається значне зменшення площі територій водно-болотних угідь, степових екосистем, природних лісів. Поширення адвентивних видів у природних екосистемах викликає значний дисбаланс у біоценозах.</w:t>
      </w:r>
    </w:p>
    <w:p w:rsidR="00BB58FD" w:rsidRPr="00E47966" w:rsidRDefault="00BB58FD" w:rsidP="00BB58FD">
      <w:pPr>
        <w:spacing w:line="322" w:lineRule="exact"/>
        <w:ind w:left="20" w:right="-14" w:firstLine="68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Потребують удосконалення на місцевому рівні механізми</w:t>
      </w:r>
      <w:r w:rsidRPr="00E47966">
        <w:rPr>
          <w:rFonts w:ascii="Times New Roman" w:eastAsia="Times New Roman" w:hAnsi="Times New Roman"/>
          <w:sz w:val="28"/>
          <w:szCs w:val="28"/>
          <w:lang w:val="uk-UA" w:eastAsia="ru-RU"/>
        </w:rPr>
        <w:t xml:space="preserve"> </w:t>
      </w:r>
      <w:r w:rsidRPr="00E47966">
        <w:rPr>
          <w:rFonts w:ascii="Times New Roman" w:eastAsia="Times New Roman" w:hAnsi="Times New Roman"/>
          <w:sz w:val="28"/>
          <w:szCs w:val="28"/>
          <w:lang w:val="uk-UA" w:eastAsia="uk-UA"/>
        </w:rPr>
        <w:t>адміністрування екологічних податків і зборів за спеціальне використання природних ресурсів, які є економічною основою зменшення шкідливих впливів на довкілля та джерелом надходження бюджетних коштів для розв'язання екологічних проблем.</w:t>
      </w:r>
    </w:p>
    <w:p w:rsidR="00BB58FD" w:rsidRPr="00E47966" w:rsidRDefault="00BB58FD" w:rsidP="00BB58FD">
      <w:pPr>
        <w:spacing w:line="317" w:lineRule="exact"/>
        <w:ind w:left="20" w:right="20" w:firstLine="720"/>
        <w:jc w:val="both"/>
        <w:rPr>
          <w:rFonts w:ascii="Times New Roman" w:eastAsia="Times New Roman" w:hAnsi="Times New Roman"/>
          <w:sz w:val="28"/>
          <w:szCs w:val="28"/>
          <w:lang w:val="uk-UA" w:eastAsia="uk-UA"/>
        </w:rPr>
      </w:pPr>
      <w:r w:rsidRPr="00E47966">
        <w:rPr>
          <w:rFonts w:ascii="Times New Roman" w:eastAsia="Times New Roman" w:hAnsi="Times New Roman"/>
          <w:sz w:val="28"/>
          <w:szCs w:val="28"/>
          <w:lang w:val="uk-UA" w:eastAsia="uk-UA"/>
        </w:rPr>
        <w:t>Особливу увагу слід звернути на оптимізацію структури і функцій місцевих природоохоронних органів виконавчої влади і місцевого самоврядування, стимулювання громадської ініціативи у вирішенні екологічних питань, забезпечення доступу громадськості до прийняття управлінських рішень та інформації про стан навколишнього природного середовища, зокрема, об'єктивних даних екологічного моніторингу, шляхом встановлення системи їх поширення</w:t>
      </w:r>
    </w:p>
    <w:p w:rsidR="00BB58FD" w:rsidRPr="00E47966" w:rsidRDefault="00BB58FD" w:rsidP="00BB58FD">
      <w:pPr>
        <w:spacing w:line="317" w:lineRule="exact"/>
        <w:ind w:left="20" w:right="20" w:firstLine="720"/>
        <w:jc w:val="both"/>
        <w:rPr>
          <w:rFonts w:ascii="Times New Roman" w:eastAsia="Times New Roman" w:hAnsi="Times New Roman"/>
          <w:sz w:val="28"/>
          <w:szCs w:val="28"/>
          <w:lang w:val="uk-UA" w:eastAsia="uk-UA"/>
        </w:rPr>
      </w:pPr>
    </w:p>
    <w:p w:rsidR="00BB58FD" w:rsidRPr="00E47966" w:rsidRDefault="00BB58FD" w:rsidP="00BB58FD">
      <w:pPr>
        <w:keepNext/>
        <w:keepLines/>
        <w:spacing w:after="306" w:line="270" w:lineRule="exact"/>
        <w:jc w:val="center"/>
        <w:outlineLvl w:val="1"/>
        <w:rPr>
          <w:rFonts w:ascii="Times New Roman" w:eastAsia="Times New Roman" w:hAnsi="Times New Roman"/>
          <w:b/>
          <w:bCs/>
          <w:sz w:val="28"/>
          <w:szCs w:val="28"/>
          <w:lang w:val="uk-UA" w:eastAsia="uk-UA"/>
        </w:rPr>
      </w:pPr>
      <w:bookmarkStart w:id="1" w:name="bookmark1"/>
      <w:r w:rsidRPr="00E47966">
        <w:rPr>
          <w:rFonts w:ascii="Times New Roman" w:eastAsia="Times New Roman" w:hAnsi="Times New Roman"/>
          <w:b/>
          <w:bCs/>
          <w:sz w:val="28"/>
          <w:szCs w:val="28"/>
          <w:lang w:eastAsia="uk-UA"/>
        </w:rPr>
        <w:t>3. Мета програми</w:t>
      </w:r>
      <w:bookmarkEnd w:id="1"/>
    </w:p>
    <w:p w:rsidR="00BB58FD" w:rsidRPr="00E47966" w:rsidRDefault="00BB58FD" w:rsidP="00BB58FD">
      <w:pPr>
        <w:ind w:firstLine="708"/>
        <w:jc w:val="both"/>
        <w:rPr>
          <w:rFonts w:ascii="Times New Roman" w:eastAsia="Times New Roman" w:hAnsi="Times New Roman"/>
          <w:b/>
          <w:bCs/>
          <w:sz w:val="28"/>
          <w:szCs w:val="28"/>
          <w:lang w:val="uk-UA" w:eastAsia="ru-RU"/>
        </w:rPr>
      </w:pPr>
      <w:r w:rsidRPr="00E47966">
        <w:rPr>
          <w:rFonts w:ascii="Times New Roman" w:eastAsia="Times New Roman" w:hAnsi="Times New Roman"/>
          <w:sz w:val="28"/>
          <w:szCs w:val="28"/>
          <w:lang w:val="uk-UA" w:eastAsia="ru-RU"/>
        </w:rPr>
        <w:t xml:space="preserve">Основною </w:t>
      </w:r>
      <w:r w:rsidRPr="00E47966">
        <w:rPr>
          <w:rFonts w:ascii="Times New Roman" w:eastAsia="Times New Roman" w:hAnsi="Times New Roman"/>
          <w:bCs/>
          <w:sz w:val="28"/>
          <w:szCs w:val="28"/>
          <w:lang w:val="uk-UA" w:eastAsia="ru-RU"/>
        </w:rPr>
        <w:t>метою Програми є:</w:t>
      </w:r>
    </w:p>
    <w:p w:rsidR="00BB58FD" w:rsidRPr="00E47966" w:rsidRDefault="00BB58FD" w:rsidP="00BB58FD">
      <w:pPr>
        <w:jc w:val="both"/>
        <w:rPr>
          <w:rFonts w:ascii="Times New Roman" w:eastAsia="Times New Roman" w:hAnsi="Times New Roman"/>
          <w:sz w:val="28"/>
          <w:szCs w:val="28"/>
          <w:lang w:val="uk-UA" w:eastAsia="ru-RU"/>
        </w:rPr>
      </w:pPr>
      <w:r w:rsidRPr="00E47966">
        <w:rPr>
          <w:rFonts w:ascii="Times New Roman" w:eastAsia="Times New Roman" w:hAnsi="Times New Roman"/>
          <w:bCs/>
          <w:sz w:val="28"/>
          <w:szCs w:val="28"/>
          <w:lang w:val="uk-UA" w:eastAsia="ru-RU"/>
        </w:rPr>
        <w:t>-</w:t>
      </w:r>
      <w:r w:rsidRPr="00E47966">
        <w:rPr>
          <w:rFonts w:ascii="Times New Roman" w:eastAsia="Times New Roman" w:hAnsi="Times New Roman"/>
          <w:sz w:val="28"/>
          <w:szCs w:val="28"/>
          <w:lang w:val="uk-UA" w:eastAsia="ru-RU"/>
        </w:rPr>
        <w:t xml:space="preserve"> організація робіт з очищення та озеленення території району;</w:t>
      </w:r>
    </w:p>
    <w:p w:rsidR="00BB58FD" w:rsidRPr="00E47966" w:rsidRDefault="00BB58FD" w:rsidP="00BB58FD">
      <w:pPr>
        <w:jc w:val="both"/>
        <w:rPr>
          <w:rFonts w:ascii="Times New Roman" w:eastAsia="Times New Roman" w:hAnsi="Times New Roman"/>
          <w:sz w:val="28"/>
          <w:szCs w:val="28"/>
          <w:lang w:val="uk-UA" w:eastAsia="ru-RU"/>
        </w:rPr>
      </w:pPr>
      <w:bookmarkStart w:id="2" w:name="28"/>
      <w:bookmarkEnd w:id="2"/>
      <w:r w:rsidRPr="00E47966">
        <w:rPr>
          <w:rFonts w:ascii="Times New Roman" w:eastAsia="Times New Roman" w:hAnsi="Times New Roman"/>
          <w:sz w:val="28"/>
          <w:szCs w:val="28"/>
          <w:lang w:val="uk-UA" w:eastAsia="ru-RU"/>
        </w:rPr>
        <w:t>- ремонт та утримання в належному стані вулиць, доріг</w:t>
      </w:r>
      <w:bookmarkStart w:id="3" w:name="29"/>
      <w:bookmarkEnd w:id="3"/>
      <w:r w:rsidRPr="00E47966">
        <w:rPr>
          <w:rFonts w:ascii="Times New Roman" w:eastAsia="Times New Roman" w:hAnsi="Times New Roman"/>
          <w:sz w:val="28"/>
          <w:szCs w:val="28"/>
          <w:lang w:val="uk-UA" w:eastAsia="ru-RU"/>
        </w:rPr>
        <w:t>;</w:t>
      </w:r>
    </w:p>
    <w:p w:rsidR="00BB58FD" w:rsidRPr="00E47966" w:rsidRDefault="00BB58FD" w:rsidP="00BB58FD">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відновлення зовнішнього освітлення в населених пунктах району;</w:t>
      </w:r>
    </w:p>
    <w:p w:rsidR="00BB58FD" w:rsidRPr="00E47966" w:rsidRDefault="00BB58FD" w:rsidP="00BB58FD">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збереження наявних і створення нових парків, скверів, лісопарків та інших        об'єктів зеленого господарства;</w:t>
      </w:r>
    </w:p>
    <w:p w:rsidR="00BB58FD" w:rsidRPr="00E47966" w:rsidRDefault="00BB58FD" w:rsidP="00BB58FD">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документальне оформлення полігонів твердих побутових відходів;</w:t>
      </w:r>
    </w:p>
    <w:p w:rsidR="00BB58FD" w:rsidRPr="00E47966" w:rsidRDefault="00BB58FD" w:rsidP="00BB58FD">
      <w:pPr>
        <w:jc w:val="both"/>
        <w:rPr>
          <w:rFonts w:ascii="Times New Roman" w:eastAsia="Times New Roman" w:hAnsi="Times New Roman"/>
          <w:sz w:val="28"/>
          <w:szCs w:val="28"/>
          <w:lang w:val="uk-UA" w:eastAsia="ru-RU"/>
        </w:rPr>
      </w:pPr>
      <w:bookmarkStart w:id="4" w:name="30"/>
      <w:bookmarkEnd w:id="4"/>
      <w:r w:rsidRPr="00E47966">
        <w:rPr>
          <w:rFonts w:ascii="Times New Roman" w:eastAsia="Times New Roman" w:hAnsi="Times New Roman"/>
          <w:sz w:val="28"/>
          <w:szCs w:val="28"/>
          <w:lang w:val="uk-UA" w:eastAsia="ru-RU"/>
        </w:rPr>
        <w:t xml:space="preserve">- дотримання громадського порядку, створення належних умов для праці, відпочинку та побуту громадян; </w:t>
      </w:r>
    </w:p>
    <w:p w:rsidR="00BB58FD" w:rsidRPr="00E47966" w:rsidRDefault="00BB58FD" w:rsidP="00BB58FD">
      <w:pPr>
        <w:jc w:val="both"/>
        <w:rPr>
          <w:rFonts w:ascii="Times New Roman" w:eastAsia="Times New Roman" w:hAnsi="Times New Roman"/>
          <w:sz w:val="28"/>
          <w:szCs w:val="28"/>
          <w:lang w:val="uk-UA" w:eastAsia="ru-RU"/>
        </w:rPr>
      </w:pPr>
      <w:bookmarkStart w:id="5" w:name="31"/>
      <w:bookmarkEnd w:id="5"/>
      <w:r w:rsidRPr="00E47966">
        <w:rPr>
          <w:rFonts w:ascii="Times New Roman" w:eastAsia="Times New Roman" w:hAnsi="Times New Roman"/>
          <w:sz w:val="28"/>
          <w:szCs w:val="28"/>
          <w:lang w:val="uk-UA" w:eastAsia="ru-RU"/>
        </w:rPr>
        <w:t xml:space="preserve">- робота, пов'язана з охороною довкілля, в тому числі із запобіганням забрудненню річок; </w:t>
      </w:r>
    </w:p>
    <w:p w:rsidR="00BB58FD" w:rsidRPr="00E47966" w:rsidRDefault="00BB58FD" w:rsidP="00BB58FD">
      <w:pPr>
        <w:jc w:val="both"/>
        <w:rPr>
          <w:rFonts w:ascii="Times New Roman" w:eastAsia="Times New Roman" w:hAnsi="Times New Roman"/>
          <w:sz w:val="28"/>
          <w:szCs w:val="28"/>
          <w:lang w:val="uk-UA" w:eastAsia="ru-RU"/>
        </w:rPr>
      </w:pPr>
      <w:bookmarkStart w:id="6" w:name="35"/>
      <w:bookmarkEnd w:id="6"/>
      <w:r w:rsidRPr="00E47966">
        <w:rPr>
          <w:rFonts w:ascii="Times New Roman" w:eastAsia="Times New Roman" w:hAnsi="Times New Roman"/>
          <w:sz w:val="28"/>
          <w:szCs w:val="28"/>
          <w:lang w:val="uk-UA" w:eastAsia="ru-RU"/>
        </w:rPr>
        <w:t xml:space="preserve">- впровадження сучасних технологій санітарного очищення населених пунктів; </w:t>
      </w:r>
    </w:p>
    <w:p w:rsidR="00BB58FD" w:rsidRPr="00E47966" w:rsidRDefault="00BB58FD" w:rsidP="00BB58FD">
      <w:pPr>
        <w:jc w:val="both"/>
        <w:rPr>
          <w:rFonts w:ascii="Times New Roman" w:eastAsia="Times New Roman" w:hAnsi="Times New Roman"/>
          <w:sz w:val="28"/>
          <w:szCs w:val="28"/>
          <w:lang w:val="uk-UA" w:eastAsia="ru-RU"/>
        </w:rPr>
      </w:pPr>
      <w:bookmarkStart w:id="7" w:name="36"/>
      <w:bookmarkEnd w:id="7"/>
      <w:r w:rsidRPr="00E47966">
        <w:rPr>
          <w:rFonts w:ascii="Times New Roman" w:eastAsia="Times New Roman" w:hAnsi="Times New Roman"/>
          <w:sz w:val="28"/>
          <w:szCs w:val="28"/>
          <w:lang w:val="uk-UA" w:eastAsia="ru-RU"/>
        </w:rPr>
        <w:t xml:space="preserve">- утримання в належному стані спортивних споруд; </w:t>
      </w:r>
    </w:p>
    <w:p w:rsidR="00BB58FD" w:rsidRPr="00E47966" w:rsidRDefault="00BB58FD" w:rsidP="00BB58FD">
      <w:pPr>
        <w:jc w:val="both"/>
        <w:rPr>
          <w:rFonts w:ascii="Times New Roman" w:eastAsia="Times New Roman" w:hAnsi="Times New Roman"/>
          <w:sz w:val="28"/>
          <w:szCs w:val="28"/>
          <w:lang w:val="uk-UA" w:eastAsia="ru-RU"/>
        </w:rPr>
      </w:pPr>
      <w:bookmarkStart w:id="8" w:name="37"/>
      <w:bookmarkEnd w:id="8"/>
      <w:r w:rsidRPr="00E47966">
        <w:rPr>
          <w:rFonts w:ascii="Times New Roman" w:eastAsia="Times New Roman" w:hAnsi="Times New Roman"/>
          <w:sz w:val="28"/>
          <w:szCs w:val="28"/>
          <w:lang w:val="uk-UA" w:eastAsia="ru-RU"/>
        </w:rPr>
        <w:t xml:space="preserve">- збереження історико-культурної спадщини;   </w:t>
      </w:r>
    </w:p>
    <w:p w:rsidR="00BB58FD" w:rsidRPr="00E47966" w:rsidRDefault="00BB58FD" w:rsidP="00BB58FD">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  </w:t>
      </w:r>
      <w:r w:rsidRPr="00E47966">
        <w:rPr>
          <w:rFonts w:ascii="Times New Roman" w:eastAsia="Times New Roman" w:hAnsi="Times New Roman"/>
          <w:sz w:val="28"/>
          <w:szCs w:val="28"/>
          <w:lang w:val="uk-UA" w:eastAsia="ru-RU"/>
        </w:rPr>
        <w:tab/>
        <w:t xml:space="preserve">Для розв’язання цих </w:t>
      </w:r>
      <w:r w:rsidRPr="00E47966">
        <w:rPr>
          <w:rFonts w:ascii="Times New Roman" w:eastAsia="Times New Roman" w:hAnsi="Times New Roman"/>
          <w:bCs/>
          <w:sz w:val="28"/>
          <w:szCs w:val="28"/>
          <w:lang w:val="uk-UA" w:eastAsia="ru-RU"/>
        </w:rPr>
        <w:t>завдань</w:t>
      </w:r>
      <w:r w:rsidRPr="00E47966">
        <w:rPr>
          <w:rFonts w:ascii="Times New Roman" w:eastAsia="Times New Roman" w:hAnsi="Times New Roman"/>
          <w:b/>
          <w:sz w:val="28"/>
          <w:szCs w:val="28"/>
          <w:lang w:val="uk-UA" w:eastAsia="ru-RU"/>
        </w:rPr>
        <w:t xml:space="preserve"> </w:t>
      </w:r>
      <w:r w:rsidRPr="00E47966">
        <w:rPr>
          <w:rFonts w:ascii="Times New Roman" w:eastAsia="Times New Roman" w:hAnsi="Times New Roman"/>
          <w:sz w:val="28"/>
          <w:szCs w:val="28"/>
          <w:lang w:val="uk-UA" w:eastAsia="ru-RU"/>
        </w:rPr>
        <w:t xml:space="preserve">необхідно здійснити заходи з благоустрою населених пунктів району, озеленення та утримання в належному стані прибудинкових територій, дворів, парків, площ, вулиць, кладовищ, Братських </w:t>
      </w:r>
      <w:r w:rsidRPr="00E47966">
        <w:rPr>
          <w:rFonts w:ascii="Times New Roman" w:eastAsia="Times New Roman" w:hAnsi="Times New Roman"/>
          <w:sz w:val="28"/>
          <w:szCs w:val="28"/>
          <w:lang w:val="uk-UA" w:eastAsia="ru-RU"/>
        </w:rPr>
        <w:lastRenderedPageBreak/>
        <w:t>могил, обладнання дитячих і спортивних майданчиків, ремонту вулиць і тротуарів, інших об'єктів (</w:t>
      </w:r>
      <w:r w:rsidRPr="00E47966">
        <w:rPr>
          <w:rFonts w:ascii="Times New Roman" w:eastAsia="Times New Roman" w:hAnsi="Times New Roman"/>
          <w:sz w:val="28"/>
          <w:szCs w:val="28"/>
          <w:lang w:val="uk-UA" w:eastAsia="uk-UA"/>
        </w:rPr>
        <w:t>розділ 6 проекту Програми</w:t>
      </w:r>
      <w:r w:rsidRPr="00E47966">
        <w:rPr>
          <w:rFonts w:ascii="Times New Roman" w:eastAsia="Times New Roman" w:hAnsi="Times New Roman"/>
          <w:sz w:val="28"/>
          <w:szCs w:val="28"/>
          <w:lang w:val="uk-UA" w:eastAsia="ru-RU"/>
        </w:rPr>
        <w:t>).</w:t>
      </w:r>
    </w:p>
    <w:p w:rsidR="00BB58FD" w:rsidRPr="00E47966" w:rsidRDefault="00BB58FD" w:rsidP="00BB58FD">
      <w:pPr>
        <w:spacing w:after="236" w:line="322" w:lineRule="exact"/>
        <w:ind w:right="20" w:firstLine="708"/>
        <w:jc w:val="both"/>
        <w:rPr>
          <w:rFonts w:ascii="Times New Roman" w:eastAsia="Times New Roman" w:hAnsi="Times New Roman"/>
          <w:sz w:val="28"/>
          <w:szCs w:val="28"/>
          <w:lang w:val="uk-UA" w:eastAsia="uk-UA"/>
        </w:rPr>
      </w:pPr>
      <w:r w:rsidRPr="00E47966">
        <w:rPr>
          <w:rFonts w:ascii="Times New Roman" w:eastAsia="Times New Roman" w:hAnsi="Times New Roman"/>
          <w:sz w:val="28"/>
          <w:szCs w:val="28"/>
          <w:lang w:val="uk-UA" w:eastAsia="uk-UA"/>
        </w:rPr>
        <w:t>Також метою програми є реалізація екологічної політики, спрямованої на стабілізацію та поліпшення стану навколишнього природного середовища в районі, для забезпечення сталого розвитку території, підвищення стандартів якості природних об'єктів до європейського рівня, екологічно збалансованого використання природних ресурсів, впровадження управлінських механізмів, що дозволяють здійснювати прийняття рішень з урахуванням громадської ініціативи і позиції.</w:t>
      </w:r>
    </w:p>
    <w:p w:rsidR="00BB58FD" w:rsidRPr="00E47966" w:rsidRDefault="00BB58FD" w:rsidP="00BB58FD">
      <w:pPr>
        <w:keepNext/>
        <w:keepLines/>
        <w:spacing w:after="244" w:line="326" w:lineRule="exact"/>
        <w:ind w:right="340"/>
        <w:jc w:val="center"/>
        <w:outlineLvl w:val="1"/>
        <w:rPr>
          <w:rFonts w:ascii="Times New Roman" w:eastAsia="Times New Roman" w:hAnsi="Times New Roman"/>
          <w:b/>
          <w:bCs/>
          <w:sz w:val="28"/>
          <w:szCs w:val="28"/>
          <w:lang w:val="uk-UA" w:eastAsia="ru-RU"/>
        </w:rPr>
      </w:pPr>
      <w:bookmarkStart w:id="9" w:name="bookmark2"/>
      <w:r w:rsidRPr="00E47966">
        <w:rPr>
          <w:rFonts w:ascii="Times New Roman" w:eastAsia="Times New Roman" w:hAnsi="Times New Roman"/>
          <w:b/>
          <w:bCs/>
          <w:sz w:val="28"/>
          <w:szCs w:val="28"/>
          <w:lang w:val="uk-UA" w:eastAsia="uk-UA"/>
        </w:rPr>
        <w:t>4. Обґрунтування шляхів і засобів розв'язання проблеми, обсягів та джерел фінансування; строки та етапи виконання програми</w:t>
      </w:r>
      <w:bookmarkEnd w:id="9"/>
    </w:p>
    <w:p w:rsidR="00BB58FD" w:rsidRPr="00E47966" w:rsidRDefault="00BB58FD" w:rsidP="00BB58FD">
      <w:pPr>
        <w:spacing w:line="322" w:lineRule="exact"/>
        <w:ind w:right="20" w:firstLine="708"/>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Основними шляхами розв'язання екологічних проблем району є комплекс природоохоронних заходів, які мають здійснюватися у різних соціально- економічних і культурних сферах. Ці заходи пов'язані із зменшенням шкідливого впливу на навколишнє природне середовище, забезпеченням раціонального використання природних ресурсів, ренатуралізацією природних комплексів, упровадженням схем оптимізації господарського освоєння території області і базуються на прийнятті екологічно обґрунтованих управлінських рішень з урахуванням позиції громадськості.</w:t>
      </w:r>
    </w:p>
    <w:p w:rsidR="00BB58FD" w:rsidRPr="00E47966" w:rsidRDefault="00BB58FD" w:rsidP="00BB58FD">
      <w:pPr>
        <w:spacing w:line="322" w:lineRule="exact"/>
        <w:ind w:right="20" w:firstLine="708"/>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Ураховуючи зміни, які розпочалися в бюджетній політиці держави, виникнення нових потенційних джерел фінансування у зв'язку з інтеграцією України до структур Європейського Союзу, можливості залучення приватних інвестицій в окремі напрями природоохоронної діяльності, програмою передбачено диференційований підхід до питань фінансування.</w:t>
      </w:r>
    </w:p>
    <w:p w:rsidR="00BB58FD" w:rsidRPr="00E47966" w:rsidRDefault="00BB58FD" w:rsidP="00BB58FD">
      <w:pPr>
        <w:spacing w:line="322" w:lineRule="exact"/>
        <w:ind w:right="20" w:firstLine="72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Зокрема, планується реалізація проектів в питаннях запобігання змін клімату на місцевому рівні та адаптації всіх сфер життєдіяльності до цих змін за рахунок бюджетних коштів і коштів суб'єктів господарювання, діяльність яких пов'язана з викидами в атмосферний басейн озоноруйнуючих речовин. Ураховуючи відсутність спеціальних досліджень щодо змін клімату в регіоні, виконання конкретних робіт має базуватися на науковому аналізі ситуації в області та відповідних пропозицій, що ґрунтуються на основі його результатів.</w:t>
      </w:r>
    </w:p>
    <w:p w:rsidR="00BB58FD" w:rsidRPr="00E47966" w:rsidRDefault="00BB58FD" w:rsidP="00BB58FD">
      <w:pPr>
        <w:spacing w:line="322" w:lineRule="exact"/>
        <w:ind w:right="20" w:firstLine="72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 xml:space="preserve">Найскладнішим у фінансовому відношенні є питання будівництва, реконструкції та капітального ремонту каналізаційних мереж, очисних споруд та об'єктів зливової каналізації, які належать до комунального майна. Ця природоохоронна інфраструктура експлуатується здебільшого спеціалізованими комунальними підприємствами з ознаками природного монополізму. Через невідповідність тарифів на водовідведення реальним затратам у найближчий час малоперспективним є залучення в цю галузь приватного капіталу. У зв'язку з цим, основними джерелами фінансування заходів із забезпечення нормативної якості водних ресурсів залишаються бюджетні кошти у відповідному пайовому співвідношенні, запозичення органів місцевого самоврядування з можливістю їх компенсації через міжнародні гранти, а також пайова участь окремих водокористувачів на </w:t>
      </w:r>
      <w:r w:rsidRPr="00E47966">
        <w:rPr>
          <w:rFonts w:ascii="Times New Roman" w:eastAsia="Times New Roman" w:hAnsi="Times New Roman"/>
          <w:sz w:val="28"/>
          <w:szCs w:val="28"/>
          <w:lang w:val="uk-UA" w:eastAsia="uk-UA"/>
        </w:rPr>
        <w:lastRenderedPageBreak/>
        <w:t>договірних умовах з місцевими радами. Очищення промислових зворотних вод має забезпечуватися виключно водокористувачами з можливим залученням коштів бюджетів у випадках обслуговування ними населених пунктів.</w:t>
      </w:r>
    </w:p>
    <w:p w:rsidR="00BB58FD" w:rsidRPr="00E47966" w:rsidRDefault="00BB58FD" w:rsidP="00BB58FD">
      <w:pPr>
        <w:spacing w:line="322" w:lineRule="exact"/>
        <w:ind w:left="20" w:right="20" w:firstLine="70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Програма в питаннях поводження з твердими побутовими відходами передбачає бюджетне фінансування тільки організаційних заходів та робіт з впорядкування існуючих полігонів і сміттєзвалищ. Враховуючи прибутковість діяльності, пов'язаної з сортуванням, переробкою та захороненням цієї категорії відходів і продуктів їх розкладу, які знаходяться на існуючих сміттєзвалищах та утворюються внаслідок життєдіяльності населення, основна увага акцентуватиметься на залученні приватних інвестицій. Таким чином, ця сфера має крім природоохоронного спрямування набувати рис підприємництва, що забезпечує зайнятість трудових ресурсів і надходження до бюджетів. Безпечна переробка та утилізація промислових відходів фінансуватиметься їх утворювачами.</w:t>
      </w:r>
    </w:p>
    <w:p w:rsidR="00BB58FD" w:rsidRPr="00E47966" w:rsidRDefault="00BB58FD" w:rsidP="00BB58FD">
      <w:pPr>
        <w:spacing w:line="322" w:lineRule="exact"/>
        <w:ind w:left="20" w:right="20" w:firstLine="70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Фінансування комплексу заходів з охорони природи, зокрема збереження і захист біологічного та ландшафтного різноманіття (екомережі) здійснюватиметься за рахунок місцевих бюджетів, зокрема, фондів охорони навколишнього природного середовища, які формуються у їх складі, а також коштів міжнародних фондів за окремими програмами.</w:t>
      </w:r>
    </w:p>
    <w:p w:rsidR="00BB58FD" w:rsidRPr="00E47966" w:rsidRDefault="00BB58FD" w:rsidP="00BB58FD">
      <w:pPr>
        <w:spacing w:line="322" w:lineRule="exact"/>
        <w:ind w:left="20" w:right="20" w:firstLine="70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Виконання розділу «Екологічні збори» не потребує фінансового забезпечення і покликане збільшити надходження коштів до загального фонду бюджету в частині ресурсних платежів та спеціальних фондів охорони навколишнього природного середовища за рахунок екологічних податків, штрафів і відшкодування збитків, завданих порушеннями природоохоронного законодавства, та інших джерел не заборонених законодавством.</w:t>
      </w:r>
    </w:p>
    <w:p w:rsidR="00BB58FD" w:rsidRPr="00E47966" w:rsidRDefault="00BB58FD" w:rsidP="00BB58FD">
      <w:pPr>
        <w:spacing w:line="322" w:lineRule="exact"/>
        <w:ind w:left="20" w:firstLine="70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Реалізація програми здійснюється у два етапами.</w:t>
      </w:r>
    </w:p>
    <w:p w:rsidR="00BB58FD" w:rsidRPr="00E47966" w:rsidRDefault="00BB58FD" w:rsidP="00BB58FD">
      <w:pPr>
        <w:spacing w:line="322" w:lineRule="exact"/>
        <w:ind w:left="20" w:right="20" w:firstLine="70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На першому етапі (2017-2018 роки) передбачається здійснення організаційних, господарських та інституційних заходів, які забезпечують успішне проведення прикладних природоохоронних робіт, і, водночас націлені на реалізацію директив та регламентів Європейського Союзу в галузі довкілля.</w:t>
      </w:r>
    </w:p>
    <w:p w:rsidR="00BB58FD" w:rsidRPr="00E47966" w:rsidRDefault="00BB58FD" w:rsidP="00BB58FD">
      <w:pPr>
        <w:spacing w:line="322" w:lineRule="exact"/>
        <w:ind w:left="20" w:right="20" w:firstLine="700"/>
        <w:jc w:val="both"/>
        <w:rPr>
          <w:rFonts w:ascii="Times New Roman" w:eastAsia="Times New Roman" w:hAnsi="Times New Roman"/>
          <w:sz w:val="28"/>
          <w:szCs w:val="28"/>
          <w:lang w:val="uk-UA" w:eastAsia="uk-UA"/>
        </w:rPr>
      </w:pPr>
      <w:r w:rsidRPr="00E47966">
        <w:rPr>
          <w:rFonts w:ascii="Times New Roman" w:eastAsia="Times New Roman" w:hAnsi="Times New Roman"/>
          <w:sz w:val="28"/>
          <w:szCs w:val="28"/>
          <w:lang w:val="uk-UA" w:eastAsia="uk-UA"/>
        </w:rPr>
        <w:t>На другому етапі (2019-2021 роки) забезпечується виконання заходів, реалізація яких призведе до стабілізації екологічної ситуації в районі і максимальне наближення її показників до загальноєвропейського рівня.</w:t>
      </w:r>
    </w:p>
    <w:p w:rsidR="00BB58FD" w:rsidRPr="00E47966" w:rsidRDefault="00BB58FD" w:rsidP="00BB58FD">
      <w:pPr>
        <w:tabs>
          <w:tab w:val="left" w:pos="4320"/>
        </w:tabs>
        <w:spacing w:line="322" w:lineRule="exact"/>
        <w:ind w:left="20" w:right="20" w:firstLine="700"/>
        <w:jc w:val="both"/>
        <w:rPr>
          <w:rFonts w:ascii="Times New Roman" w:eastAsia="Times New Roman" w:hAnsi="Times New Roman"/>
          <w:sz w:val="28"/>
          <w:szCs w:val="28"/>
          <w:lang w:val="uk-UA" w:eastAsia="ru-RU"/>
        </w:rPr>
      </w:pPr>
    </w:p>
    <w:p w:rsidR="00BB58FD" w:rsidRDefault="00BB58FD" w:rsidP="00BB58FD">
      <w:pPr>
        <w:spacing w:line="317" w:lineRule="exact"/>
        <w:jc w:val="center"/>
        <w:rPr>
          <w:rFonts w:ascii="Times New Roman" w:eastAsia="Times New Roman" w:hAnsi="Times New Roman"/>
          <w:b/>
          <w:bCs/>
          <w:sz w:val="28"/>
          <w:szCs w:val="28"/>
          <w:lang w:val="uk-UA" w:eastAsia="uk-UA"/>
        </w:rPr>
      </w:pPr>
    </w:p>
    <w:p w:rsidR="00BB58FD" w:rsidRDefault="00BB58FD" w:rsidP="00BB58FD">
      <w:pPr>
        <w:spacing w:line="317" w:lineRule="exact"/>
        <w:jc w:val="center"/>
        <w:rPr>
          <w:rFonts w:ascii="Times New Roman" w:eastAsia="Times New Roman" w:hAnsi="Times New Roman"/>
          <w:b/>
          <w:bCs/>
          <w:sz w:val="28"/>
          <w:szCs w:val="28"/>
          <w:lang w:val="uk-UA" w:eastAsia="uk-UA"/>
        </w:rPr>
      </w:pPr>
    </w:p>
    <w:p w:rsidR="00BB58FD" w:rsidRDefault="00BB58FD" w:rsidP="00BB58FD">
      <w:pPr>
        <w:spacing w:line="317" w:lineRule="exact"/>
        <w:jc w:val="center"/>
        <w:rPr>
          <w:rFonts w:ascii="Times New Roman" w:eastAsia="Times New Roman" w:hAnsi="Times New Roman"/>
          <w:b/>
          <w:bCs/>
          <w:sz w:val="28"/>
          <w:szCs w:val="28"/>
          <w:lang w:val="uk-UA" w:eastAsia="uk-UA"/>
        </w:rPr>
      </w:pPr>
    </w:p>
    <w:p w:rsidR="00BB58FD" w:rsidRDefault="00BB58FD" w:rsidP="00BB58FD">
      <w:pPr>
        <w:spacing w:line="317" w:lineRule="exact"/>
        <w:jc w:val="center"/>
        <w:rPr>
          <w:rFonts w:ascii="Times New Roman" w:eastAsia="Times New Roman" w:hAnsi="Times New Roman"/>
          <w:b/>
          <w:bCs/>
          <w:sz w:val="28"/>
          <w:szCs w:val="28"/>
          <w:lang w:val="uk-UA" w:eastAsia="uk-UA"/>
        </w:rPr>
      </w:pPr>
    </w:p>
    <w:p w:rsidR="00BB58FD" w:rsidRDefault="00BB58FD" w:rsidP="00BB58FD">
      <w:pPr>
        <w:spacing w:line="317" w:lineRule="exact"/>
        <w:jc w:val="center"/>
        <w:rPr>
          <w:rFonts w:ascii="Times New Roman" w:eastAsia="Times New Roman" w:hAnsi="Times New Roman"/>
          <w:b/>
          <w:bCs/>
          <w:sz w:val="28"/>
          <w:szCs w:val="28"/>
          <w:lang w:val="uk-UA" w:eastAsia="uk-UA"/>
        </w:rPr>
      </w:pPr>
    </w:p>
    <w:p w:rsidR="00BB58FD" w:rsidRDefault="00BB58FD" w:rsidP="00BB58FD">
      <w:pPr>
        <w:spacing w:line="317" w:lineRule="exact"/>
        <w:jc w:val="center"/>
        <w:rPr>
          <w:rFonts w:ascii="Times New Roman" w:eastAsia="Times New Roman" w:hAnsi="Times New Roman"/>
          <w:b/>
          <w:bCs/>
          <w:sz w:val="28"/>
          <w:szCs w:val="28"/>
          <w:lang w:val="uk-UA" w:eastAsia="uk-UA"/>
        </w:rPr>
      </w:pPr>
    </w:p>
    <w:p w:rsidR="00BB58FD" w:rsidRDefault="00BB58FD" w:rsidP="00BB58FD">
      <w:pPr>
        <w:spacing w:line="317" w:lineRule="exact"/>
        <w:jc w:val="center"/>
        <w:rPr>
          <w:rFonts w:ascii="Times New Roman" w:eastAsia="Times New Roman" w:hAnsi="Times New Roman"/>
          <w:b/>
          <w:bCs/>
          <w:sz w:val="28"/>
          <w:szCs w:val="28"/>
          <w:lang w:val="uk-UA" w:eastAsia="uk-UA"/>
        </w:rPr>
      </w:pPr>
    </w:p>
    <w:p w:rsidR="00BB58FD" w:rsidRDefault="00BB58FD" w:rsidP="00BB58FD">
      <w:pPr>
        <w:spacing w:line="317" w:lineRule="exact"/>
        <w:jc w:val="center"/>
        <w:rPr>
          <w:rFonts w:ascii="Times New Roman" w:eastAsia="Times New Roman" w:hAnsi="Times New Roman"/>
          <w:b/>
          <w:bCs/>
          <w:sz w:val="28"/>
          <w:szCs w:val="28"/>
          <w:lang w:val="uk-UA" w:eastAsia="uk-UA"/>
        </w:rPr>
      </w:pPr>
    </w:p>
    <w:p w:rsidR="00BB58FD" w:rsidRDefault="00BB58FD" w:rsidP="00BB58FD">
      <w:pPr>
        <w:spacing w:line="317" w:lineRule="exact"/>
        <w:jc w:val="center"/>
        <w:rPr>
          <w:rFonts w:ascii="Times New Roman" w:eastAsia="Times New Roman" w:hAnsi="Times New Roman"/>
          <w:b/>
          <w:bCs/>
          <w:sz w:val="28"/>
          <w:szCs w:val="28"/>
          <w:lang w:val="uk-UA" w:eastAsia="uk-UA"/>
        </w:rPr>
      </w:pPr>
    </w:p>
    <w:p w:rsidR="00BB58FD" w:rsidRDefault="00BB58FD" w:rsidP="00BB58FD">
      <w:pPr>
        <w:spacing w:line="317" w:lineRule="exact"/>
        <w:jc w:val="center"/>
        <w:rPr>
          <w:rFonts w:ascii="Times New Roman" w:eastAsia="Times New Roman" w:hAnsi="Times New Roman"/>
          <w:b/>
          <w:bCs/>
          <w:sz w:val="28"/>
          <w:szCs w:val="28"/>
          <w:lang w:val="uk-UA" w:eastAsia="uk-UA"/>
        </w:rPr>
      </w:pPr>
    </w:p>
    <w:p w:rsidR="00BB58FD" w:rsidRPr="00E47966" w:rsidRDefault="00BB58FD" w:rsidP="00BB58FD">
      <w:pPr>
        <w:spacing w:line="317" w:lineRule="exact"/>
        <w:jc w:val="center"/>
        <w:rPr>
          <w:rFonts w:ascii="Times New Roman" w:eastAsia="Times New Roman" w:hAnsi="Times New Roman"/>
          <w:b/>
          <w:bCs/>
          <w:sz w:val="28"/>
          <w:szCs w:val="28"/>
          <w:lang w:eastAsia="ru-RU"/>
        </w:rPr>
      </w:pPr>
      <w:r w:rsidRPr="00E47966">
        <w:rPr>
          <w:rFonts w:ascii="Times New Roman" w:eastAsia="Times New Roman" w:hAnsi="Times New Roman"/>
          <w:b/>
          <w:bCs/>
          <w:sz w:val="28"/>
          <w:szCs w:val="28"/>
          <w:lang w:eastAsia="uk-UA"/>
        </w:rPr>
        <w:lastRenderedPageBreak/>
        <w:t xml:space="preserve">Ресурсне забезпечення Програми охорони навколишнього природного середовища в </w:t>
      </w:r>
      <w:r w:rsidRPr="00E47966">
        <w:rPr>
          <w:rFonts w:ascii="Times New Roman" w:eastAsia="Times New Roman" w:hAnsi="Times New Roman"/>
          <w:b/>
          <w:bCs/>
          <w:sz w:val="28"/>
          <w:szCs w:val="28"/>
          <w:lang w:val="uk-UA" w:eastAsia="uk-UA"/>
        </w:rPr>
        <w:t>Заліщицькому районі</w:t>
      </w:r>
      <w:r w:rsidRPr="00E47966">
        <w:rPr>
          <w:rFonts w:ascii="Times New Roman" w:eastAsia="Times New Roman" w:hAnsi="Times New Roman"/>
          <w:b/>
          <w:bCs/>
          <w:sz w:val="28"/>
          <w:szCs w:val="28"/>
          <w:lang w:eastAsia="uk-UA"/>
        </w:rPr>
        <w:t xml:space="preserve"> на 201</w:t>
      </w:r>
      <w:r w:rsidRPr="00E47966">
        <w:rPr>
          <w:rFonts w:ascii="Times New Roman" w:eastAsia="Times New Roman" w:hAnsi="Times New Roman"/>
          <w:b/>
          <w:bCs/>
          <w:sz w:val="28"/>
          <w:szCs w:val="28"/>
          <w:lang w:val="uk-UA" w:eastAsia="uk-UA"/>
        </w:rPr>
        <w:t>7</w:t>
      </w:r>
      <w:r w:rsidRPr="00E47966">
        <w:rPr>
          <w:rFonts w:ascii="Times New Roman" w:eastAsia="Times New Roman" w:hAnsi="Times New Roman"/>
          <w:b/>
          <w:bCs/>
          <w:sz w:val="28"/>
          <w:szCs w:val="28"/>
          <w:lang w:eastAsia="uk-UA"/>
        </w:rPr>
        <w:t>-202</w:t>
      </w:r>
      <w:r w:rsidRPr="00E47966">
        <w:rPr>
          <w:rFonts w:ascii="Times New Roman" w:eastAsia="Times New Roman" w:hAnsi="Times New Roman"/>
          <w:b/>
          <w:bCs/>
          <w:sz w:val="28"/>
          <w:szCs w:val="28"/>
          <w:lang w:val="uk-UA" w:eastAsia="uk-UA"/>
        </w:rPr>
        <w:t>1</w:t>
      </w:r>
      <w:r w:rsidRPr="00E47966">
        <w:rPr>
          <w:rFonts w:ascii="Times New Roman" w:eastAsia="Times New Roman" w:hAnsi="Times New Roman"/>
          <w:b/>
          <w:bCs/>
          <w:sz w:val="28"/>
          <w:szCs w:val="28"/>
          <w:lang w:eastAsia="uk-UA"/>
        </w:rPr>
        <w:t xml:space="preserve"> роки</w:t>
      </w:r>
    </w:p>
    <w:p w:rsidR="00BB58FD" w:rsidRPr="00E47966" w:rsidRDefault="00BB58FD" w:rsidP="00BB58FD">
      <w:pPr>
        <w:spacing w:line="317" w:lineRule="exact"/>
        <w:jc w:val="center"/>
        <w:rPr>
          <w:rFonts w:ascii="Times New Roman" w:eastAsia="Times New Roman" w:hAnsi="Times New Roman"/>
          <w:sz w:val="28"/>
          <w:szCs w:val="28"/>
          <w:lang w:eastAsia="ru-RU"/>
        </w:rPr>
      </w:pPr>
      <w:r w:rsidRPr="00E47966">
        <w:rPr>
          <w:rFonts w:ascii="Times New Roman" w:eastAsia="Times New Roman" w:hAnsi="Times New Roman"/>
          <w:sz w:val="28"/>
          <w:szCs w:val="28"/>
          <w:lang w:val="uk-UA" w:eastAsia="uk-UA"/>
        </w:rPr>
        <w:t xml:space="preserve">                                                                                                               </w:t>
      </w:r>
      <w:r w:rsidRPr="00E47966">
        <w:rPr>
          <w:rFonts w:ascii="Times New Roman" w:eastAsia="Times New Roman" w:hAnsi="Times New Roman"/>
          <w:sz w:val="28"/>
          <w:szCs w:val="28"/>
          <w:lang w:eastAsia="uk-UA"/>
        </w:rPr>
        <w:t>тис. гривень</w:t>
      </w:r>
    </w:p>
    <w:tbl>
      <w:tblPr>
        <w:tblW w:w="9608" w:type="dxa"/>
        <w:jc w:val="center"/>
        <w:tblInd w:w="-6976" w:type="dxa"/>
        <w:tblLayout w:type="fixed"/>
        <w:tblCellMar>
          <w:left w:w="0" w:type="dxa"/>
          <w:right w:w="0" w:type="dxa"/>
        </w:tblCellMar>
        <w:tblLook w:val="0000" w:firstRow="0" w:lastRow="0" w:firstColumn="0" w:lastColumn="0" w:noHBand="0" w:noVBand="0"/>
      </w:tblPr>
      <w:tblGrid>
        <w:gridCol w:w="2353"/>
        <w:gridCol w:w="970"/>
        <w:gridCol w:w="1115"/>
        <w:gridCol w:w="990"/>
        <w:gridCol w:w="1044"/>
        <w:gridCol w:w="987"/>
        <w:gridCol w:w="2128"/>
        <w:gridCol w:w="21"/>
      </w:tblGrid>
      <w:tr w:rsidR="00BB58FD" w:rsidRPr="00E47966" w:rsidTr="00A76A71">
        <w:trPr>
          <w:gridAfter w:val="1"/>
          <w:wAfter w:w="21" w:type="dxa"/>
          <w:trHeight w:val="562"/>
          <w:jc w:val="center"/>
        </w:trPr>
        <w:tc>
          <w:tcPr>
            <w:tcW w:w="2353" w:type="dxa"/>
            <w:vMerge w:val="restart"/>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spacing w:line="322" w:lineRule="exact"/>
              <w:jc w:val="cente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Обсяг коштів, які</w:t>
            </w:r>
          </w:p>
          <w:p w:rsidR="00BB58FD" w:rsidRPr="00E47966" w:rsidRDefault="00BB58FD" w:rsidP="00A76A71">
            <w:pPr>
              <w:spacing w:line="322" w:lineRule="exact"/>
              <w:ind w:hanging="32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пропонується залучити на виконання програми</w:t>
            </w:r>
          </w:p>
        </w:tc>
        <w:tc>
          <w:tcPr>
            <w:tcW w:w="5106" w:type="dxa"/>
            <w:gridSpan w:val="5"/>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ind w:left="257"/>
              <w:jc w:val="cente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Етапи виконання програми</w:t>
            </w: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spacing w:line="317" w:lineRule="exact"/>
              <w:ind w:left="240"/>
              <w:jc w:val="cente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Усього витрат</w:t>
            </w:r>
          </w:p>
          <w:p w:rsidR="00BB58FD" w:rsidRPr="00E47966" w:rsidRDefault="00BB58FD" w:rsidP="00A76A71">
            <w:pPr>
              <w:spacing w:line="317" w:lineRule="exact"/>
              <w:jc w:val="cente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 xml:space="preserve">на виконання програми </w:t>
            </w:r>
          </w:p>
        </w:tc>
      </w:tr>
      <w:tr w:rsidR="00BB58FD" w:rsidRPr="00E47966" w:rsidTr="00A76A71">
        <w:trPr>
          <w:trHeight w:val="1465"/>
          <w:jc w:val="center"/>
        </w:trPr>
        <w:tc>
          <w:tcPr>
            <w:tcW w:w="2353" w:type="dxa"/>
            <w:vMerge/>
            <w:tcBorders>
              <w:top w:val="nil"/>
              <w:left w:val="single" w:sz="4" w:space="0" w:color="auto"/>
              <w:bottom w:val="single" w:sz="4" w:space="0" w:color="auto"/>
              <w:right w:val="single" w:sz="4" w:space="0" w:color="auto"/>
            </w:tcBorders>
            <w:shd w:val="clear" w:color="auto" w:fill="FFFFFF"/>
          </w:tcPr>
          <w:p w:rsidR="00BB58FD" w:rsidRPr="00E47966" w:rsidRDefault="00BB58FD" w:rsidP="00A76A71">
            <w:pPr>
              <w:spacing w:line="317" w:lineRule="exact"/>
              <w:ind w:firstLine="220"/>
              <w:jc w:val="both"/>
              <w:rPr>
                <w:rFonts w:ascii="Times New Roman" w:eastAsia="Times New Roman" w:hAnsi="Times New Roman"/>
                <w:sz w:val="28"/>
                <w:szCs w:val="28"/>
                <w:lang w:val="uk-UA" w:eastAsia="ru-RU"/>
              </w:rPr>
            </w:pPr>
          </w:p>
        </w:tc>
        <w:tc>
          <w:tcPr>
            <w:tcW w:w="970" w:type="dxa"/>
            <w:tcBorders>
              <w:top w:val="single" w:sz="4" w:space="0" w:color="auto"/>
              <w:left w:val="single" w:sz="4" w:space="0" w:color="auto"/>
              <w:bottom w:val="single" w:sz="4" w:space="0" w:color="auto"/>
              <w:right w:val="single" w:sz="4" w:space="0" w:color="auto"/>
            </w:tcBorders>
            <w:shd w:val="clear" w:color="auto" w:fill="FFFFFF"/>
            <w:textDirection w:val="btLr"/>
          </w:tcPr>
          <w:p w:rsidR="00BB58FD" w:rsidRPr="00E47966" w:rsidRDefault="00BB58FD" w:rsidP="00A76A71">
            <w:pPr>
              <w:ind w:left="540"/>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2017 рік</w:t>
            </w:r>
          </w:p>
        </w:tc>
        <w:tc>
          <w:tcPr>
            <w:tcW w:w="1115" w:type="dxa"/>
            <w:tcBorders>
              <w:top w:val="single" w:sz="4" w:space="0" w:color="auto"/>
              <w:left w:val="single" w:sz="4" w:space="0" w:color="auto"/>
              <w:bottom w:val="single" w:sz="4" w:space="0" w:color="auto"/>
              <w:right w:val="single" w:sz="4" w:space="0" w:color="auto"/>
            </w:tcBorders>
            <w:shd w:val="clear" w:color="auto" w:fill="FFFFFF"/>
            <w:textDirection w:val="btLr"/>
          </w:tcPr>
          <w:p w:rsidR="00BB58FD" w:rsidRPr="00E47966" w:rsidRDefault="00BB58FD" w:rsidP="00A76A71">
            <w:pPr>
              <w:ind w:left="540"/>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2018 рік</w:t>
            </w:r>
          </w:p>
        </w:tc>
        <w:tc>
          <w:tcPr>
            <w:tcW w:w="990" w:type="dxa"/>
            <w:tcBorders>
              <w:top w:val="single" w:sz="4" w:space="0" w:color="auto"/>
              <w:left w:val="single" w:sz="4" w:space="0" w:color="auto"/>
              <w:bottom w:val="single" w:sz="4" w:space="0" w:color="auto"/>
              <w:right w:val="single" w:sz="4" w:space="0" w:color="auto"/>
            </w:tcBorders>
            <w:shd w:val="clear" w:color="auto" w:fill="FFFFFF"/>
            <w:textDirection w:val="btLr"/>
          </w:tcPr>
          <w:p w:rsidR="00BB58FD" w:rsidRPr="00E47966" w:rsidRDefault="00BB58FD" w:rsidP="00A76A71">
            <w:pPr>
              <w:ind w:left="540"/>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2019 рік</w:t>
            </w:r>
          </w:p>
        </w:tc>
        <w:tc>
          <w:tcPr>
            <w:tcW w:w="1044" w:type="dxa"/>
            <w:tcBorders>
              <w:top w:val="single" w:sz="4" w:space="0" w:color="auto"/>
              <w:left w:val="single" w:sz="4" w:space="0" w:color="auto"/>
              <w:bottom w:val="single" w:sz="4" w:space="0" w:color="auto"/>
              <w:right w:val="single" w:sz="4" w:space="0" w:color="auto"/>
            </w:tcBorders>
            <w:shd w:val="clear" w:color="auto" w:fill="FFFFFF"/>
            <w:textDirection w:val="btLr"/>
          </w:tcPr>
          <w:p w:rsidR="00BB58FD" w:rsidRPr="00E47966" w:rsidRDefault="00BB58FD" w:rsidP="00A76A71">
            <w:pPr>
              <w:ind w:left="540"/>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2020 рік</w:t>
            </w:r>
          </w:p>
        </w:tc>
        <w:tc>
          <w:tcPr>
            <w:tcW w:w="987" w:type="dxa"/>
            <w:tcBorders>
              <w:top w:val="single" w:sz="4" w:space="0" w:color="auto"/>
              <w:left w:val="single" w:sz="4" w:space="0" w:color="auto"/>
              <w:bottom w:val="single" w:sz="4" w:space="0" w:color="auto"/>
              <w:right w:val="single" w:sz="4" w:space="0" w:color="auto"/>
            </w:tcBorders>
            <w:shd w:val="clear" w:color="auto" w:fill="FFFFFF"/>
            <w:textDirection w:val="btLr"/>
          </w:tcPr>
          <w:p w:rsidR="00BB58FD" w:rsidRPr="00E47966" w:rsidRDefault="00BB58FD" w:rsidP="00A76A71">
            <w:pPr>
              <w:ind w:left="540"/>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2021 рік</w:t>
            </w:r>
          </w:p>
        </w:tc>
        <w:tc>
          <w:tcPr>
            <w:tcW w:w="2149" w:type="dxa"/>
            <w:gridSpan w:val="2"/>
            <w:tcBorders>
              <w:top w:val="nil"/>
              <w:left w:val="single" w:sz="4" w:space="0" w:color="auto"/>
              <w:bottom w:val="single" w:sz="4" w:space="0" w:color="auto"/>
              <w:right w:val="single" w:sz="4" w:space="0" w:color="auto"/>
            </w:tcBorders>
            <w:shd w:val="clear" w:color="auto" w:fill="FFFFFF"/>
          </w:tcPr>
          <w:p w:rsidR="00BB58FD" w:rsidRPr="00E47966" w:rsidRDefault="00BB58FD" w:rsidP="00A76A71">
            <w:pPr>
              <w:ind w:left="540"/>
              <w:rPr>
                <w:rFonts w:ascii="Times New Roman" w:eastAsia="Times New Roman" w:hAnsi="Times New Roman"/>
                <w:sz w:val="28"/>
                <w:szCs w:val="28"/>
                <w:lang w:val="uk-UA" w:eastAsia="ru-RU"/>
              </w:rPr>
            </w:pPr>
          </w:p>
        </w:tc>
      </w:tr>
      <w:tr w:rsidR="00BB58FD" w:rsidRPr="00E47966" w:rsidTr="00A76A71">
        <w:trPr>
          <w:trHeight w:val="979"/>
          <w:jc w:val="center"/>
        </w:trPr>
        <w:tc>
          <w:tcPr>
            <w:tcW w:w="2353"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spacing w:line="322" w:lineRule="exact"/>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Обсяг ресурсів, усього, у тому числі:</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jc w:val="right"/>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265,0</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jc w:val="right"/>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270,0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jc w:val="right"/>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270,0</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jc w:val="right"/>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270,0</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jc w:val="right"/>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270,0</w:t>
            </w:r>
          </w:p>
        </w:tc>
        <w:tc>
          <w:tcPr>
            <w:tcW w:w="2149" w:type="dxa"/>
            <w:gridSpan w:val="2"/>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jc w:val="right"/>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1345,0</w:t>
            </w:r>
          </w:p>
        </w:tc>
      </w:tr>
      <w:tr w:rsidR="00BB58FD" w:rsidRPr="00E47966" w:rsidTr="00A76A71">
        <w:trPr>
          <w:trHeight w:val="662"/>
          <w:jc w:val="center"/>
        </w:trPr>
        <w:tc>
          <w:tcPr>
            <w:tcW w:w="2353"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spacing w:line="326" w:lineRule="exact"/>
              <w:ind w:left="140"/>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державний бюджет</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ind w:left="260"/>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ind w:left="380"/>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ind w:left="320"/>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ind w:left="260"/>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ind w:left="260"/>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w:t>
            </w:r>
          </w:p>
        </w:tc>
        <w:tc>
          <w:tcPr>
            <w:tcW w:w="2149" w:type="dxa"/>
            <w:gridSpan w:val="2"/>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ind w:left="240"/>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w:t>
            </w:r>
          </w:p>
        </w:tc>
      </w:tr>
      <w:tr w:rsidR="00BB58FD" w:rsidRPr="00E47966" w:rsidTr="00A76A71">
        <w:trPr>
          <w:trHeight w:val="653"/>
          <w:jc w:val="center"/>
        </w:trPr>
        <w:tc>
          <w:tcPr>
            <w:tcW w:w="2353"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spacing w:line="322" w:lineRule="exact"/>
              <w:ind w:left="140"/>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районний бюджет</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ind w:left="260"/>
              <w:jc w:val="right"/>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15,0</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ind w:left="260"/>
              <w:jc w:val="right"/>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20,0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ind w:left="180"/>
              <w:jc w:val="right"/>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20,0</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ind w:left="260"/>
              <w:jc w:val="right"/>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20,0</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ind w:left="260"/>
              <w:jc w:val="right"/>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20,0</w:t>
            </w:r>
          </w:p>
        </w:tc>
        <w:tc>
          <w:tcPr>
            <w:tcW w:w="2149" w:type="dxa"/>
            <w:gridSpan w:val="2"/>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ind w:left="240"/>
              <w:jc w:val="right"/>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95,0</w:t>
            </w:r>
          </w:p>
        </w:tc>
      </w:tr>
      <w:tr w:rsidR="00BB58FD" w:rsidRPr="00E47966" w:rsidTr="00A76A71">
        <w:trPr>
          <w:trHeight w:val="974"/>
          <w:jc w:val="center"/>
        </w:trPr>
        <w:tc>
          <w:tcPr>
            <w:tcW w:w="2353"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spacing w:line="322" w:lineRule="exact"/>
              <w:ind w:left="140"/>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сільські, селищні, міські бюджети</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ind w:left="260"/>
              <w:jc w:val="right"/>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150,0</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ind w:left="260"/>
              <w:jc w:val="right"/>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150,0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ind w:left="180"/>
              <w:jc w:val="right"/>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150,0</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ind w:left="260"/>
              <w:jc w:val="right"/>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150,0</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ind w:left="260"/>
              <w:jc w:val="right"/>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150,0</w:t>
            </w:r>
          </w:p>
        </w:tc>
        <w:tc>
          <w:tcPr>
            <w:tcW w:w="2149" w:type="dxa"/>
            <w:gridSpan w:val="2"/>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ind w:left="240"/>
              <w:jc w:val="right"/>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750,0</w:t>
            </w:r>
          </w:p>
        </w:tc>
      </w:tr>
      <w:tr w:rsidR="00BB58FD" w:rsidRPr="00E47966" w:rsidTr="00A76A71">
        <w:trPr>
          <w:trHeight w:val="662"/>
          <w:jc w:val="center"/>
        </w:trPr>
        <w:tc>
          <w:tcPr>
            <w:tcW w:w="2353"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spacing w:line="326" w:lineRule="exact"/>
              <w:ind w:left="140"/>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кошти інших джерел</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ind w:left="260"/>
              <w:jc w:val="right"/>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150,0</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ind w:left="260"/>
              <w:jc w:val="right"/>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100,0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ind w:left="180"/>
              <w:jc w:val="right"/>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100,0</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ind w:left="260"/>
              <w:jc w:val="right"/>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100,0</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ind w:left="260"/>
              <w:jc w:val="right"/>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100,0</w:t>
            </w:r>
          </w:p>
        </w:tc>
        <w:tc>
          <w:tcPr>
            <w:tcW w:w="2149" w:type="dxa"/>
            <w:gridSpan w:val="2"/>
            <w:tcBorders>
              <w:top w:val="single" w:sz="4" w:space="0" w:color="auto"/>
              <w:left w:val="single" w:sz="4" w:space="0" w:color="auto"/>
              <w:bottom w:val="single" w:sz="4" w:space="0" w:color="auto"/>
              <w:right w:val="single" w:sz="4" w:space="0" w:color="auto"/>
            </w:tcBorders>
            <w:shd w:val="clear" w:color="auto" w:fill="FFFFFF"/>
          </w:tcPr>
          <w:p w:rsidR="00BB58FD" w:rsidRPr="00E47966" w:rsidRDefault="00BB58FD" w:rsidP="00A76A71">
            <w:pPr>
              <w:ind w:left="240"/>
              <w:jc w:val="right"/>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500,0</w:t>
            </w:r>
          </w:p>
        </w:tc>
      </w:tr>
    </w:tbl>
    <w:p w:rsidR="00BB58FD" w:rsidRPr="00E47966" w:rsidRDefault="00BB58FD" w:rsidP="00BB58FD">
      <w:pPr>
        <w:spacing w:before="185" w:after="281" w:line="322" w:lineRule="exact"/>
        <w:ind w:right="20" w:firstLine="66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У зв'язку зі значною динамікою цін та необхідністю укладення відповідних договорів, розроблення проектів суми фінансування частини природоохоронних заходів можуть бути встановлені тільки в процесі реалізації Програми. У першу чергу це стосується заходів, які фінансуються з небюджетних джерел.</w:t>
      </w:r>
    </w:p>
    <w:p w:rsidR="00BB58FD" w:rsidRPr="00E47966" w:rsidRDefault="00BB58FD" w:rsidP="00BB58FD">
      <w:pPr>
        <w:keepNext/>
        <w:keepLines/>
        <w:spacing w:after="240" w:line="270" w:lineRule="exact"/>
        <w:jc w:val="center"/>
        <w:outlineLvl w:val="1"/>
        <w:rPr>
          <w:rFonts w:ascii="Times New Roman" w:eastAsia="Times New Roman" w:hAnsi="Times New Roman"/>
          <w:b/>
          <w:bCs/>
          <w:sz w:val="28"/>
          <w:szCs w:val="28"/>
          <w:lang w:eastAsia="ru-RU"/>
        </w:rPr>
      </w:pPr>
      <w:bookmarkStart w:id="10" w:name="bookmark3"/>
      <w:r w:rsidRPr="00E47966">
        <w:rPr>
          <w:rFonts w:ascii="Times New Roman" w:eastAsia="Times New Roman" w:hAnsi="Times New Roman"/>
          <w:b/>
          <w:bCs/>
          <w:sz w:val="28"/>
          <w:szCs w:val="28"/>
          <w:lang w:eastAsia="uk-UA"/>
        </w:rPr>
        <w:t>5. Перелік завдань і заходів програми та результативні показники</w:t>
      </w:r>
      <w:bookmarkEnd w:id="10"/>
    </w:p>
    <w:p w:rsidR="00BB58FD" w:rsidRPr="00E47966" w:rsidRDefault="00BB58FD" w:rsidP="00BB58FD">
      <w:pPr>
        <w:spacing w:line="322" w:lineRule="exact"/>
        <w:ind w:right="20" w:firstLine="54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Програмою передбачається здійснення комплексу заходів, спрямованих на досягнення її мети. Програмування основних заходів здійснено на підставі  аналізу екологічної ситуації в районі та основних чинників, що впливають на тенденції і динаміку процесів у природоохоронній сфері.</w:t>
      </w:r>
    </w:p>
    <w:p w:rsidR="00BB58FD" w:rsidRPr="00E47966" w:rsidRDefault="00BB58FD" w:rsidP="00BB58FD">
      <w:pPr>
        <w:spacing w:line="326" w:lineRule="exact"/>
        <w:ind w:right="20" w:firstLine="54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З огляду на зазначене вище, а також враховуючи наявність в районі ряду галузевих програм екологічного спрямування, якими передбачено виконання заходів в питаннях охорони, раціонального використання та відтворення природних ресурсів, цивільного захисту населення, попередження техногенних аварій, використання генетично-модифікованих організмів, формування міського середовища тощо, даною програмою визначено основні напрями дій у таких сферах:</w:t>
      </w:r>
    </w:p>
    <w:p w:rsidR="00BB58FD" w:rsidRPr="00E47966" w:rsidRDefault="00BB58FD" w:rsidP="00BB58FD">
      <w:pPr>
        <w:numPr>
          <w:ilvl w:val="0"/>
          <w:numId w:val="7"/>
        </w:numPr>
        <w:tabs>
          <w:tab w:val="left" w:pos="538"/>
        </w:tabs>
        <w:spacing w:line="326" w:lineRule="exact"/>
        <w:ind w:left="20" w:firstLine="36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 xml:space="preserve">  зміни клімату;</w:t>
      </w:r>
    </w:p>
    <w:p w:rsidR="00BB58FD" w:rsidRPr="00E47966" w:rsidRDefault="00BB58FD" w:rsidP="00BB58FD">
      <w:pPr>
        <w:numPr>
          <w:ilvl w:val="0"/>
          <w:numId w:val="7"/>
        </w:numPr>
        <w:tabs>
          <w:tab w:val="left" w:pos="663"/>
        </w:tabs>
        <w:spacing w:line="326" w:lineRule="exact"/>
        <w:ind w:left="20" w:right="20" w:firstLine="36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 xml:space="preserve">екологічне управління та горизонтальні питання, зокрема освітня та навчальна підготовка, доступ до інформації з питань навколишнього </w:t>
      </w:r>
      <w:r w:rsidRPr="00E47966">
        <w:rPr>
          <w:rFonts w:ascii="Times New Roman" w:eastAsia="Times New Roman" w:hAnsi="Times New Roman"/>
          <w:sz w:val="28"/>
          <w:szCs w:val="28"/>
          <w:lang w:val="uk-UA" w:eastAsia="uk-UA"/>
        </w:rPr>
        <w:lastRenderedPageBreak/>
        <w:t>природного середовища та процесу прийняття рішень з урахуванням даних екологічного моніторингу;</w:t>
      </w:r>
    </w:p>
    <w:p w:rsidR="00BB58FD" w:rsidRPr="00E47966" w:rsidRDefault="00BB58FD" w:rsidP="00BB58FD">
      <w:pPr>
        <w:numPr>
          <w:ilvl w:val="0"/>
          <w:numId w:val="7"/>
        </w:numPr>
        <w:tabs>
          <w:tab w:val="left" w:pos="534"/>
        </w:tabs>
        <w:spacing w:line="326" w:lineRule="exact"/>
        <w:ind w:left="20" w:firstLine="36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 xml:space="preserve">  якість атмосферного повітря;</w:t>
      </w:r>
    </w:p>
    <w:p w:rsidR="00BB58FD" w:rsidRPr="00E47966" w:rsidRDefault="00BB58FD" w:rsidP="00BB58FD">
      <w:pPr>
        <w:numPr>
          <w:ilvl w:val="0"/>
          <w:numId w:val="7"/>
        </w:numPr>
        <w:tabs>
          <w:tab w:val="left" w:pos="534"/>
        </w:tabs>
        <w:spacing w:line="326" w:lineRule="exact"/>
        <w:ind w:left="20" w:firstLine="36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 xml:space="preserve">  якість поверхневих вод;</w:t>
      </w:r>
    </w:p>
    <w:p w:rsidR="00BB58FD" w:rsidRPr="00E47966" w:rsidRDefault="00BB58FD" w:rsidP="00BB58FD">
      <w:pPr>
        <w:numPr>
          <w:ilvl w:val="0"/>
          <w:numId w:val="7"/>
        </w:numPr>
        <w:tabs>
          <w:tab w:val="left" w:pos="0"/>
        </w:tabs>
        <w:spacing w:line="326" w:lineRule="exact"/>
        <w:ind w:left="20" w:firstLine="36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управління відходами;</w:t>
      </w:r>
    </w:p>
    <w:p w:rsidR="00BB58FD" w:rsidRPr="00E47966" w:rsidRDefault="00BB58FD" w:rsidP="00BB58FD">
      <w:pPr>
        <w:spacing w:line="322" w:lineRule="exact"/>
        <w:ind w:left="20" w:right="20" w:firstLine="36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 охорона природи, зокрема збереження і захист біологічного та ландшафтного різноманіття (екомережі);</w:t>
      </w:r>
    </w:p>
    <w:p w:rsidR="00BB58FD" w:rsidRPr="00E47966" w:rsidRDefault="00BB58FD" w:rsidP="00BB58FD">
      <w:pPr>
        <w:numPr>
          <w:ilvl w:val="0"/>
          <w:numId w:val="7"/>
        </w:numPr>
        <w:tabs>
          <w:tab w:val="left" w:pos="543"/>
        </w:tabs>
        <w:spacing w:line="322" w:lineRule="exact"/>
        <w:ind w:left="20" w:firstLine="36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 xml:space="preserve">   екологічні збори</w:t>
      </w:r>
    </w:p>
    <w:p w:rsidR="00BB58FD" w:rsidRPr="00E47966" w:rsidRDefault="00BB58FD" w:rsidP="00BB58FD">
      <w:pPr>
        <w:spacing w:line="317" w:lineRule="exact"/>
        <w:ind w:left="23" w:right="23" w:firstLine="709"/>
        <w:jc w:val="both"/>
        <w:rPr>
          <w:rFonts w:ascii="Times New Roman" w:eastAsia="Times New Roman" w:hAnsi="Times New Roman"/>
          <w:sz w:val="28"/>
          <w:szCs w:val="28"/>
          <w:lang w:val="uk-UA" w:eastAsia="uk-UA"/>
        </w:rPr>
      </w:pPr>
      <w:r w:rsidRPr="00E47966">
        <w:rPr>
          <w:rFonts w:ascii="Times New Roman" w:eastAsia="Times New Roman" w:hAnsi="Times New Roman"/>
          <w:sz w:val="28"/>
          <w:szCs w:val="28"/>
          <w:lang w:val="uk-UA" w:eastAsia="uk-UA"/>
        </w:rPr>
        <w:t>Виконання Програми передбачає стабілізацію валового обсягу викидів в атмосферне повітря на рівні 2014 року.</w:t>
      </w:r>
    </w:p>
    <w:p w:rsidR="00BB58FD" w:rsidRPr="00E47966" w:rsidRDefault="00BB58FD" w:rsidP="00BB58FD">
      <w:pPr>
        <w:spacing w:line="322" w:lineRule="exact"/>
        <w:ind w:left="20" w:right="20" w:firstLine="70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uk-UA"/>
        </w:rPr>
        <w:t>Забезпечення реконструкції та будівництва нових каналізаційних очисних споруд і мереж, застосування сучасних методів очищення зворотних вод дасть можливість до 2021 року в основному припинити скиди у відкриті водойми забруднених стічних вод без очистки, досягти нормативних показників якості води поверхневих вод.</w:t>
      </w:r>
    </w:p>
    <w:p w:rsidR="00BB58FD" w:rsidRPr="00E47966" w:rsidRDefault="00BB58FD" w:rsidP="00BB58FD">
      <w:pPr>
        <w:spacing w:line="317" w:lineRule="exact"/>
        <w:ind w:left="20" w:right="20" w:firstLine="720"/>
        <w:jc w:val="both"/>
        <w:rPr>
          <w:rFonts w:ascii="Times New Roman" w:eastAsia="Times New Roman" w:hAnsi="Times New Roman"/>
          <w:sz w:val="28"/>
          <w:szCs w:val="28"/>
          <w:lang w:val="uk-UA" w:eastAsia="uk-UA"/>
        </w:rPr>
      </w:pPr>
      <w:r w:rsidRPr="00E47966">
        <w:rPr>
          <w:rFonts w:ascii="Times New Roman" w:eastAsia="Times New Roman" w:hAnsi="Times New Roman"/>
          <w:sz w:val="28"/>
          <w:szCs w:val="28"/>
          <w:lang w:val="uk-UA" w:eastAsia="uk-UA"/>
        </w:rPr>
        <w:t>За рахунок налагодження системи управління відходами планується припинити їх вивезення на несанкціоновані сміттєзвалища</w:t>
      </w:r>
    </w:p>
    <w:p w:rsidR="00BB58FD" w:rsidRPr="00E47966" w:rsidRDefault="00BB58FD" w:rsidP="00BB58FD">
      <w:pPr>
        <w:spacing w:line="322" w:lineRule="exact"/>
        <w:ind w:left="20" w:right="20" w:firstLine="688"/>
        <w:jc w:val="both"/>
        <w:rPr>
          <w:rFonts w:ascii="Times New Roman" w:eastAsia="Times New Roman" w:hAnsi="Times New Roman"/>
          <w:sz w:val="28"/>
          <w:szCs w:val="28"/>
          <w:lang w:val="uk-UA" w:eastAsia="uk-UA"/>
        </w:rPr>
      </w:pPr>
      <w:r w:rsidRPr="00E47966">
        <w:rPr>
          <w:rFonts w:ascii="Times New Roman" w:eastAsia="Times New Roman" w:hAnsi="Times New Roman"/>
          <w:sz w:val="28"/>
          <w:szCs w:val="28"/>
          <w:lang w:val="uk-UA" w:eastAsia="uk-UA"/>
        </w:rPr>
        <w:t>Реалізація організаційних заходів у сфері екологічних зборів і податків дає можливість підвищити ефективність економічних механізмів на природоохоронну діяльність суб'єктів господарювання, які здійснюють вплив на навколишнє середовище чи використовують природні ресурси. При цьому зростають надходження до бюджетів, що збільшує фінансовий ресурс для вирішення природоохоронних питань.</w:t>
      </w:r>
    </w:p>
    <w:p w:rsidR="00BB58FD" w:rsidRPr="00E47966" w:rsidRDefault="00BB58FD" w:rsidP="00BB58FD">
      <w:pPr>
        <w:ind w:firstLine="708"/>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Виконання Програми дасть можливість забезпечити:</w:t>
      </w:r>
    </w:p>
    <w:p w:rsidR="00BB58FD" w:rsidRPr="00E47966" w:rsidRDefault="00BB58FD" w:rsidP="00BB58FD">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утримання та ремонт доріг та вулиць у населених пунктах району;</w:t>
      </w:r>
    </w:p>
    <w:p w:rsidR="00BB58FD" w:rsidRPr="00E47966" w:rsidRDefault="00BB58FD" w:rsidP="00BB58FD">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часткове вирішення питання зайнятості населення;</w:t>
      </w:r>
    </w:p>
    <w:p w:rsidR="00BB58FD" w:rsidRPr="00E47966" w:rsidRDefault="00BB58FD" w:rsidP="00BB58FD">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поліпшення санітарного стану навколишнього природного середовища району та створення кращих умов для життєдіяльності населення району;</w:t>
      </w:r>
    </w:p>
    <w:p w:rsidR="00BB58FD" w:rsidRPr="00E47966" w:rsidRDefault="00BB58FD" w:rsidP="00BB58FD">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зменшення шкідливого впливу побутових відходів на навколишнє природне середовище та здоров’я людини;</w:t>
      </w:r>
    </w:p>
    <w:p w:rsidR="00BB58FD" w:rsidRPr="00E47966" w:rsidRDefault="00BB58FD" w:rsidP="00BB58FD">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підвищення рівня якості послуг, що надаються населенню з питань благоустрою та санітарного очищення;</w:t>
      </w:r>
    </w:p>
    <w:p w:rsidR="00BB58FD" w:rsidRPr="00E47966" w:rsidRDefault="00BB58FD" w:rsidP="00BB58FD">
      <w:pPr>
        <w:spacing w:after="240"/>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визначення переможців у районному конкурсі «</w:t>
      </w:r>
      <w:r w:rsidRPr="00E47966">
        <w:rPr>
          <w:rFonts w:ascii="Times New Roman" w:eastAsia="Times New Roman" w:hAnsi="Times New Roman"/>
          <w:color w:val="000000"/>
          <w:sz w:val="28"/>
          <w:szCs w:val="28"/>
          <w:lang w:val="uk-UA" w:eastAsia="ru-RU"/>
        </w:rPr>
        <w:t>Населений пункт найкращого благоустрою і підтримки громадського порядку»</w:t>
      </w:r>
      <w:r w:rsidRPr="00E47966">
        <w:rPr>
          <w:rFonts w:ascii="Times New Roman" w:eastAsia="Times New Roman" w:hAnsi="Times New Roman"/>
          <w:sz w:val="28"/>
          <w:szCs w:val="28"/>
          <w:lang w:val="uk-UA" w:eastAsia="ru-RU"/>
        </w:rPr>
        <w:t xml:space="preserve"> та їх нагородження.</w:t>
      </w:r>
    </w:p>
    <w:p w:rsidR="00BB58FD" w:rsidRPr="00E47966" w:rsidRDefault="00BB58FD" w:rsidP="00BB58FD">
      <w:pPr>
        <w:jc w:val="center"/>
        <w:rPr>
          <w:rFonts w:ascii="Times New Roman" w:eastAsia="Times New Roman" w:hAnsi="Times New Roman"/>
          <w:b/>
          <w:bCs/>
          <w:sz w:val="28"/>
          <w:szCs w:val="28"/>
          <w:lang w:val="uk-UA" w:eastAsia="ru-RU"/>
        </w:rPr>
      </w:pPr>
      <w:r w:rsidRPr="00E47966">
        <w:rPr>
          <w:rFonts w:ascii="Times New Roman" w:eastAsia="Times New Roman" w:hAnsi="Times New Roman"/>
          <w:b/>
          <w:bCs/>
          <w:sz w:val="28"/>
          <w:szCs w:val="28"/>
          <w:lang w:val="uk-UA" w:eastAsia="ru-RU"/>
        </w:rPr>
        <w:t>6</w:t>
      </w:r>
      <w:r w:rsidRPr="00E47966">
        <w:rPr>
          <w:rFonts w:ascii="Times New Roman" w:eastAsia="Times New Roman" w:hAnsi="Times New Roman"/>
          <w:b/>
          <w:bCs/>
          <w:sz w:val="28"/>
          <w:szCs w:val="28"/>
          <w:lang w:eastAsia="ru-RU"/>
        </w:rPr>
        <w:t xml:space="preserve">. </w:t>
      </w:r>
      <w:r w:rsidRPr="00E47966">
        <w:rPr>
          <w:rFonts w:ascii="Times New Roman" w:eastAsia="Times New Roman" w:hAnsi="Times New Roman"/>
          <w:b/>
          <w:bCs/>
          <w:sz w:val="28"/>
          <w:szCs w:val="28"/>
          <w:lang w:val="uk-UA" w:eastAsia="ru-RU"/>
        </w:rPr>
        <w:t>З</w:t>
      </w:r>
      <w:r w:rsidRPr="00E47966">
        <w:rPr>
          <w:rFonts w:ascii="Times New Roman" w:eastAsia="Times New Roman" w:hAnsi="Times New Roman"/>
          <w:b/>
          <w:bCs/>
          <w:sz w:val="28"/>
          <w:szCs w:val="28"/>
          <w:lang w:eastAsia="ru-RU"/>
        </w:rPr>
        <w:t xml:space="preserve">аходи програми охорони навколишнього природного </w:t>
      </w:r>
      <w:r w:rsidRPr="00E47966">
        <w:rPr>
          <w:rFonts w:ascii="Times New Roman" w:eastAsia="Times New Roman" w:hAnsi="Times New Roman"/>
          <w:b/>
          <w:bCs/>
          <w:sz w:val="28"/>
          <w:szCs w:val="28"/>
          <w:lang w:val="uk-UA" w:eastAsia="ru-RU"/>
        </w:rPr>
        <w:t xml:space="preserve">середовища </w:t>
      </w:r>
    </w:p>
    <w:p w:rsidR="00BB58FD" w:rsidRPr="00E47966" w:rsidRDefault="00BB58FD" w:rsidP="00BB58FD">
      <w:pPr>
        <w:jc w:val="center"/>
        <w:rPr>
          <w:rFonts w:ascii="Times New Roman" w:eastAsia="Times New Roman" w:hAnsi="Times New Roman"/>
          <w:b/>
          <w:bCs/>
          <w:sz w:val="28"/>
          <w:szCs w:val="28"/>
          <w:lang w:eastAsia="ru-RU"/>
        </w:rPr>
      </w:pPr>
      <w:r w:rsidRPr="00E47966">
        <w:rPr>
          <w:rFonts w:ascii="Times New Roman" w:eastAsia="Times New Roman" w:hAnsi="Times New Roman"/>
          <w:b/>
          <w:bCs/>
          <w:sz w:val="28"/>
          <w:szCs w:val="28"/>
          <w:lang w:eastAsia="ru-RU"/>
        </w:rPr>
        <w:t xml:space="preserve">в </w:t>
      </w:r>
      <w:r w:rsidRPr="00E47966">
        <w:rPr>
          <w:rFonts w:ascii="Times New Roman" w:eastAsia="Times New Roman" w:hAnsi="Times New Roman"/>
          <w:b/>
          <w:bCs/>
          <w:sz w:val="28"/>
          <w:szCs w:val="28"/>
          <w:lang w:val="uk-UA" w:eastAsia="ru-RU"/>
        </w:rPr>
        <w:t xml:space="preserve">Заліщицькому районі </w:t>
      </w:r>
      <w:r w:rsidRPr="00E47966">
        <w:rPr>
          <w:rFonts w:ascii="Times New Roman" w:eastAsia="Times New Roman" w:hAnsi="Times New Roman"/>
          <w:b/>
          <w:bCs/>
          <w:sz w:val="28"/>
          <w:szCs w:val="28"/>
          <w:lang w:eastAsia="ru-RU"/>
        </w:rPr>
        <w:t>на 201</w:t>
      </w:r>
      <w:r w:rsidRPr="00E47966">
        <w:rPr>
          <w:rFonts w:ascii="Times New Roman" w:eastAsia="Times New Roman" w:hAnsi="Times New Roman"/>
          <w:b/>
          <w:bCs/>
          <w:sz w:val="28"/>
          <w:szCs w:val="28"/>
          <w:lang w:val="uk-UA" w:eastAsia="ru-RU"/>
        </w:rPr>
        <w:t>7</w:t>
      </w:r>
      <w:r w:rsidRPr="00E47966">
        <w:rPr>
          <w:rFonts w:ascii="Times New Roman" w:eastAsia="Times New Roman" w:hAnsi="Times New Roman"/>
          <w:b/>
          <w:bCs/>
          <w:sz w:val="28"/>
          <w:szCs w:val="28"/>
          <w:lang w:eastAsia="ru-RU"/>
        </w:rPr>
        <w:t>-202</w:t>
      </w:r>
      <w:r w:rsidRPr="00E47966">
        <w:rPr>
          <w:rFonts w:ascii="Times New Roman" w:eastAsia="Times New Roman" w:hAnsi="Times New Roman"/>
          <w:b/>
          <w:bCs/>
          <w:sz w:val="28"/>
          <w:szCs w:val="28"/>
          <w:lang w:val="uk-UA" w:eastAsia="ru-RU"/>
        </w:rPr>
        <w:t>1</w:t>
      </w:r>
      <w:r w:rsidRPr="00E47966">
        <w:rPr>
          <w:rFonts w:ascii="Times New Roman" w:eastAsia="Times New Roman" w:hAnsi="Times New Roman"/>
          <w:b/>
          <w:bCs/>
          <w:sz w:val="28"/>
          <w:szCs w:val="28"/>
          <w:lang w:eastAsia="ru-RU"/>
        </w:rPr>
        <w:t xml:space="preserve"> роки</w:t>
      </w:r>
    </w:p>
    <w:p w:rsidR="00BB58FD" w:rsidRPr="00E47966" w:rsidRDefault="00BB58FD" w:rsidP="00BB58FD">
      <w:pPr>
        <w:jc w:val="center"/>
        <w:rPr>
          <w:rFonts w:ascii="Times New Roman" w:eastAsia="Times New Roman" w:hAnsi="Times New Roman"/>
          <w:b/>
          <w:bCs/>
          <w:sz w:val="28"/>
          <w:szCs w:val="28"/>
          <w:lang w:val="uk-UA" w:eastAsia="ru-RU"/>
        </w:rPr>
      </w:pPr>
    </w:p>
    <w:tbl>
      <w:tblPr>
        <w:tblW w:w="9828" w:type="dxa"/>
        <w:tblLook w:val="01E0" w:firstRow="1" w:lastRow="1" w:firstColumn="1" w:lastColumn="1" w:noHBand="0" w:noVBand="0"/>
      </w:tblPr>
      <w:tblGrid>
        <w:gridCol w:w="2867"/>
        <w:gridCol w:w="6961"/>
      </w:tblGrid>
      <w:tr w:rsidR="00BB58FD" w:rsidRPr="00E47966" w:rsidTr="00A76A71">
        <w:tc>
          <w:tcPr>
            <w:tcW w:w="9828" w:type="dxa"/>
            <w:gridSpan w:val="2"/>
          </w:tcPr>
          <w:p w:rsidR="00BB58FD" w:rsidRPr="00E47966" w:rsidRDefault="00BB58FD" w:rsidP="00A76A71">
            <w:pPr>
              <w:tabs>
                <w:tab w:val="left" w:pos="705"/>
              </w:tabs>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          1. Щорічно оголошувати в засобах масової інформації про проведення на території району двомісячника по благоустрою, озелененню, поліпшенню стану довкілля населених пунктів району та конкурсу «Населений пункт найкращого благоустрою і підтримки громадського порядку».</w:t>
            </w:r>
          </w:p>
          <w:p w:rsidR="00BB58FD" w:rsidRPr="00E47966" w:rsidRDefault="00BB58FD" w:rsidP="00A76A71">
            <w:pPr>
              <w:jc w:val="both"/>
              <w:rPr>
                <w:rFonts w:ascii="Times New Roman" w:eastAsia="Times New Roman" w:hAnsi="Times New Roman"/>
                <w:sz w:val="16"/>
                <w:szCs w:val="16"/>
                <w:lang w:val="uk-UA" w:eastAsia="ru-RU"/>
              </w:rPr>
            </w:pPr>
          </w:p>
        </w:tc>
      </w:tr>
      <w:tr w:rsidR="00BB58FD" w:rsidRPr="00E47966" w:rsidTr="00A76A71">
        <w:tc>
          <w:tcPr>
            <w:tcW w:w="2867" w:type="dxa"/>
          </w:tcPr>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   </w:t>
            </w:r>
          </w:p>
        </w:tc>
        <w:tc>
          <w:tcPr>
            <w:tcW w:w="6961" w:type="dxa"/>
          </w:tcPr>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Відділ містобудування, архітектури  та індустрії будівельних матеріалів райдержадміністрації; відділ  </w:t>
            </w:r>
            <w:r w:rsidRPr="00E47966">
              <w:rPr>
                <w:rFonts w:ascii="Times New Roman" w:eastAsia="Times New Roman" w:hAnsi="Times New Roman"/>
                <w:sz w:val="28"/>
                <w:szCs w:val="28"/>
                <w:lang w:val="uk-UA" w:eastAsia="ru-RU"/>
              </w:rPr>
              <w:lastRenderedPageBreak/>
              <w:t>організаційної роботи, інформаційної діяльності та зв’язків з громадськістю апарату райдержадміністрації, відділ економічного розвитку, інфраструктури та туризму райдержадміністрації</w:t>
            </w:r>
          </w:p>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2017-2021 роки</w:t>
            </w:r>
          </w:p>
          <w:p w:rsidR="00BB58FD" w:rsidRPr="00E47966" w:rsidRDefault="00BB58FD" w:rsidP="00A76A71">
            <w:pPr>
              <w:jc w:val="both"/>
              <w:rPr>
                <w:rFonts w:ascii="Times New Roman" w:eastAsia="Times New Roman" w:hAnsi="Times New Roman"/>
                <w:sz w:val="16"/>
                <w:szCs w:val="16"/>
                <w:lang w:val="uk-UA" w:eastAsia="ru-RU"/>
              </w:rPr>
            </w:pPr>
          </w:p>
        </w:tc>
      </w:tr>
      <w:tr w:rsidR="00BB58FD" w:rsidRPr="00E47966" w:rsidTr="00A76A71">
        <w:tc>
          <w:tcPr>
            <w:tcW w:w="9828" w:type="dxa"/>
            <w:gridSpan w:val="2"/>
          </w:tcPr>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lastRenderedPageBreak/>
              <w:t xml:space="preserve">          2. Організувати збір, належне зберігання та утилізацію виробничих відходів згідно існуючих норм, привести в належний стан Братські могили, обеліски Слави, кладовища та архітектурні пам’ятки. </w:t>
            </w:r>
          </w:p>
          <w:p w:rsidR="00BB58FD" w:rsidRPr="00E47966" w:rsidRDefault="00BB58FD" w:rsidP="00A76A71">
            <w:pPr>
              <w:jc w:val="both"/>
              <w:rPr>
                <w:rFonts w:ascii="Times New Roman" w:eastAsia="Times New Roman" w:hAnsi="Times New Roman"/>
                <w:sz w:val="16"/>
                <w:szCs w:val="16"/>
                <w:lang w:val="uk-UA" w:eastAsia="ru-RU"/>
              </w:rPr>
            </w:pPr>
          </w:p>
        </w:tc>
      </w:tr>
      <w:tr w:rsidR="00BB58FD" w:rsidRPr="00E47966" w:rsidTr="00A76A71">
        <w:tc>
          <w:tcPr>
            <w:tcW w:w="2867" w:type="dxa"/>
          </w:tcPr>
          <w:p w:rsidR="00BB58FD" w:rsidRPr="00E47966" w:rsidRDefault="00BB58FD" w:rsidP="00A76A71">
            <w:pPr>
              <w:tabs>
                <w:tab w:val="left" w:pos="720"/>
              </w:tabs>
              <w:jc w:val="center"/>
              <w:rPr>
                <w:rFonts w:ascii="Times New Roman" w:eastAsia="Times New Roman" w:hAnsi="Times New Roman"/>
                <w:sz w:val="28"/>
                <w:szCs w:val="28"/>
                <w:lang w:val="uk-UA" w:eastAsia="ru-RU"/>
              </w:rPr>
            </w:pPr>
          </w:p>
        </w:tc>
        <w:tc>
          <w:tcPr>
            <w:tcW w:w="6961" w:type="dxa"/>
          </w:tcPr>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Сільські та селищна ради, керівники підприємств, установ, організацій</w:t>
            </w:r>
          </w:p>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2017-2021 роки</w:t>
            </w:r>
          </w:p>
          <w:p w:rsidR="00BB58FD" w:rsidRPr="00E47966" w:rsidRDefault="00BB58FD" w:rsidP="00A76A71">
            <w:pPr>
              <w:jc w:val="both"/>
              <w:rPr>
                <w:rFonts w:ascii="Times New Roman" w:eastAsia="Times New Roman" w:hAnsi="Times New Roman"/>
                <w:sz w:val="16"/>
                <w:szCs w:val="16"/>
                <w:lang w:val="uk-UA" w:eastAsia="ru-RU"/>
              </w:rPr>
            </w:pPr>
          </w:p>
        </w:tc>
      </w:tr>
      <w:tr w:rsidR="00BB58FD" w:rsidRPr="00E47966" w:rsidTr="00A76A71">
        <w:tc>
          <w:tcPr>
            <w:tcW w:w="9828" w:type="dxa"/>
            <w:gridSpan w:val="2"/>
          </w:tcPr>
          <w:p w:rsidR="00BB58FD" w:rsidRPr="00E47966" w:rsidRDefault="00BB58FD" w:rsidP="00A76A71">
            <w:pPr>
              <w:tabs>
                <w:tab w:val="left" w:pos="660"/>
              </w:tabs>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          3. Провести розчистку замулених ставків, русел річок, струмків, джерел, визначити межі водоохоронних зон, провести залуження або заліснення територій прибережних смуг річок, ставків.</w:t>
            </w:r>
          </w:p>
          <w:p w:rsidR="00BB58FD" w:rsidRPr="00E47966" w:rsidRDefault="00BB58FD" w:rsidP="00A76A71">
            <w:pPr>
              <w:jc w:val="both"/>
              <w:rPr>
                <w:rFonts w:ascii="Times New Roman" w:eastAsia="Times New Roman" w:hAnsi="Times New Roman"/>
                <w:sz w:val="16"/>
                <w:szCs w:val="16"/>
                <w:lang w:val="uk-UA" w:eastAsia="ru-RU"/>
              </w:rPr>
            </w:pPr>
          </w:p>
        </w:tc>
      </w:tr>
      <w:tr w:rsidR="00BB58FD" w:rsidRPr="00E47966" w:rsidTr="00A76A71">
        <w:tc>
          <w:tcPr>
            <w:tcW w:w="2867" w:type="dxa"/>
          </w:tcPr>
          <w:p w:rsidR="00BB58FD" w:rsidRPr="00E47966" w:rsidRDefault="00BB58FD" w:rsidP="00A76A71">
            <w:pPr>
              <w:jc w:val="center"/>
              <w:rPr>
                <w:rFonts w:ascii="Times New Roman" w:eastAsia="Times New Roman" w:hAnsi="Times New Roman"/>
                <w:sz w:val="28"/>
                <w:szCs w:val="28"/>
                <w:lang w:val="uk-UA" w:eastAsia="ru-RU"/>
              </w:rPr>
            </w:pPr>
          </w:p>
        </w:tc>
        <w:tc>
          <w:tcPr>
            <w:tcW w:w="6961" w:type="dxa"/>
          </w:tcPr>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Сільські та селищна ради, природоохоронні структури, орендарі водного русла </w:t>
            </w:r>
          </w:p>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2017-2021 роки</w:t>
            </w:r>
          </w:p>
          <w:p w:rsidR="00BB58FD" w:rsidRPr="00E47966" w:rsidRDefault="00BB58FD" w:rsidP="00A76A71">
            <w:pPr>
              <w:jc w:val="both"/>
              <w:rPr>
                <w:rFonts w:ascii="Times New Roman" w:eastAsia="Times New Roman" w:hAnsi="Times New Roman"/>
                <w:sz w:val="16"/>
                <w:szCs w:val="16"/>
                <w:lang w:val="uk-UA" w:eastAsia="ru-RU"/>
              </w:rPr>
            </w:pPr>
          </w:p>
        </w:tc>
      </w:tr>
      <w:tr w:rsidR="00BB58FD" w:rsidRPr="00E47966" w:rsidTr="00A76A71">
        <w:tc>
          <w:tcPr>
            <w:tcW w:w="9828" w:type="dxa"/>
            <w:gridSpan w:val="2"/>
          </w:tcPr>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          4. Проводити на території району акцію «Майбутнє в твоїх руках».</w:t>
            </w:r>
          </w:p>
          <w:p w:rsidR="00BB58FD" w:rsidRPr="00E47966" w:rsidRDefault="00BB58FD" w:rsidP="00A76A71">
            <w:pPr>
              <w:jc w:val="both"/>
              <w:rPr>
                <w:rFonts w:ascii="Times New Roman" w:eastAsia="Times New Roman" w:hAnsi="Times New Roman"/>
                <w:sz w:val="16"/>
                <w:szCs w:val="16"/>
                <w:lang w:val="uk-UA" w:eastAsia="ru-RU"/>
              </w:rPr>
            </w:pPr>
          </w:p>
        </w:tc>
      </w:tr>
      <w:tr w:rsidR="00BB58FD" w:rsidRPr="00E47966" w:rsidTr="00A76A71">
        <w:tc>
          <w:tcPr>
            <w:tcW w:w="2867" w:type="dxa"/>
          </w:tcPr>
          <w:p w:rsidR="00BB58FD" w:rsidRPr="00E47966" w:rsidRDefault="00BB58FD" w:rsidP="00A76A71">
            <w:pPr>
              <w:jc w:val="center"/>
              <w:rPr>
                <w:rFonts w:ascii="Times New Roman" w:eastAsia="Times New Roman" w:hAnsi="Times New Roman"/>
                <w:sz w:val="28"/>
                <w:szCs w:val="28"/>
                <w:lang w:val="uk-UA" w:eastAsia="ru-RU"/>
              </w:rPr>
            </w:pPr>
          </w:p>
        </w:tc>
        <w:tc>
          <w:tcPr>
            <w:tcW w:w="6961" w:type="dxa"/>
          </w:tcPr>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 НПП «Дністровський каньйон», сільські та селищна ради, відділ освіти райдержадміністрації. </w:t>
            </w:r>
          </w:p>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2017-2021 роки</w:t>
            </w:r>
          </w:p>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  </w:t>
            </w:r>
          </w:p>
        </w:tc>
      </w:tr>
      <w:tr w:rsidR="00BB58FD" w:rsidRPr="00E47966" w:rsidTr="00A76A71">
        <w:tc>
          <w:tcPr>
            <w:tcW w:w="9828" w:type="dxa"/>
            <w:gridSpan w:val="2"/>
          </w:tcPr>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           5. Провести санітарну розчистку лісосмуг та вирубку зелених насаджень, що уражені омелою у придорожніх смугах, на території сільських, селищної рад. </w:t>
            </w:r>
          </w:p>
          <w:p w:rsidR="00BB58FD" w:rsidRPr="00E47966" w:rsidRDefault="00BB58FD" w:rsidP="00A76A71">
            <w:pPr>
              <w:jc w:val="both"/>
              <w:rPr>
                <w:rFonts w:ascii="Times New Roman" w:eastAsia="Times New Roman" w:hAnsi="Times New Roman"/>
                <w:sz w:val="16"/>
                <w:szCs w:val="16"/>
                <w:lang w:val="uk-UA" w:eastAsia="ru-RU"/>
              </w:rPr>
            </w:pPr>
          </w:p>
        </w:tc>
      </w:tr>
      <w:tr w:rsidR="00BB58FD" w:rsidRPr="00E47966" w:rsidTr="00A76A71">
        <w:tc>
          <w:tcPr>
            <w:tcW w:w="2867" w:type="dxa"/>
          </w:tcPr>
          <w:p w:rsidR="00BB58FD" w:rsidRPr="00E47966" w:rsidRDefault="00BB58FD" w:rsidP="00A76A71">
            <w:pPr>
              <w:jc w:val="both"/>
              <w:rPr>
                <w:rFonts w:ascii="Times New Roman" w:eastAsia="Times New Roman" w:hAnsi="Times New Roman"/>
                <w:sz w:val="28"/>
                <w:szCs w:val="28"/>
                <w:lang w:val="uk-UA" w:eastAsia="ru-RU"/>
              </w:rPr>
            </w:pPr>
          </w:p>
        </w:tc>
        <w:tc>
          <w:tcPr>
            <w:tcW w:w="6961" w:type="dxa"/>
          </w:tcPr>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Сільські та селищна ради, підприємства, акціонерні товариства</w:t>
            </w:r>
          </w:p>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2017-2021 роки</w:t>
            </w:r>
          </w:p>
          <w:p w:rsidR="00BB58FD" w:rsidRPr="00E47966" w:rsidRDefault="00BB58FD" w:rsidP="00A76A71">
            <w:pPr>
              <w:jc w:val="both"/>
              <w:rPr>
                <w:rFonts w:ascii="Times New Roman" w:eastAsia="Times New Roman" w:hAnsi="Times New Roman"/>
                <w:sz w:val="28"/>
                <w:szCs w:val="28"/>
                <w:lang w:val="uk-UA" w:eastAsia="ru-RU"/>
              </w:rPr>
            </w:pPr>
          </w:p>
        </w:tc>
      </w:tr>
      <w:tr w:rsidR="00BB58FD" w:rsidRPr="00E47966" w:rsidTr="00A76A71">
        <w:tc>
          <w:tcPr>
            <w:tcW w:w="9828" w:type="dxa"/>
            <w:gridSpan w:val="2"/>
          </w:tcPr>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            6.</w:t>
            </w:r>
            <w:r w:rsidRPr="00E47966">
              <w:rPr>
                <w:rFonts w:ascii="Times New Roman" w:eastAsia="Times New Roman" w:hAnsi="Times New Roman"/>
                <w:lang w:val="uk-UA" w:eastAsia="ru-RU"/>
              </w:rPr>
              <w:t xml:space="preserve"> </w:t>
            </w:r>
            <w:r w:rsidRPr="00E47966">
              <w:rPr>
                <w:rFonts w:ascii="Times New Roman" w:eastAsia="Times New Roman" w:hAnsi="Times New Roman"/>
                <w:sz w:val="28"/>
                <w:szCs w:val="28"/>
                <w:lang w:val="uk-UA" w:eastAsia="ru-RU"/>
              </w:rPr>
              <w:t>Облаштувати  в</w:t>
            </w:r>
            <w:r w:rsidRPr="00E47966">
              <w:rPr>
                <w:rFonts w:ascii="Times New Roman" w:eastAsia="Times New Roman" w:hAnsi="Times New Roman"/>
                <w:sz w:val="28"/>
                <w:szCs w:val="28"/>
                <w:lang w:eastAsia="ru-RU"/>
              </w:rPr>
              <w:t>’</w:t>
            </w:r>
            <w:r w:rsidRPr="00E47966">
              <w:rPr>
                <w:rFonts w:ascii="Times New Roman" w:eastAsia="Times New Roman" w:hAnsi="Times New Roman"/>
                <w:sz w:val="28"/>
                <w:szCs w:val="28"/>
                <w:lang w:val="uk-UA" w:eastAsia="ru-RU"/>
              </w:rPr>
              <w:t>їзди  та в’їзні знаки до населених пунктів району.</w:t>
            </w:r>
          </w:p>
          <w:p w:rsidR="00BB58FD" w:rsidRPr="00E47966" w:rsidRDefault="00BB58FD" w:rsidP="00A76A71">
            <w:pPr>
              <w:jc w:val="both"/>
              <w:rPr>
                <w:rFonts w:ascii="Times New Roman" w:eastAsia="Times New Roman" w:hAnsi="Times New Roman"/>
                <w:sz w:val="16"/>
                <w:szCs w:val="16"/>
                <w:lang w:val="uk-UA" w:eastAsia="ru-RU"/>
              </w:rPr>
            </w:pPr>
          </w:p>
        </w:tc>
      </w:tr>
      <w:tr w:rsidR="00BB58FD" w:rsidRPr="00E47966" w:rsidTr="00A76A71">
        <w:trPr>
          <w:trHeight w:val="80"/>
        </w:trPr>
        <w:tc>
          <w:tcPr>
            <w:tcW w:w="2867" w:type="dxa"/>
          </w:tcPr>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 </w:t>
            </w:r>
          </w:p>
          <w:p w:rsidR="00BB58FD" w:rsidRPr="00E47966" w:rsidRDefault="00BB58FD" w:rsidP="00A76A71">
            <w:pPr>
              <w:rPr>
                <w:rFonts w:ascii="Times New Roman" w:eastAsia="Times New Roman" w:hAnsi="Times New Roman"/>
                <w:sz w:val="28"/>
                <w:szCs w:val="28"/>
                <w:lang w:val="uk-UA" w:eastAsia="ru-RU"/>
              </w:rPr>
            </w:pPr>
          </w:p>
        </w:tc>
        <w:tc>
          <w:tcPr>
            <w:tcW w:w="6961" w:type="dxa"/>
          </w:tcPr>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Сільські та селищна ради, філія «Заліщицький райавтодор» дочірнє підприємство «Тернопільський облавтодор» відкритого акціонерного товариства «Державна акціонерна компанія автомобільні дороги України» </w:t>
            </w:r>
          </w:p>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2017 -2021 роки</w:t>
            </w:r>
          </w:p>
          <w:p w:rsidR="00BB58FD" w:rsidRPr="00E47966" w:rsidRDefault="00BB58FD" w:rsidP="00A76A71">
            <w:pPr>
              <w:jc w:val="both"/>
              <w:rPr>
                <w:rFonts w:ascii="Times New Roman" w:eastAsia="Times New Roman" w:hAnsi="Times New Roman"/>
                <w:sz w:val="28"/>
                <w:szCs w:val="28"/>
                <w:lang w:val="uk-UA" w:eastAsia="ru-RU"/>
              </w:rPr>
            </w:pPr>
          </w:p>
        </w:tc>
      </w:tr>
      <w:tr w:rsidR="00BB58FD" w:rsidRPr="00E47966" w:rsidTr="00A76A71">
        <w:tc>
          <w:tcPr>
            <w:tcW w:w="9828" w:type="dxa"/>
            <w:gridSpan w:val="2"/>
          </w:tcPr>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              7. З метою проведення Всеукраїнської акції «За  чисте довкілля» організувати на території району  проведення суботників, залучивши  управління, відділи та служби райдержадміністрації, органи місцевого </w:t>
            </w:r>
            <w:r w:rsidRPr="00E47966">
              <w:rPr>
                <w:rFonts w:ascii="Times New Roman" w:eastAsia="Times New Roman" w:hAnsi="Times New Roman"/>
                <w:sz w:val="28"/>
                <w:szCs w:val="28"/>
                <w:lang w:val="uk-UA" w:eastAsia="ru-RU"/>
              </w:rPr>
              <w:lastRenderedPageBreak/>
              <w:t>самоврядування, підприємства, установи незалежно від форм власності.</w:t>
            </w:r>
          </w:p>
          <w:p w:rsidR="00BB58FD" w:rsidRPr="00E47966" w:rsidRDefault="00BB58FD" w:rsidP="00A76A71">
            <w:pPr>
              <w:jc w:val="both"/>
              <w:rPr>
                <w:rFonts w:ascii="Times New Roman" w:eastAsia="Times New Roman" w:hAnsi="Times New Roman"/>
                <w:sz w:val="28"/>
                <w:szCs w:val="28"/>
                <w:lang w:val="uk-UA" w:eastAsia="ru-RU"/>
              </w:rPr>
            </w:pPr>
          </w:p>
        </w:tc>
      </w:tr>
      <w:tr w:rsidR="00BB58FD" w:rsidRPr="00E47966" w:rsidTr="00A76A71">
        <w:tc>
          <w:tcPr>
            <w:tcW w:w="2867" w:type="dxa"/>
          </w:tcPr>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lastRenderedPageBreak/>
              <w:t xml:space="preserve"> </w:t>
            </w:r>
          </w:p>
        </w:tc>
        <w:tc>
          <w:tcPr>
            <w:tcW w:w="6961" w:type="dxa"/>
          </w:tcPr>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Відділ містобудування, архітектури  та індустрії будівельних матеріалів райдержадміністрації</w:t>
            </w:r>
          </w:p>
          <w:p w:rsidR="00BB58FD" w:rsidRPr="00E47966" w:rsidRDefault="00BB58FD" w:rsidP="00A76A71">
            <w:pPr>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2017-2022 роки</w:t>
            </w:r>
          </w:p>
          <w:p w:rsidR="00BB58FD" w:rsidRPr="00E47966" w:rsidRDefault="00BB58FD" w:rsidP="00A76A71">
            <w:pPr>
              <w:rPr>
                <w:rFonts w:ascii="Times New Roman" w:eastAsia="Times New Roman" w:hAnsi="Times New Roman"/>
                <w:sz w:val="28"/>
                <w:szCs w:val="28"/>
                <w:lang w:val="uk-UA" w:eastAsia="ru-RU"/>
              </w:rPr>
            </w:pPr>
          </w:p>
        </w:tc>
      </w:tr>
      <w:tr w:rsidR="00BB58FD" w:rsidRPr="00E47966" w:rsidTr="00A76A71">
        <w:tc>
          <w:tcPr>
            <w:tcW w:w="9828" w:type="dxa"/>
            <w:gridSpan w:val="2"/>
          </w:tcPr>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              8. Залучати до оплачуваних  громадських робіт з благоустрою населених пунктів осіб з числа безробітних, які перебувають на обліку у районному центрі зайнятості.</w:t>
            </w:r>
          </w:p>
        </w:tc>
      </w:tr>
      <w:tr w:rsidR="00BB58FD" w:rsidRPr="00E47966" w:rsidTr="00A76A71">
        <w:tc>
          <w:tcPr>
            <w:tcW w:w="2867" w:type="dxa"/>
          </w:tcPr>
          <w:p w:rsidR="00BB58FD" w:rsidRPr="00E47966" w:rsidRDefault="00BB58FD" w:rsidP="00A76A71">
            <w:pPr>
              <w:jc w:val="both"/>
              <w:rPr>
                <w:rFonts w:ascii="Times New Roman" w:eastAsia="Times New Roman" w:hAnsi="Times New Roman"/>
                <w:sz w:val="28"/>
                <w:szCs w:val="28"/>
                <w:lang w:val="uk-UA" w:eastAsia="ru-RU"/>
              </w:rPr>
            </w:pPr>
          </w:p>
          <w:p w:rsidR="00BB58FD" w:rsidRPr="00E47966" w:rsidRDefault="00BB58FD" w:rsidP="00A76A71">
            <w:pPr>
              <w:jc w:val="both"/>
              <w:rPr>
                <w:rFonts w:ascii="Times New Roman" w:eastAsia="Times New Roman" w:hAnsi="Times New Roman"/>
                <w:sz w:val="28"/>
                <w:szCs w:val="28"/>
                <w:lang w:val="uk-UA" w:eastAsia="ru-RU"/>
              </w:rPr>
            </w:pPr>
          </w:p>
          <w:p w:rsidR="00BB58FD" w:rsidRPr="00E47966" w:rsidRDefault="00BB58FD" w:rsidP="00A76A71">
            <w:pPr>
              <w:jc w:val="both"/>
              <w:rPr>
                <w:rFonts w:ascii="Times New Roman" w:eastAsia="Times New Roman" w:hAnsi="Times New Roman"/>
                <w:sz w:val="28"/>
                <w:szCs w:val="28"/>
                <w:lang w:val="uk-UA" w:eastAsia="ru-RU"/>
              </w:rPr>
            </w:pPr>
          </w:p>
        </w:tc>
        <w:tc>
          <w:tcPr>
            <w:tcW w:w="6961" w:type="dxa"/>
          </w:tcPr>
          <w:p w:rsidR="00BB58FD" w:rsidRPr="00E47966" w:rsidRDefault="00BB58FD" w:rsidP="00A76A71">
            <w:pPr>
              <w:ind w:left="32"/>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Районний центр зайнятості, </w:t>
            </w:r>
          </w:p>
          <w:p w:rsidR="00BB58FD" w:rsidRPr="00E47966" w:rsidRDefault="00BB58FD" w:rsidP="00A76A71">
            <w:pPr>
              <w:ind w:left="32"/>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сільські та селищна ради </w:t>
            </w:r>
          </w:p>
          <w:p w:rsidR="00BB58FD" w:rsidRPr="00E47966" w:rsidRDefault="00BB58FD" w:rsidP="00A76A71">
            <w:pPr>
              <w:ind w:left="32"/>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2017-2021 роки</w:t>
            </w:r>
          </w:p>
          <w:p w:rsidR="00BB58FD" w:rsidRPr="00E47966" w:rsidRDefault="00BB58FD" w:rsidP="00A76A71">
            <w:pPr>
              <w:ind w:left="32"/>
              <w:jc w:val="both"/>
              <w:rPr>
                <w:rFonts w:ascii="Times New Roman" w:eastAsia="Times New Roman" w:hAnsi="Times New Roman"/>
                <w:sz w:val="28"/>
                <w:szCs w:val="28"/>
                <w:lang w:val="uk-UA" w:eastAsia="ru-RU"/>
              </w:rPr>
            </w:pPr>
          </w:p>
        </w:tc>
      </w:tr>
      <w:tr w:rsidR="00BB58FD" w:rsidRPr="00E47966" w:rsidTr="00A76A71">
        <w:tc>
          <w:tcPr>
            <w:tcW w:w="9828" w:type="dxa"/>
            <w:gridSpan w:val="2"/>
          </w:tcPr>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           9. Провести в школах району акцію «Посади дерево та збережи його», тиждень екологічних знань та свято «День Землі».</w:t>
            </w:r>
          </w:p>
          <w:p w:rsidR="00BB58FD" w:rsidRPr="00E47966" w:rsidRDefault="00BB58FD" w:rsidP="00A76A71">
            <w:pPr>
              <w:jc w:val="both"/>
              <w:rPr>
                <w:rFonts w:ascii="Times New Roman" w:eastAsia="Times New Roman" w:hAnsi="Times New Roman"/>
                <w:sz w:val="28"/>
                <w:szCs w:val="28"/>
                <w:lang w:val="uk-UA" w:eastAsia="ru-RU"/>
              </w:rPr>
            </w:pPr>
          </w:p>
        </w:tc>
      </w:tr>
      <w:tr w:rsidR="00BB58FD" w:rsidRPr="00E47966" w:rsidTr="00A76A71">
        <w:tc>
          <w:tcPr>
            <w:tcW w:w="2867" w:type="dxa"/>
          </w:tcPr>
          <w:p w:rsidR="00BB58FD" w:rsidRPr="00E47966" w:rsidRDefault="00BB58FD" w:rsidP="00A76A71">
            <w:pPr>
              <w:jc w:val="both"/>
              <w:rPr>
                <w:rFonts w:ascii="Times New Roman" w:eastAsia="Times New Roman" w:hAnsi="Times New Roman"/>
                <w:sz w:val="28"/>
                <w:szCs w:val="28"/>
                <w:lang w:val="uk-UA" w:eastAsia="ru-RU"/>
              </w:rPr>
            </w:pPr>
          </w:p>
        </w:tc>
        <w:tc>
          <w:tcPr>
            <w:tcW w:w="6961" w:type="dxa"/>
          </w:tcPr>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Відділ з питань освіти, молоді і спорту райдержадміністрації. </w:t>
            </w:r>
          </w:p>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2017-2021 роки     </w:t>
            </w:r>
          </w:p>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    </w:t>
            </w:r>
          </w:p>
        </w:tc>
      </w:tr>
      <w:tr w:rsidR="00BB58FD" w:rsidRPr="00E47966" w:rsidTr="00A76A71">
        <w:tc>
          <w:tcPr>
            <w:tcW w:w="9828" w:type="dxa"/>
            <w:gridSpan w:val="2"/>
          </w:tcPr>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            10. Проводити перевірки  населених пунктів по  виконанню заходів з благоустрою, озеленення, поліпшення стану довкілля населених пунктів району. Результати перевірок висвітлювати у засобах масової інформації.</w:t>
            </w:r>
          </w:p>
          <w:p w:rsidR="00BB58FD" w:rsidRPr="00E47966" w:rsidRDefault="00BB58FD" w:rsidP="00A76A71">
            <w:pPr>
              <w:jc w:val="both"/>
              <w:rPr>
                <w:rFonts w:ascii="Times New Roman" w:eastAsia="Times New Roman" w:hAnsi="Times New Roman"/>
                <w:sz w:val="28"/>
                <w:szCs w:val="28"/>
                <w:lang w:val="uk-UA" w:eastAsia="ru-RU"/>
              </w:rPr>
            </w:pPr>
          </w:p>
        </w:tc>
      </w:tr>
      <w:tr w:rsidR="00BB58FD" w:rsidRPr="00E47966" w:rsidTr="00A76A71">
        <w:tc>
          <w:tcPr>
            <w:tcW w:w="2867" w:type="dxa"/>
          </w:tcPr>
          <w:p w:rsidR="00BB58FD" w:rsidRPr="00E47966" w:rsidRDefault="00BB58FD" w:rsidP="00A76A71">
            <w:pPr>
              <w:jc w:val="both"/>
              <w:rPr>
                <w:rFonts w:ascii="Times New Roman" w:eastAsia="Times New Roman" w:hAnsi="Times New Roman"/>
                <w:sz w:val="28"/>
                <w:szCs w:val="28"/>
                <w:lang w:val="uk-UA" w:eastAsia="ru-RU"/>
              </w:rPr>
            </w:pPr>
          </w:p>
        </w:tc>
        <w:tc>
          <w:tcPr>
            <w:tcW w:w="6961" w:type="dxa"/>
          </w:tcPr>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Відділ містобудування, архітектури  та індустрії будівельних матеріалів райдержадміністрації; відділ економічного розвитку, інфраструктури та туризму райдержадміністрації</w:t>
            </w:r>
          </w:p>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2017-2021 роки</w:t>
            </w:r>
          </w:p>
          <w:p w:rsidR="00BB58FD" w:rsidRPr="00E47966" w:rsidRDefault="00BB58FD" w:rsidP="00A76A71">
            <w:pPr>
              <w:jc w:val="both"/>
              <w:rPr>
                <w:rFonts w:ascii="Times New Roman" w:eastAsia="Times New Roman" w:hAnsi="Times New Roman"/>
                <w:sz w:val="28"/>
                <w:szCs w:val="28"/>
                <w:lang w:val="uk-UA" w:eastAsia="ru-RU"/>
              </w:rPr>
            </w:pPr>
          </w:p>
        </w:tc>
      </w:tr>
      <w:tr w:rsidR="00BB58FD" w:rsidRPr="00E47966" w:rsidTr="00A76A71">
        <w:tc>
          <w:tcPr>
            <w:tcW w:w="9828" w:type="dxa"/>
            <w:gridSpan w:val="2"/>
          </w:tcPr>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           11. Визначення та нагородження переможців районного  конкурсу «Населений пункт найкращого благоустрою і підтримки громадського порядку».</w:t>
            </w:r>
          </w:p>
        </w:tc>
      </w:tr>
      <w:tr w:rsidR="00BB58FD" w:rsidRPr="00E47966" w:rsidTr="00A76A71">
        <w:tc>
          <w:tcPr>
            <w:tcW w:w="2867" w:type="dxa"/>
          </w:tcPr>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  </w:t>
            </w:r>
          </w:p>
        </w:tc>
        <w:tc>
          <w:tcPr>
            <w:tcW w:w="6961" w:type="dxa"/>
          </w:tcPr>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Районна державна адміністрація, НПП «Дністровський каньйон»</w:t>
            </w:r>
          </w:p>
          <w:p w:rsidR="00BB58FD" w:rsidRPr="00E47966" w:rsidRDefault="00BB58FD" w:rsidP="00A76A71">
            <w:pPr>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28"/>
                <w:lang w:val="uk-UA" w:eastAsia="ru-RU"/>
              </w:rPr>
              <w:t xml:space="preserve">2017-2021 роки  </w:t>
            </w:r>
          </w:p>
          <w:p w:rsidR="00BB58FD" w:rsidRPr="00E47966" w:rsidRDefault="00BB58FD" w:rsidP="00A76A71">
            <w:pPr>
              <w:jc w:val="both"/>
              <w:rPr>
                <w:rFonts w:ascii="Times New Roman" w:eastAsia="Times New Roman" w:hAnsi="Times New Roman"/>
                <w:sz w:val="28"/>
                <w:szCs w:val="28"/>
                <w:lang w:val="uk-UA" w:eastAsia="ru-RU"/>
              </w:rPr>
            </w:pPr>
          </w:p>
        </w:tc>
      </w:tr>
    </w:tbl>
    <w:p w:rsidR="00BB58FD" w:rsidRPr="00E47966" w:rsidRDefault="00BB58FD" w:rsidP="00BB58FD">
      <w:pPr>
        <w:jc w:val="center"/>
        <w:rPr>
          <w:rFonts w:ascii="Times New Roman" w:eastAsia="Times New Roman" w:hAnsi="Times New Roman"/>
          <w:b/>
          <w:sz w:val="28"/>
          <w:szCs w:val="34"/>
          <w:lang w:val="uk-UA" w:eastAsia="ru-RU"/>
        </w:rPr>
      </w:pPr>
      <w:r w:rsidRPr="00E47966">
        <w:rPr>
          <w:rFonts w:ascii="Times New Roman" w:eastAsia="Times New Roman" w:hAnsi="Times New Roman"/>
          <w:b/>
          <w:sz w:val="28"/>
          <w:szCs w:val="34"/>
          <w:lang w:val="uk-UA" w:eastAsia="ru-RU"/>
        </w:rPr>
        <w:t>7. Координація і контроль за виконанням Програми</w:t>
      </w:r>
    </w:p>
    <w:p w:rsidR="00BB58FD" w:rsidRDefault="00BB58FD" w:rsidP="00BB58FD">
      <w:pPr>
        <w:ind w:firstLine="709"/>
        <w:jc w:val="both"/>
        <w:rPr>
          <w:rFonts w:ascii="Times New Roman" w:eastAsia="Times New Roman" w:hAnsi="Times New Roman"/>
          <w:sz w:val="28"/>
          <w:szCs w:val="28"/>
          <w:lang w:val="uk-UA" w:eastAsia="ru-RU"/>
        </w:rPr>
      </w:pPr>
      <w:r w:rsidRPr="00E47966">
        <w:rPr>
          <w:rFonts w:ascii="Times New Roman" w:eastAsia="Times New Roman" w:hAnsi="Times New Roman"/>
          <w:sz w:val="28"/>
          <w:szCs w:val="34"/>
          <w:lang w:val="uk-UA" w:eastAsia="ru-RU"/>
        </w:rPr>
        <w:t xml:space="preserve">Координація та </w:t>
      </w:r>
      <w:r w:rsidRPr="00E47966">
        <w:rPr>
          <w:rFonts w:ascii="Times New Roman" w:eastAsia="Times New Roman" w:hAnsi="Times New Roman"/>
          <w:sz w:val="28"/>
          <w:szCs w:val="28"/>
          <w:lang w:val="uk-UA" w:eastAsia="ru-RU"/>
        </w:rPr>
        <w:t xml:space="preserve"> контроль за виконанням Програми здійснює постійно діюча комісія районної ради з питань  екології, ліквідації надзвичайних ситуацій, охорони навколишнього природного середовища та регулювання земельних відносин, адміністративно-територіального устрою.</w:t>
      </w:r>
    </w:p>
    <w:p w:rsidR="00BB58FD" w:rsidRPr="00E47966" w:rsidRDefault="00BB58FD" w:rsidP="00BB58FD">
      <w:pPr>
        <w:ind w:firstLine="709"/>
        <w:jc w:val="both"/>
        <w:rPr>
          <w:rFonts w:ascii="Times New Roman" w:eastAsia="Times New Roman" w:hAnsi="Times New Roman"/>
          <w:sz w:val="28"/>
          <w:szCs w:val="34"/>
          <w:lang w:val="uk-UA" w:eastAsia="ru-RU"/>
        </w:rPr>
      </w:pPr>
    </w:p>
    <w:p w:rsidR="00BB58FD" w:rsidRPr="00E47966" w:rsidRDefault="00BB58FD" w:rsidP="00BB58FD">
      <w:pPr>
        <w:jc w:val="both"/>
        <w:rPr>
          <w:rFonts w:ascii="Times New Roman" w:eastAsia="Times New Roman" w:hAnsi="Times New Roman"/>
          <w:b/>
          <w:sz w:val="28"/>
          <w:szCs w:val="34"/>
          <w:lang w:val="uk-UA" w:eastAsia="ru-RU"/>
        </w:rPr>
      </w:pPr>
      <w:r w:rsidRPr="00E47966">
        <w:rPr>
          <w:rFonts w:ascii="Times New Roman" w:eastAsia="Times New Roman" w:hAnsi="Times New Roman"/>
          <w:b/>
          <w:sz w:val="28"/>
          <w:szCs w:val="34"/>
          <w:lang w:val="uk-UA" w:eastAsia="ru-RU"/>
        </w:rPr>
        <w:t xml:space="preserve">Керуючий справами виконавчого </w:t>
      </w:r>
    </w:p>
    <w:p w:rsidR="00BB58FD" w:rsidRDefault="00BB58FD" w:rsidP="00BB58FD">
      <w:pPr>
        <w:jc w:val="both"/>
        <w:rPr>
          <w:rFonts w:ascii="Times New Roman" w:eastAsia="Times New Roman" w:hAnsi="Times New Roman"/>
          <w:b/>
          <w:sz w:val="28"/>
          <w:szCs w:val="34"/>
          <w:lang w:val="uk-UA" w:eastAsia="ru-RU"/>
        </w:rPr>
      </w:pPr>
      <w:r w:rsidRPr="00E47966">
        <w:rPr>
          <w:rFonts w:ascii="Times New Roman" w:eastAsia="Times New Roman" w:hAnsi="Times New Roman"/>
          <w:b/>
          <w:sz w:val="28"/>
          <w:szCs w:val="34"/>
          <w:lang w:val="uk-UA" w:eastAsia="ru-RU"/>
        </w:rPr>
        <w:t>апарату районної ради                                                   П.М.МИРОНЧУК</w:t>
      </w:r>
    </w:p>
    <w:p w:rsidR="00BB58FD" w:rsidRDefault="00BB58FD" w:rsidP="00BB58FD">
      <w:pPr>
        <w:jc w:val="both"/>
        <w:rPr>
          <w:rFonts w:ascii="Times New Roman" w:hAnsi="Times New Roman"/>
          <w:b/>
          <w:sz w:val="28"/>
          <w:szCs w:val="28"/>
          <w:lang w:val="uk-UA"/>
        </w:rPr>
      </w:pPr>
      <w:r>
        <w:rPr>
          <w:rFonts w:ascii="Times New Roman" w:eastAsia="Times New Roman" w:hAnsi="Times New Roman"/>
          <w:sz w:val="28"/>
          <w:szCs w:val="34"/>
          <w:lang w:val="uk-UA" w:eastAsia="ru-RU"/>
        </w:rPr>
        <w:lastRenderedPageBreak/>
        <w:t xml:space="preserve">                                                                </w:t>
      </w:r>
      <w:r w:rsidRPr="00BD7FAE">
        <w:rPr>
          <w:rFonts w:ascii="Times New Roman" w:hAnsi="Times New Roman"/>
          <w:b/>
          <w:noProof/>
          <w:sz w:val="28"/>
          <w:szCs w:val="28"/>
          <w:lang w:eastAsia="ru-RU"/>
        </w:rPr>
        <w:drawing>
          <wp:inline distT="0" distB="0" distL="0" distR="0" wp14:anchorId="6CB5F7CC" wp14:editId="1BF048BE">
            <wp:extent cx="424815" cy="577215"/>
            <wp:effectExtent l="0" t="0" r="0" b="0"/>
            <wp:docPr id="2" name="Рисунок 2"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BB58FD" w:rsidRPr="00BD7FAE" w:rsidRDefault="00BB58FD" w:rsidP="00BB58FD">
      <w:pPr>
        <w:jc w:val="center"/>
        <w:rPr>
          <w:rFonts w:ascii="Times New Roman" w:hAnsi="Times New Roman"/>
          <w:b/>
          <w:sz w:val="28"/>
          <w:szCs w:val="28"/>
        </w:rPr>
      </w:pPr>
      <w:r w:rsidRPr="00BD7FAE">
        <w:rPr>
          <w:rFonts w:ascii="Times New Roman" w:hAnsi="Times New Roman"/>
          <w:b/>
          <w:sz w:val="28"/>
          <w:szCs w:val="28"/>
        </w:rPr>
        <w:t>УКРАЇНА</w:t>
      </w:r>
    </w:p>
    <w:p w:rsidR="00BB58FD" w:rsidRPr="00BD7FAE" w:rsidRDefault="00BB58FD" w:rsidP="00BB58FD">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BB58FD" w:rsidRPr="00BD7FAE" w:rsidRDefault="00BB58FD" w:rsidP="00BB58FD">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BB58FD" w:rsidRPr="002F55CF" w:rsidRDefault="00BB58FD" w:rsidP="00BB58FD">
      <w:pPr>
        <w:jc w:val="center"/>
        <w:rPr>
          <w:rFonts w:ascii="Times New Roman" w:hAnsi="Times New Roman"/>
          <w:b/>
          <w:sz w:val="28"/>
          <w:szCs w:val="28"/>
        </w:rPr>
      </w:pPr>
      <w:r w:rsidRPr="00BD7FAE">
        <w:rPr>
          <w:rFonts w:ascii="Times New Roman" w:hAnsi="Times New Roman"/>
          <w:b/>
          <w:sz w:val="28"/>
          <w:szCs w:val="28"/>
        </w:rPr>
        <w:t xml:space="preserve">Сьоме скликання,  </w:t>
      </w:r>
      <w:r>
        <w:rPr>
          <w:rFonts w:ascii="Times New Roman" w:hAnsi="Times New Roman"/>
          <w:b/>
          <w:sz w:val="28"/>
          <w:szCs w:val="28"/>
          <w:lang w:val="uk-UA"/>
        </w:rPr>
        <w:t>дев</w:t>
      </w:r>
      <w:r w:rsidRPr="000B1AC2">
        <w:rPr>
          <w:rFonts w:ascii="Times New Roman" w:hAnsi="Times New Roman"/>
          <w:b/>
          <w:sz w:val="28"/>
          <w:szCs w:val="28"/>
        </w:rPr>
        <w:t>’</w:t>
      </w:r>
      <w:r>
        <w:rPr>
          <w:rFonts w:ascii="Times New Roman" w:hAnsi="Times New Roman"/>
          <w:b/>
          <w:sz w:val="28"/>
          <w:szCs w:val="28"/>
          <w:lang w:val="uk-UA"/>
        </w:rPr>
        <w:t>ятнадцята</w:t>
      </w:r>
      <w:r w:rsidRPr="00BD7FAE">
        <w:rPr>
          <w:rFonts w:ascii="Times New Roman" w:hAnsi="Times New Roman"/>
          <w:b/>
          <w:sz w:val="28"/>
          <w:szCs w:val="28"/>
        </w:rPr>
        <w:t xml:space="preserve"> сесія</w:t>
      </w:r>
    </w:p>
    <w:p w:rsidR="00BB58FD" w:rsidRPr="00BD7FAE" w:rsidRDefault="00BB58FD" w:rsidP="00BB58FD">
      <w:pPr>
        <w:jc w:val="center"/>
        <w:rPr>
          <w:rFonts w:ascii="Times New Roman" w:hAnsi="Times New Roman"/>
          <w:b/>
          <w:sz w:val="28"/>
          <w:szCs w:val="28"/>
        </w:rPr>
      </w:pPr>
    </w:p>
    <w:p w:rsidR="00BB58FD" w:rsidRPr="00BD7FAE" w:rsidRDefault="00BB58FD" w:rsidP="00BB58FD">
      <w:pPr>
        <w:jc w:val="center"/>
        <w:rPr>
          <w:rFonts w:ascii="Times New Roman" w:hAnsi="Times New Roman"/>
          <w:b/>
          <w:bCs/>
          <w:sz w:val="28"/>
          <w:szCs w:val="28"/>
        </w:rPr>
      </w:pPr>
      <w:r w:rsidRPr="00BD7FAE">
        <w:rPr>
          <w:rFonts w:ascii="Times New Roman" w:hAnsi="Times New Roman"/>
          <w:b/>
          <w:bCs/>
          <w:sz w:val="28"/>
          <w:szCs w:val="28"/>
        </w:rPr>
        <w:t>Р І Ш Е Н Н Я</w:t>
      </w:r>
    </w:p>
    <w:p w:rsidR="00BB58FD" w:rsidRPr="00BD7FAE" w:rsidRDefault="00BB58FD" w:rsidP="00BB58FD">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BB58FD" w:rsidRPr="00BD7FAE" w:rsidTr="00A76A71">
        <w:trPr>
          <w:trHeight w:val="20"/>
        </w:trPr>
        <w:tc>
          <w:tcPr>
            <w:tcW w:w="9570" w:type="dxa"/>
            <w:tcBorders>
              <w:top w:val="nil"/>
              <w:left w:val="nil"/>
              <w:right w:val="nil"/>
            </w:tcBorders>
          </w:tcPr>
          <w:p w:rsidR="00BB58FD" w:rsidRPr="00BD7FAE" w:rsidRDefault="00BB58FD" w:rsidP="00A76A71">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07   серпня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м.Заліщики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Pr>
                <w:rFonts w:ascii="Times New Roman" w:hAnsi="Times New Roman"/>
                <w:b/>
                <w:color w:val="000000"/>
                <w:sz w:val="28"/>
                <w:szCs w:val="28"/>
                <w:lang w:val="uk-UA"/>
              </w:rPr>
              <w:t>255</w:t>
            </w:r>
          </w:p>
        </w:tc>
      </w:tr>
    </w:tbl>
    <w:p w:rsidR="00BB58FD" w:rsidRDefault="00BB58FD" w:rsidP="00BB58FD">
      <w:pPr>
        <w:rPr>
          <w:lang w:val="uk-UA"/>
        </w:rPr>
      </w:pPr>
    </w:p>
    <w:p w:rsidR="00BB58FD" w:rsidRPr="003A7AB9" w:rsidRDefault="00BB58FD" w:rsidP="00BB58FD">
      <w:pPr>
        <w:contextualSpacing/>
        <w:jc w:val="both"/>
        <w:rPr>
          <w:rFonts w:ascii="Times New Roman" w:eastAsia="Times New Roman" w:hAnsi="Times New Roman"/>
          <w:b/>
          <w:sz w:val="28"/>
          <w:szCs w:val="28"/>
          <w:lang w:val="uk-UA" w:eastAsia="ru-RU"/>
        </w:rPr>
      </w:pPr>
      <w:r w:rsidRPr="003A7AB9">
        <w:rPr>
          <w:rFonts w:ascii="Times New Roman" w:hAnsi="Times New Roman"/>
          <w:b/>
          <w:sz w:val="28"/>
          <w:szCs w:val="28"/>
          <w:lang w:val="uk-UA"/>
        </w:rPr>
        <w:t xml:space="preserve">Про комплексну </w:t>
      </w:r>
      <w:r w:rsidRPr="003A7AB9">
        <w:rPr>
          <w:rFonts w:ascii="Times New Roman" w:eastAsia="Times New Roman" w:hAnsi="Times New Roman"/>
          <w:b/>
          <w:sz w:val="28"/>
          <w:szCs w:val="28"/>
          <w:lang w:val="uk-UA" w:eastAsia="ru-RU"/>
        </w:rPr>
        <w:t xml:space="preserve">програму </w:t>
      </w:r>
    </w:p>
    <w:p w:rsidR="00BB58FD" w:rsidRPr="003A7AB9" w:rsidRDefault="00BB58FD" w:rsidP="00BB58FD">
      <w:pPr>
        <w:contextualSpacing/>
        <w:jc w:val="both"/>
        <w:rPr>
          <w:rFonts w:ascii="Times New Roman" w:eastAsia="Times New Roman" w:hAnsi="Times New Roman"/>
          <w:b/>
          <w:sz w:val="28"/>
          <w:szCs w:val="28"/>
          <w:lang w:val="uk-UA" w:eastAsia="ru-RU"/>
        </w:rPr>
      </w:pPr>
      <w:r w:rsidRPr="003A7AB9">
        <w:rPr>
          <w:rFonts w:ascii="Times New Roman" w:eastAsia="Times New Roman" w:hAnsi="Times New Roman"/>
          <w:b/>
          <w:sz w:val="28"/>
          <w:szCs w:val="28"/>
          <w:lang w:val="uk-UA" w:eastAsia="ru-RU"/>
        </w:rPr>
        <w:t>«Здоров</w:t>
      </w:r>
      <w:r w:rsidRPr="003A7AB9">
        <w:rPr>
          <w:rFonts w:ascii="Times New Roman" w:eastAsia="Times New Roman" w:hAnsi="Times New Roman"/>
          <w:b/>
          <w:sz w:val="28"/>
          <w:szCs w:val="28"/>
          <w:lang w:eastAsia="ru-RU"/>
        </w:rPr>
        <w:t>’</w:t>
      </w:r>
      <w:r w:rsidRPr="003A7AB9">
        <w:rPr>
          <w:rFonts w:ascii="Times New Roman" w:eastAsia="Times New Roman" w:hAnsi="Times New Roman"/>
          <w:b/>
          <w:sz w:val="28"/>
          <w:szCs w:val="28"/>
          <w:lang w:val="uk-UA" w:eastAsia="ru-RU"/>
        </w:rPr>
        <w:t xml:space="preserve">я населення Заліщанщини </w:t>
      </w:r>
      <w:r>
        <w:rPr>
          <w:rFonts w:ascii="Times New Roman" w:eastAsia="Times New Roman" w:hAnsi="Times New Roman"/>
          <w:b/>
          <w:sz w:val="28"/>
          <w:szCs w:val="28"/>
          <w:lang w:val="uk-UA" w:eastAsia="ru-RU"/>
        </w:rPr>
        <w:t xml:space="preserve">на </w:t>
      </w:r>
      <w:r w:rsidRPr="003A7AB9">
        <w:rPr>
          <w:rFonts w:ascii="Times New Roman" w:eastAsia="Times New Roman" w:hAnsi="Times New Roman"/>
          <w:b/>
          <w:sz w:val="28"/>
          <w:szCs w:val="28"/>
          <w:lang w:val="uk-UA" w:eastAsia="ru-RU"/>
        </w:rPr>
        <w:t>2017-2021</w:t>
      </w:r>
      <w:r>
        <w:rPr>
          <w:rFonts w:ascii="Times New Roman" w:eastAsia="Times New Roman" w:hAnsi="Times New Roman"/>
          <w:b/>
          <w:sz w:val="28"/>
          <w:szCs w:val="28"/>
          <w:lang w:val="uk-UA" w:eastAsia="ru-RU"/>
        </w:rPr>
        <w:t xml:space="preserve"> роки</w:t>
      </w:r>
      <w:r w:rsidRPr="003A7AB9">
        <w:rPr>
          <w:rFonts w:ascii="Times New Roman" w:eastAsia="Times New Roman" w:hAnsi="Times New Roman"/>
          <w:b/>
          <w:sz w:val="28"/>
          <w:szCs w:val="28"/>
          <w:lang w:val="uk-UA" w:eastAsia="ru-RU"/>
        </w:rPr>
        <w:t xml:space="preserve">» </w:t>
      </w:r>
    </w:p>
    <w:p w:rsidR="00BB58FD" w:rsidRPr="000B1AC2" w:rsidRDefault="00BB58FD" w:rsidP="00BB58FD">
      <w:pPr>
        <w:rPr>
          <w:rFonts w:ascii="Times New Roman" w:hAnsi="Times New Roman"/>
          <w:b/>
          <w:sz w:val="28"/>
          <w:szCs w:val="28"/>
          <w:lang w:val="uk-UA"/>
        </w:rPr>
      </w:pPr>
    </w:p>
    <w:p w:rsidR="00BB58FD" w:rsidRPr="00C96417" w:rsidRDefault="00BB58FD" w:rsidP="00BB58FD">
      <w:pPr>
        <w:rPr>
          <w:rFonts w:ascii="Times New Roman" w:hAnsi="Times New Roman"/>
          <w:lang w:val="uk-UA"/>
        </w:rPr>
      </w:pPr>
    </w:p>
    <w:p w:rsidR="00BB58FD" w:rsidRPr="00C96417" w:rsidRDefault="00BB58FD" w:rsidP="00BB58FD">
      <w:pPr>
        <w:tabs>
          <w:tab w:val="left" w:pos="720"/>
        </w:tabs>
        <w:ind w:left="142"/>
        <w:jc w:val="both"/>
        <w:rPr>
          <w:rFonts w:ascii="Times New Roman" w:hAnsi="Times New Roman"/>
          <w:sz w:val="28"/>
          <w:szCs w:val="28"/>
          <w:lang w:val="uk-UA"/>
        </w:rPr>
      </w:pPr>
      <w:r w:rsidRPr="00C96417">
        <w:rPr>
          <w:rFonts w:ascii="Times New Roman" w:hAnsi="Times New Roman"/>
          <w:sz w:val="28"/>
          <w:szCs w:val="28"/>
          <w:lang w:val="uk-UA"/>
        </w:rPr>
        <w:tab/>
        <w:t xml:space="preserve">Керуючись пунктом 16 частини 1 статті 43 Закону України «Про місцеве    самоврядування в Україні», районна рада </w:t>
      </w:r>
    </w:p>
    <w:p w:rsidR="00BB58FD" w:rsidRPr="00C96417" w:rsidRDefault="00BB58FD" w:rsidP="00BB58FD">
      <w:pPr>
        <w:ind w:left="142" w:right="1"/>
        <w:jc w:val="center"/>
        <w:rPr>
          <w:rFonts w:ascii="Times New Roman" w:hAnsi="Times New Roman"/>
          <w:sz w:val="28"/>
          <w:szCs w:val="28"/>
          <w:lang w:val="uk-UA"/>
        </w:rPr>
      </w:pPr>
      <w:r w:rsidRPr="00C96417">
        <w:rPr>
          <w:rFonts w:ascii="Times New Roman" w:hAnsi="Times New Roman"/>
          <w:b/>
          <w:sz w:val="28"/>
          <w:szCs w:val="28"/>
          <w:lang w:val="uk-UA"/>
        </w:rPr>
        <w:t>в и р і ш и л а:</w:t>
      </w:r>
    </w:p>
    <w:p w:rsidR="00BB58FD" w:rsidRPr="003A7AB9" w:rsidRDefault="00BB58FD" w:rsidP="00BB58FD">
      <w:pPr>
        <w:widowControl w:val="0"/>
        <w:tabs>
          <w:tab w:val="left" w:pos="0"/>
        </w:tabs>
        <w:autoSpaceDE w:val="0"/>
        <w:jc w:val="both"/>
        <w:rPr>
          <w:rFonts w:ascii="Times New Roman" w:hAnsi="Times New Roman"/>
          <w:sz w:val="28"/>
          <w:szCs w:val="28"/>
          <w:lang w:val="uk-UA"/>
        </w:rPr>
      </w:pPr>
    </w:p>
    <w:p w:rsidR="00BB58FD" w:rsidRPr="003A7AB9" w:rsidRDefault="00BB58FD" w:rsidP="00BB58FD">
      <w:pPr>
        <w:ind w:firstLine="502"/>
        <w:contextualSpacing/>
        <w:jc w:val="both"/>
        <w:rPr>
          <w:rFonts w:ascii="Times New Roman" w:eastAsia="Times New Roman" w:hAnsi="Times New Roman"/>
          <w:sz w:val="28"/>
          <w:szCs w:val="28"/>
          <w:lang w:val="uk-UA" w:eastAsia="ru-RU"/>
        </w:rPr>
      </w:pPr>
      <w:r w:rsidRPr="003A7AB9">
        <w:rPr>
          <w:rFonts w:ascii="Times New Roman" w:hAnsi="Times New Roman"/>
          <w:sz w:val="28"/>
          <w:szCs w:val="28"/>
          <w:lang w:val="uk-UA"/>
        </w:rPr>
        <w:t xml:space="preserve">   1. Затвердити комплексну </w:t>
      </w:r>
      <w:r w:rsidRPr="003A7AB9">
        <w:rPr>
          <w:rFonts w:ascii="Times New Roman" w:eastAsia="Times New Roman" w:hAnsi="Times New Roman"/>
          <w:sz w:val="28"/>
          <w:szCs w:val="28"/>
          <w:lang w:val="uk-UA" w:eastAsia="ru-RU"/>
        </w:rPr>
        <w:t>програму «Здоров</w:t>
      </w:r>
      <w:r w:rsidRPr="003A7AB9">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 xml:space="preserve">я населення Заліщанщини на </w:t>
      </w:r>
      <w:r w:rsidRPr="003A7AB9">
        <w:rPr>
          <w:rFonts w:ascii="Times New Roman" w:eastAsia="Times New Roman" w:hAnsi="Times New Roman"/>
          <w:sz w:val="28"/>
          <w:szCs w:val="28"/>
          <w:lang w:val="uk-UA" w:eastAsia="ru-RU"/>
        </w:rPr>
        <w:t>2017-2021</w:t>
      </w:r>
      <w:r>
        <w:rPr>
          <w:rFonts w:ascii="Times New Roman" w:eastAsia="Times New Roman" w:hAnsi="Times New Roman"/>
          <w:sz w:val="28"/>
          <w:szCs w:val="28"/>
          <w:lang w:val="uk-UA" w:eastAsia="ru-RU"/>
        </w:rPr>
        <w:t xml:space="preserve"> роки</w:t>
      </w:r>
      <w:r w:rsidRPr="003A7AB9">
        <w:rPr>
          <w:rFonts w:ascii="Times New Roman" w:eastAsia="Times New Roman" w:hAnsi="Times New Roman"/>
          <w:sz w:val="28"/>
          <w:szCs w:val="28"/>
          <w:lang w:val="uk-UA" w:eastAsia="ru-RU"/>
        </w:rPr>
        <w:t xml:space="preserve">», згідно </w:t>
      </w:r>
      <w:r w:rsidRPr="003A7AB9">
        <w:rPr>
          <w:rFonts w:ascii="Times New Roman" w:hAnsi="Times New Roman"/>
          <w:sz w:val="28"/>
          <w:szCs w:val="28"/>
          <w:lang w:val="uk-UA"/>
        </w:rPr>
        <w:t xml:space="preserve"> додатку. </w:t>
      </w:r>
    </w:p>
    <w:p w:rsidR="00BB58FD" w:rsidRPr="00C96417" w:rsidRDefault="00BB58FD" w:rsidP="00BB58FD">
      <w:pPr>
        <w:ind w:left="142" w:firstLine="566"/>
        <w:jc w:val="both"/>
        <w:rPr>
          <w:rFonts w:ascii="Times New Roman" w:hAnsi="Times New Roman"/>
          <w:sz w:val="28"/>
          <w:szCs w:val="28"/>
          <w:lang w:val="uk-UA"/>
        </w:rPr>
      </w:pPr>
      <w:r w:rsidRPr="003A7AB9">
        <w:rPr>
          <w:rFonts w:ascii="Times New Roman" w:hAnsi="Times New Roman"/>
          <w:sz w:val="28"/>
          <w:szCs w:val="28"/>
          <w:lang w:val="uk-UA"/>
        </w:rPr>
        <w:t>2. Контроль за виконанням даного рішення покласти</w:t>
      </w:r>
      <w:r>
        <w:rPr>
          <w:rFonts w:ascii="Times New Roman" w:hAnsi="Times New Roman"/>
          <w:sz w:val="28"/>
          <w:szCs w:val="28"/>
          <w:lang w:val="uk-UA"/>
        </w:rPr>
        <w:t xml:space="preserve">  на постійні</w:t>
      </w:r>
    </w:p>
    <w:p w:rsidR="00BB58FD" w:rsidRPr="00C96417" w:rsidRDefault="00BB58FD" w:rsidP="00BB58FD">
      <w:pPr>
        <w:ind w:right="-1"/>
        <w:jc w:val="both"/>
        <w:rPr>
          <w:rFonts w:ascii="Times New Roman" w:hAnsi="Times New Roman"/>
          <w:b/>
          <w:bCs/>
          <w:i/>
          <w:iCs/>
          <w:sz w:val="28"/>
          <w:szCs w:val="28"/>
          <w:lang w:val="uk-UA" w:eastAsia="uk-UA"/>
        </w:rPr>
      </w:pPr>
      <w:r>
        <w:rPr>
          <w:rFonts w:ascii="Times New Roman" w:hAnsi="Times New Roman"/>
          <w:sz w:val="28"/>
          <w:szCs w:val="28"/>
          <w:lang w:val="uk-UA"/>
        </w:rPr>
        <w:t>комісії</w:t>
      </w:r>
      <w:r w:rsidRPr="00C96417">
        <w:rPr>
          <w:rFonts w:ascii="Times New Roman" w:hAnsi="Times New Roman"/>
          <w:sz w:val="28"/>
          <w:szCs w:val="28"/>
          <w:lang w:val="uk-UA"/>
        </w:rPr>
        <w:t xml:space="preserve"> районної ради з питань соціально - економічного розвитку,</w:t>
      </w:r>
      <w:r>
        <w:rPr>
          <w:rFonts w:ascii="Times New Roman" w:hAnsi="Times New Roman"/>
          <w:sz w:val="28"/>
          <w:szCs w:val="28"/>
          <w:lang w:val="uk-UA"/>
        </w:rPr>
        <w:t xml:space="preserve"> бюджету, фінансів та власності та з</w:t>
      </w:r>
      <w:r w:rsidRPr="00583741">
        <w:rPr>
          <w:rFonts w:ascii="Times New Roman" w:hAnsi="Times New Roman"/>
          <w:sz w:val="28"/>
          <w:szCs w:val="28"/>
          <w:lang w:val="uk-UA"/>
        </w:rPr>
        <w:t xml:space="preserve"> питань освіти, охорони здоров'я,  культури,  туризму, сім’ї, молоді, спорту,  соціального захисту населення, духовності, свободи слова та інформації.</w:t>
      </w:r>
    </w:p>
    <w:p w:rsidR="00BB58FD" w:rsidRPr="00C96417" w:rsidRDefault="00BB58FD" w:rsidP="00BB58FD">
      <w:pPr>
        <w:ind w:left="142"/>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Pr="00C96417" w:rsidRDefault="00BB58FD" w:rsidP="00BB58FD">
      <w:pPr>
        <w:jc w:val="both"/>
        <w:rPr>
          <w:rFonts w:ascii="Times New Roman" w:hAnsi="Times New Roman"/>
          <w:sz w:val="28"/>
          <w:szCs w:val="28"/>
          <w:lang w:val="uk-UA"/>
        </w:rPr>
      </w:pPr>
    </w:p>
    <w:p w:rsidR="00BB58FD" w:rsidRPr="00C96417" w:rsidRDefault="00BB58FD" w:rsidP="00BB58FD">
      <w:pPr>
        <w:keepNext/>
        <w:keepLines/>
        <w:outlineLvl w:val="2"/>
        <w:rPr>
          <w:rFonts w:ascii="Times New Roman" w:hAnsi="Times New Roman"/>
          <w:b/>
          <w:bCs/>
          <w:sz w:val="28"/>
          <w:szCs w:val="28"/>
          <w:lang w:val="uk-UA"/>
        </w:rPr>
      </w:pPr>
      <w:r w:rsidRPr="00C96417">
        <w:rPr>
          <w:rFonts w:ascii="Times New Roman" w:hAnsi="Times New Roman"/>
          <w:b/>
          <w:bCs/>
          <w:sz w:val="28"/>
          <w:szCs w:val="28"/>
          <w:lang w:val="uk-UA"/>
        </w:rPr>
        <w:t>Голова районної ради</w:t>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t>І.П. ДРОЗД</w:t>
      </w: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rPr>
          <w:rFonts w:ascii="Times New Roman" w:hAnsi="Times New Roman"/>
          <w:b/>
          <w:sz w:val="28"/>
          <w:szCs w:val="28"/>
          <w:lang w:val="uk-UA"/>
        </w:rPr>
      </w:pPr>
    </w:p>
    <w:p w:rsidR="00BB58FD" w:rsidRPr="00D15CCB" w:rsidRDefault="00BB58FD" w:rsidP="00BB58FD">
      <w:pPr>
        <w:rPr>
          <w:rFonts w:ascii="Times New Roman" w:eastAsia="Calibri" w:hAnsi="Times New Roman"/>
          <w:sz w:val="28"/>
          <w:szCs w:val="28"/>
          <w:lang w:val="uk-UA"/>
        </w:rPr>
      </w:pPr>
      <w:r w:rsidRPr="00D15CCB">
        <w:rPr>
          <w:rFonts w:ascii="Times New Roman" w:eastAsia="Calibri" w:hAnsi="Times New Roman"/>
          <w:sz w:val="28"/>
          <w:szCs w:val="28"/>
          <w:lang w:val="uk-UA"/>
        </w:rPr>
        <w:lastRenderedPageBreak/>
        <w:t xml:space="preserve">                                        </w:t>
      </w:r>
      <w:r>
        <w:rPr>
          <w:rFonts w:ascii="Times New Roman" w:eastAsia="Calibri" w:hAnsi="Times New Roman"/>
          <w:sz w:val="28"/>
          <w:szCs w:val="28"/>
          <w:lang w:val="uk-UA"/>
        </w:rPr>
        <w:t xml:space="preserve">                                   </w:t>
      </w:r>
      <w:r w:rsidRPr="00D15CCB">
        <w:rPr>
          <w:rFonts w:ascii="Times New Roman" w:eastAsia="Calibri" w:hAnsi="Times New Roman"/>
          <w:sz w:val="28"/>
          <w:szCs w:val="28"/>
          <w:lang w:val="uk-UA"/>
        </w:rPr>
        <w:t xml:space="preserve">Додаток </w:t>
      </w:r>
    </w:p>
    <w:p w:rsidR="00BB58FD" w:rsidRPr="00D15CCB" w:rsidRDefault="00BB58FD" w:rsidP="00BB58FD">
      <w:pPr>
        <w:rPr>
          <w:rFonts w:ascii="Times New Roman" w:eastAsia="Calibri" w:hAnsi="Times New Roman"/>
          <w:sz w:val="28"/>
          <w:szCs w:val="28"/>
          <w:lang w:val="uk-UA"/>
        </w:rPr>
      </w:pPr>
      <w:r>
        <w:rPr>
          <w:rFonts w:ascii="Times New Roman" w:eastAsia="Calibri" w:hAnsi="Times New Roman"/>
          <w:sz w:val="28"/>
          <w:szCs w:val="28"/>
          <w:lang w:val="uk-UA"/>
        </w:rPr>
        <w:t xml:space="preserve">                                                                         </w:t>
      </w:r>
      <w:r w:rsidRPr="00D15CCB">
        <w:rPr>
          <w:rFonts w:ascii="Times New Roman" w:eastAsia="Calibri" w:hAnsi="Times New Roman"/>
          <w:sz w:val="28"/>
          <w:szCs w:val="28"/>
          <w:lang w:val="uk-UA"/>
        </w:rPr>
        <w:t>до рішення районної ради</w:t>
      </w:r>
    </w:p>
    <w:p w:rsidR="00BB58FD" w:rsidRPr="00D15CCB" w:rsidRDefault="00BB58FD" w:rsidP="00BB58FD">
      <w:pPr>
        <w:rPr>
          <w:rFonts w:ascii="Times New Roman" w:eastAsia="Calibri" w:hAnsi="Times New Roman"/>
          <w:sz w:val="28"/>
          <w:szCs w:val="28"/>
          <w:lang w:val="uk-UA"/>
        </w:rPr>
      </w:pPr>
      <w:r>
        <w:rPr>
          <w:rFonts w:ascii="Times New Roman" w:eastAsia="Calibri" w:hAnsi="Times New Roman"/>
          <w:sz w:val="28"/>
          <w:szCs w:val="28"/>
          <w:lang w:val="uk-UA"/>
        </w:rPr>
        <w:t xml:space="preserve">                                                                         </w:t>
      </w:r>
      <w:r w:rsidRPr="00D15CCB">
        <w:rPr>
          <w:rFonts w:ascii="Times New Roman" w:eastAsia="Calibri" w:hAnsi="Times New Roman"/>
          <w:sz w:val="28"/>
          <w:szCs w:val="28"/>
          <w:lang w:val="uk-UA"/>
        </w:rPr>
        <w:t>від 07.08.2017 №  255</w:t>
      </w:r>
    </w:p>
    <w:p w:rsidR="00BB58FD" w:rsidRPr="00D15CCB" w:rsidRDefault="00BB58FD" w:rsidP="00BB58FD">
      <w:pPr>
        <w:rPr>
          <w:rFonts w:ascii="Times New Roman" w:eastAsia="Calibri" w:hAnsi="Times New Roman"/>
          <w:sz w:val="28"/>
          <w:szCs w:val="28"/>
          <w:lang w:val="uk-UA"/>
        </w:rPr>
      </w:pPr>
    </w:p>
    <w:p w:rsidR="00BB58FD" w:rsidRPr="002844B6" w:rsidRDefault="00BB58FD" w:rsidP="00BB58FD">
      <w:pPr>
        <w:jc w:val="center"/>
        <w:rPr>
          <w:rFonts w:ascii="14" w:eastAsia="Calibri" w:hAnsi="14"/>
          <w:b/>
          <w:sz w:val="28"/>
          <w:szCs w:val="28"/>
          <w:lang w:val="uk-UA"/>
        </w:rPr>
      </w:pPr>
      <w:r w:rsidRPr="002844B6">
        <w:rPr>
          <w:rFonts w:ascii="14" w:eastAsia="Calibri" w:hAnsi="14"/>
          <w:b/>
          <w:sz w:val="28"/>
          <w:szCs w:val="28"/>
          <w:lang w:val="uk-UA"/>
        </w:rPr>
        <w:t>КОМПЛЕКСНА  ПРОГРАМА</w:t>
      </w:r>
    </w:p>
    <w:p w:rsidR="00BB58FD" w:rsidRPr="002844B6" w:rsidRDefault="00BB58FD" w:rsidP="00BB58FD">
      <w:pPr>
        <w:jc w:val="center"/>
        <w:rPr>
          <w:rFonts w:ascii="14" w:eastAsia="Calibri" w:hAnsi="14"/>
          <w:b/>
          <w:sz w:val="28"/>
          <w:szCs w:val="28"/>
          <w:lang w:val="uk-UA"/>
        </w:rPr>
      </w:pPr>
      <w:r w:rsidRPr="002844B6">
        <w:rPr>
          <w:rFonts w:ascii="14" w:eastAsia="Calibri" w:hAnsi="14"/>
          <w:b/>
          <w:sz w:val="28"/>
          <w:szCs w:val="28"/>
          <w:lang w:val="uk-UA"/>
        </w:rPr>
        <w:t>«Здоров</w:t>
      </w:r>
      <w:r w:rsidRPr="002844B6">
        <w:rPr>
          <w:rFonts w:ascii="14" w:eastAsia="Calibri" w:hAnsi="14"/>
          <w:b/>
          <w:sz w:val="28"/>
          <w:szCs w:val="28"/>
        </w:rPr>
        <w:t>’</w:t>
      </w:r>
      <w:r w:rsidRPr="002844B6">
        <w:rPr>
          <w:rFonts w:ascii="14" w:eastAsia="Calibri" w:hAnsi="14"/>
          <w:b/>
          <w:sz w:val="28"/>
          <w:szCs w:val="28"/>
          <w:lang w:val="uk-UA"/>
        </w:rPr>
        <w:t>я  населення  Заліщанщини  2017-2021»</w:t>
      </w:r>
    </w:p>
    <w:p w:rsidR="00BB58FD" w:rsidRPr="002844B6" w:rsidRDefault="00BB58FD" w:rsidP="00BB58FD">
      <w:pPr>
        <w:jc w:val="center"/>
        <w:rPr>
          <w:rFonts w:ascii="14" w:eastAsia="Calibri" w:hAnsi="14"/>
          <w:b/>
          <w:sz w:val="28"/>
          <w:szCs w:val="28"/>
          <w:lang w:val="uk-UA"/>
        </w:rPr>
      </w:pPr>
    </w:p>
    <w:p w:rsidR="00BB58FD" w:rsidRPr="002844B6" w:rsidRDefault="00BB58FD" w:rsidP="00BB58FD">
      <w:pPr>
        <w:numPr>
          <w:ilvl w:val="0"/>
          <w:numId w:val="10"/>
        </w:numPr>
        <w:overflowPunct w:val="0"/>
        <w:autoSpaceDE w:val="0"/>
        <w:autoSpaceDN w:val="0"/>
        <w:adjustRightInd w:val="0"/>
        <w:jc w:val="center"/>
        <w:textAlignment w:val="baseline"/>
        <w:rPr>
          <w:rFonts w:ascii="14" w:eastAsia="Calibri" w:hAnsi="14"/>
          <w:b/>
          <w:sz w:val="28"/>
          <w:szCs w:val="28"/>
          <w:lang w:val="uk-UA"/>
        </w:rPr>
      </w:pPr>
      <w:r w:rsidRPr="002844B6">
        <w:rPr>
          <w:rFonts w:ascii="14" w:eastAsia="Calibri" w:hAnsi="14"/>
          <w:b/>
          <w:sz w:val="28"/>
          <w:szCs w:val="28"/>
          <w:lang w:val="uk-UA"/>
        </w:rPr>
        <w:t>Паспорт  програми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4160"/>
        <w:gridCol w:w="4536"/>
      </w:tblGrid>
      <w:tr w:rsidR="00BB58FD" w:rsidRPr="002844B6" w:rsidTr="00A76A71">
        <w:tc>
          <w:tcPr>
            <w:tcW w:w="660"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1.</w:t>
            </w:r>
          </w:p>
        </w:tc>
        <w:tc>
          <w:tcPr>
            <w:tcW w:w="4160"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Ініціатор  розроблення  програми</w:t>
            </w:r>
          </w:p>
        </w:tc>
        <w:tc>
          <w:tcPr>
            <w:tcW w:w="4536"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Відділ  охорони здоров</w:t>
            </w:r>
            <w:r w:rsidRPr="002844B6">
              <w:rPr>
                <w:rFonts w:ascii="14" w:eastAsia="Calibri" w:hAnsi="14"/>
                <w:sz w:val="28"/>
                <w:szCs w:val="28"/>
              </w:rPr>
              <w:t>’</w:t>
            </w:r>
            <w:r w:rsidRPr="002844B6">
              <w:rPr>
                <w:rFonts w:ascii="14" w:eastAsia="Calibri" w:hAnsi="14"/>
                <w:sz w:val="28"/>
                <w:szCs w:val="28"/>
                <w:lang w:val="uk-UA"/>
              </w:rPr>
              <w:t>я  та цивільного захисту населення райдержадміністрації</w:t>
            </w:r>
          </w:p>
          <w:p w:rsidR="00BB58FD" w:rsidRPr="002844B6" w:rsidRDefault="00BB58FD" w:rsidP="00A76A71">
            <w:pPr>
              <w:rPr>
                <w:rFonts w:ascii="14" w:eastAsia="Calibri" w:hAnsi="14"/>
                <w:sz w:val="28"/>
                <w:szCs w:val="28"/>
                <w:lang w:val="uk-UA"/>
              </w:rPr>
            </w:pPr>
          </w:p>
        </w:tc>
      </w:tr>
      <w:tr w:rsidR="00BB58FD" w:rsidRPr="005A1E93" w:rsidTr="00A76A71">
        <w:tc>
          <w:tcPr>
            <w:tcW w:w="660"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2.</w:t>
            </w:r>
          </w:p>
        </w:tc>
        <w:tc>
          <w:tcPr>
            <w:tcW w:w="4160"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Дата,  номер  і  назва  розпорядчого  документа органу  виконавчої  влади  про  розроблення  програми</w:t>
            </w:r>
          </w:p>
        </w:tc>
        <w:tc>
          <w:tcPr>
            <w:tcW w:w="4536"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Закон  України «Основи  законодавства  України  про  охорону здоров</w:t>
            </w:r>
            <w:r w:rsidRPr="002844B6">
              <w:rPr>
                <w:rFonts w:ascii="14" w:eastAsia="Calibri" w:hAnsi="14"/>
                <w:sz w:val="28"/>
                <w:szCs w:val="28"/>
              </w:rPr>
              <w:t>’</w:t>
            </w:r>
            <w:r w:rsidRPr="002844B6">
              <w:rPr>
                <w:rFonts w:ascii="14" w:eastAsia="Calibri" w:hAnsi="14"/>
                <w:sz w:val="28"/>
                <w:szCs w:val="28"/>
                <w:lang w:val="uk-UA"/>
              </w:rPr>
              <w:t>я»,  постанова  Верховної  Ради  України  від         21  квітня  2016  року № 1338-</w:t>
            </w:r>
            <w:r w:rsidRPr="002844B6">
              <w:rPr>
                <w:rFonts w:ascii="14" w:eastAsia="Calibri" w:hAnsi="14"/>
                <w:sz w:val="28"/>
                <w:szCs w:val="28"/>
                <w:lang w:val="en-US"/>
              </w:rPr>
              <w:t>VIII</w:t>
            </w:r>
            <w:r w:rsidRPr="002844B6">
              <w:rPr>
                <w:rFonts w:ascii="14" w:eastAsia="Calibri" w:hAnsi="14"/>
                <w:sz w:val="28"/>
                <w:szCs w:val="28"/>
                <w:lang w:val="uk-UA"/>
              </w:rPr>
              <w:t xml:space="preserve"> «Про Рекомендації парламентських  слухань  на  тему: « Про  реформу охорони  здоров</w:t>
            </w:r>
            <w:r w:rsidRPr="002844B6">
              <w:rPr>
                <w:rFonts w:ascii="14" w:eastAsia="Calibri" w:hAnsi="14"/>
                <w:sz w:val="28"/>
                <w:szCs w:val="28"/>
              </w:rPr>
              <w:t>’</w:t>
            </w:r>
            <w:r w:rsidRPr="002844B6">
              <w:rPr>
                <w:rFonts w:ascii="14" w:eastAsia="Calibri" w:hAnsi="14"/>
                <w:sz w:val="28"/>
                <w:szCs w:val="28"/>
                <w:lang w:val="uk-UA"/>
              </w:rPr>
              <w:t>я  в Україні»,  Концепція  Загальнодержавної  програми «Здоров</w:t>
            </w:r>
            <w:r w:rsidRPr="002844B6">
              <w:rPr>
                <w:rFonts w:ascii="14" w:eastAsia="Calibri" w:hAnsi="14"/>
                <w:sz w:val="28"/>
                <w:szCs w:val="28"/>
              </w:rPr>
              <w:t>’</w:t>
            </w:r>
            <w:r w:rsidRPr="002844B6">
              <w:rPr>
                <w:rFonts w:ascii="14" w:eastAsia="Calibri" w:hAnsi="14"/>
                <w:sz w:val="28"/>
                <w:szCs w:val="28"/>
                <w:lang w:val="uk-UA"/>
              </w:rPr>
              <w:t>я 2020: український  намір», схвалена  розпорядженням  Кабінету</w:t>
            </w:r>
          </w:p>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 xml:space="preserve">Міністрів України  від  31  жовтня 2011 р. № 1164-р.,  протокол  засідання  робочої  групи  вивчення  питання  реформування  закладів  охорони  здоров’я  Тернопільської  області   від  04 жовтня 2016 року     </w:t>
            </w:r>
          </w:p>
        </w:tc>
      </w:tr>
      <w:tr w:rsidR="00BB58FD" w:rsidRPr="002844B6" w:rsidTr="00A76A71">
        <w:tc>
          <w:tcPr>
            <w:tcW w:w="660"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3.</w:t>
            </w:r>
          </w:p>
        </w:tc>
        <w:tc>
          <w:tcPr>
            <w:tcW w:w="4160"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Розробник  програми</w:t>
            </w:r>
          </w:p>
        </w:tc>
        <w:tc>
          <w:tcPr>
            <w:tcW w:w="4536"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Відділ  охорони  здоров</w:t>
            </w:r>
            <w:r w:rsidRPr="002844B6">
              <w:rPr>
                <w:rFonts w:ascii="14" w:eastAsia="Calibri" w:hAnsi="14"/>
                <w:sz w:val="28"/>
                <w:szCs w:val="28"/>
              </w:rPr>
              <w:t>’</w:t>
            </w:r>
            <w:r w:rsidRPr="002844B6">
              <w:rPr>
                <w:rFonts w:ascii="14" w:eastAsia="Calibri" w:hAnsi="14"/>
                <w:sz w:val="28"/>
                <w:szCs w:val="28"/>
                <w:lang w:val="uk-UA"/>
              </w:rPr>
              <w:t>я  та цивільного захисту населення райдержадміністрації</w:t>
            </w:r>
          </w:p>
          <w:p w:rsidR="00BB58FD" w:rsidRPr="002844B6" w:rsidRDefault="00BB58FD" w:rsidP="00A76A71">
            <w:pPr>
              <w:rPr>
                <w:rFonts w:ascii="14" w:eastAsia="Calibri" w:hAnsi="14"/>
                <w:sz w:val="28"/>
                <w:szCs w:val="28"/>
                <w:lang w:val="uk-UA"/>
              </w:rPr>
            </w:pPr>
          </w:p>
        </w:tc>
      </w:tr>
      <w:tr w:rsidR="00BB58FD" w:rsidRPr="002844B6" w:rsidTr="00A76A71">
        <w:tc>
          <w:tcPr>
            <w:tcW w:w="660"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4.</w:t>
            </w:r>
          </w:p>
        </w:tc>
        <w:tc>
          <w:tcPr>
            <w:tcW w:w="4160"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Співрозробники  програми</w:t>
            </w:r>
          </w:p>
        </w:tc>
        <w:tc>
          <w:tcPr>
            <w:tcW w:w="4536" w:type="dxa"/>
            <w:shd w:val="clear" w:color="auto" w:fill="auto"/>
          </w:tcPr>
          <w:p w:rsidR="00BB58FD" w:rsidRPr="002844B6" w:rsidRDefault="00BB58FD" w:rsidP="00A76A71">
            <w:pPr>
              <w:rPr>
                <w:rFonts w:ascii="14" w:eastAsia="Calibri" w:hAnsi="14"/>
                <w:sz w:val="28"/>
                <w:szCs w:val="28"/>
                <w:lang w:val="uk-UA"/>
              </w:rPr>
            </w:pPr>
          </w:p>
        </w:tc>
      </w:tr>
      <w:tr w:rsidR="00BB58FD" w:rsidRPr="002844B6" w:rsidTr="00A76A71">
        <w:tc>
          <w:tcPr>
            <w:tcW w:w="660"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5.</w:t>
            </w:r>
          </w:p>
        </w:tc>
        <w:tc>
          <w:tcPr>
            <w:tcW w:w="4160"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Відповідальний  виконавець  програми</w:t>
            </w:r>
          </w:p>
        </w:tc>
        <w:tc>
          <w:tcPr>
            <w:tcW w:w="4536"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Відділ  охорони  здоров</w:t>
            </w:r>
            <w:r w:rsidRPr="002844B6">
              <w:rPr>
                <w:rFonts w:ascii="14" w:eastAsia="Calibri" w:hAnsi="14"/>
                <w:sz w:val="28"/>
                <w:szCs w:val="28"/>
              </w:rPr>
              <w:t>’</w:t>
            </w:r>
            <w:r w:rsidRPr="002844B6">
              <w:rPr>
                <w:rFonts w:ascii="14" w:eastAsia="Calibri" w:hAnsi="14"/>
                <w:sz w:val="28"/>
                <w:szCs w:val="28"/>
                <w:lang w:val="uk-UA"/>
              </w:rPr>
              <w:t>я  та цивільного захисту населення райдержадміністрації</w:t>
            </w:r>
          </w:p>
        </w:tc>
      </w:tr>
      <w:tr w:rsidR="00BB58FD" w:rsidRPr="005A1E93" w:rsidTr="00A76A71">
        <w:tc>
          <w:tcPr>
            <w:tcW w:w="660"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6.</w:t>
            </w:r>
          </w:p>
        </w:tc>
        <w:tc>
          <w:tcPr>
            <w:tcW w:w="4160"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Учасники  програми</w:t>
            </w:r>
          </w:p>
          <w:p w:rsidR="00BB58FD" w:rsidRPr="002844B6" w:rsidRDefault="00BB58FD" w:rsidP="00A76A71">
            <w:pPr>
              <w:rPr>
                <w:rFonts w:ascii="14" w:eastAsia="Calibri" w:hAnsi="14"/>
                <w:sz w:val="28"/>
                <w:szCs w:val="28"/>
                <w:lang w:val="uk-UA"/>
              </w:rPr>
            </w:pPr>
          </w:p>
        </w:tc>
        <w:tc>
          <w:tcPr>
            <w:tcW w:w="4536"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Відділ  охорони  здоров</w:t>
            </w:r>
            <w:r w:rsidRPr="002844B6">
              <w:rPr>
                <w:rFonts w:ascii="14" w:eastAsia="Calibri" w:hAnsi="14"/>
                <w:sz w:val="28"/>
                <w:szCs w:val="28"/>
              </w:rPr>
              <w:t>’</w:t>
            </w:r>
            <w:r w:rsidRPr="002844B6">
              <w:rPr>
                <w:rFonts w:ascii="14" w:eastAsia="Calibri" w:hAnsi="14"/>
                <w:sz w:val="28"/>
                <w:szCs w:val="28"/>
                <w:lang w:val="uk-UA"/>
              </w:rPr>
              <w:t>я   та цивільного захисту населення райдержадміністрації,</w:t>
            </w:r>
          </w:p>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виконкоми  міської,  селищної  та  сільських  рад,  Заліщицька  ЦКРЛ, Заліщицький  ЦПМСД</w:t>
            </w:r>
          </w:p>
        </w:tc>
      </w:tr>
      <w:tr w:rsidR="00BB58FD" w:rsidRPr="002844B6" w:rsidTr="00A76A71">
        <w:trPr>
          <w:trHeight w:val="132"/>
        </w:trPr>
        <w:tc>
          <w:tcPr>
            <w:tcW w:w="660"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lastRenderedPageBreak/>
              <w:t>7.</w:t>
            </w:r>
          </w:p>
        </w:tc>
        <w:tc>
          <w:tcPr>
            <w:tcW w:w="4160"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 xml:space="preserve">Термін  реалізації  програми  </w:t>
            </w:r>
          </w:p>
        </w:tc>
        <w:tc>
          <w:tcPr>
            <w:tcW w:w="4536"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2017-2021  роки</w:t>
            </w:r>
          </w:p>
        </w:tc>
      </w:tr>
      <w:tr w:rsidR="00BB58FD" w:rsidRPr="002844B6" w:rsidTr="00A76A71">
        <w:trPr>
          <w:trHeight w:val="132"/>
        </w:trPr>
        <w:tc>
          <w:tcPr>
            <w:tcW w:w="660"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1)</w:t>
            </w:r>
          </w:p>
        </w:tc>
        <w:tc>
          <w:tcPr>
            <w:tcW w:w="4160"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Етапи  виконання  програм</w:t>
            </w:r>
          </w:p>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(для  довгострокових  програм)</w:t>
            </w:r>
          </w:p>
        </w:tc>
        <w:tc>
          <w:tcPr>
            <w:tcW w:w="4536"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І -2017-2019  роки</w:t>
            </w:r>
          </w:p>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ІІ - 2020-2021 роки</w:t>
            </w:r>
          </w:p>
        </w:tc>
      </w:tr>
      <w:tr w:rsidR="00BB58FD" w:rsidRPr="002844B6" w:rsidTr="00A76A71">
        <w:trPr>
          <w:trHeight w:val="132"/>
        </w:trPr>
        <w:tc>
          <w:tcPr>
            <w:tcW w:w="660"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8.</w:t>
            </w:r>
          </w:p>
        </w:tc>
        <w:tc>
          <w:tcPr>
            <w:tcW w:w="4160"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Перелік  місцевих  бюджетів,  які  беруть  участь  у  виконанні  програми</w:t>
            </w:r>
          </w:p>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 для  комплексних  програм)</w:t>
            </w:r>
          </w:p>
        </w:tc>
        <w:tc>
          <w:tcPr>
            <w:tcW w:w="4536"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Районний ,   міський, селищний бюджети, інші  джерела</w:t>
            </w:r>
          </w:p>
        </w:tc>
      </w:tr>
      <w:tr w:rsidR="00BB58FD" w:rsidRPr="002844B6" w:rsidTr="00A76A71">
        <w:trPr>
          <w:trHeight w:val="132"/>
        </w:trPr>
        <w:tc>
          <w:tcPr>
            <w:tcW w:w="660"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9.</w:t>
            </w:r>
          </w:p>
        </w:tc>
        <w:tc>
          <w:tcPr>
            <w:tcW w:w="4160"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Загальний  обсяг  фінансових  ресурсів,  необхідних  для  реалізації  програми,  всього.</w:t>
            </w:r>
          </w:p>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В  тому  числі:</w:t>
            </w:r>
          </w:p>
        </w:tc>
        <w:tc>
          <w:tcPr>
            <w:tcW w:w="4536"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5360,0 тис. гривень</w:t>
            </w:r>
          </w:p>
        </w:tc>
      </w:tr>
      <w:tr w:rsidR="00BB58FD" w:rsidRPr="002844B6" w:rsidTr="00A76A71">
        <w:trPr>
          <w:trHeight w:val="132"/>
        </w:trPr>
        <w:tc>
          <w:tcPr>
            <w:tcW w:w="660"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1)</w:t>
            </w:r>
          </w:p>
        </w:tc>
        <w:tc>
          <w:tcPr>
            <w:tcW w:w="4160"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кошти  районного,  міського, селищного  бюджетів</w:t>
            </w:r>
          </w:p>
        </w:tc>
        <w:tc>
          <w:tcPr>
            <w:tcW w:w="4536"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5360,0 тис. гривень</w:t>
            </w:r>
          </w:p>
        </w:tc>
      </w:tr>
      <w:tr w:rsidR="00BB58FD" w:rsidRPr="002844B6" w:rsidTr="00A76A71">
        <w:trPr>
          <w:trHeight w:val="132"/>
        </w:trPr>
        <w:tc>
          <w:tcPr>
            <w:tcW w:w="660"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2)</w:t>
            </w:r>
          </w:p>
        </w:tc>
        <w:tc>
          <w:tcPr>
            <w:tcW w:w="4160"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кошти небюджетних джерел</w:t>
            </w:r>
          </w:p>
        </w:tc>
        <w:tc>
          <w:tcPr>
            <w:tcW w:w="4536" w:type="dxa"/>
            <w:shd w:val="clear" w:color="auto" w:fill="auto"/>
          </w:tcPr>
          <w:p w:rsidR="00BB58FD" w:rsidRPr="002844B6" w:rsidRDefault="00BB58FD" w:rsidP="00A76A71">
            <w:pPr>
              <w:rPr>
                <w:rFonts w:ascii="14" w:eastAsia="Calibri" w:hAnsi="14"/>
                <w:sz w:val="28"/>
                <w:szCs w:val="28"/>
                <w:lang w:val="uk-UA"/>
              </w:rPr>
            </w:pPr>
            <w:r w:rsidRPr="002844B6">
              <w:rPr>
                <w:rFonts w:ascii="14" w:eastAsia="Calibri" w:hAnsi="14"/>
                <w:sz w:val="28"/>
                <w:szCs w:val="28"/>
                <w:lang w:val="uk-UA"/>
              </w:rPr>
              <w:t>-</w:t>
            </w:r>
          </w:p>
        </w:tc>
      </w:tr>
    </w:tbl>
    <w:p w:rsidR="00BB58FD" w:rsidRPr="002844B6" w:rsidRDefault="00BB58FD" w:rsidP="00BB58FD">
      <w:pPr>
        <w:rPr>
          <w:rFonts w:ascii="14" w:eastAsia="Calibri" w:hAnsi="14"/>
          <w:sz w:val="28"/>
          <w:szCs w:val="28"/>
          <w:lang w:val="uk-UA"/>
        </w:rPr>
      </w:pPr>
    </w:p>
    <w:p w:rsidR="00BB58FD" w:rsidRPr="002844B6" w:rsidRDefault="00BB58FD" w:rsidP="00BB58FD">
      <w:pPr>
        <w:rPr>
          <w:rFonts w:ascii="14" w:eastAsia="Calibri" w:hAnsi="14"/>
          <w:sz w:val="28"/>
          <w:szCs w:val="28"/>
          <w:lang w:val="uk-UA"/>
        </w:rPr>
      </w:pPr>
    </w:p>
    <w:p w:rsidR="00BB58FD" w:rsidRPr="002844B6" w:rsidRDefault="00BB58FD" w:rsidP="00BB58FD">
      <w:pPr>
        <w:overflowPunct w:val="0"/>
        <w:autoSpaceDE w:val="0"/>
        <w:autoSpaceDN w:val="0"/>
        <w:adjustRightInd w:val="0"/>
        <w:jc w:val="center"/>
        <w:textAlignment w:val="baseline"/>
        <w:rPr>
          <w:rFonts w:ascii="14" w:eastAsia="Arial" w:hAnsi="14"/>
          <w:b/>
          <w:color w:val="000000"/>
          <w:spacing w:val="7"/>
          <w:w w:val="97"/>
          <w:sz w:val="28"/>
          <w:szCs w:val="28"/>
          <w:lang w:eastAsia="uk-UA"/>
        </w:rPr>
      </w:pPr>
      <w:r w:rsidRPr="002844B6">
        <w:rPr>
          <w:rFonts w:ascii="14" w:eastAsia="Arial" w:hAnsi="14"/>
          <w:b/>
          <w:color w:val="000000"/>
          <w:sz w:val="28"/>
          <w:szCs w:val="28"/>
          <w:lang w:eastAsia="uk-UA"/>
        </w:rPr>
        <w:t>2</w:t>
      </w:r>
      <w:r w:rsidRPr="002844B6">
        <w:rPr>
          <w:rFonts w:ascii="14" w:eastAsia="Arial" w:hAnsi="14"/>
          <w:b/>
          <w:color w:val="000000"/>
          <w:w w:val="98"/>
          <w:sz w:val="28"/>
          <w:szCs w:val="28"/>
          <w:lang w:eastAsia="uk-UA"/>
        </w:rPr>
        <w:t>.</w:t>
      </w:r>
      <w:r w:rsidRPr="002844B6">
        <w:rPr>
          <w:rFonts w:ascii="14" w:eastAsia="Arial" w:hAnsi="14"/>
          <w:b/>
          <w:color w:val="000000"/>
          <w:spacing w:val="37"/>
          <w:sz w:val="28"/>
          <w:szCs w:val="28"/>
          <w:lang w:eastAsia="uk-UA"/>
        </w:rPr>
        <w:t xml:space="preserve"> </w:t>
      </w:r>
      <w:r w:rsidRPr="002844B6">
        <w:rPr>
          <w:rFonts w:ascii="14" w:eastAsia="Arial" w:hAnsi="14"/>
          <w:b/>
          <w:color w:val="000000"/>
          <w:spacing w:val="15"/>
          <w:w w:val="97"/>
          <w:sz w:val="28"/>
          <w:szCs w:val="28"/>
          <w:lang w:eastAsia="uk-UA"/>
        </w:rPr>
        <w:t>В</w:t>
      </w:r>
      <w:r w:rsidRPr="002844B6">
        <w:rPr>
          <w:rFonts w:ascii="14" w:eastAsia="Arial" w:hAnsi="14"/>
          <w:b/>
          <w:color w:val="000000"/>
          <w:spacing w:val="15"/>
          <w:sz w:val="28"/>
          <w:szCs w:val="28"/>
          <w:lang w:eastAsia="uk-UA"/>
        </w:rPr>
        <w:t>и</w:t>
      </w:r>
      <w:r w:rsidRPr="002844B6">
        <w:rPr>
          <w:rFonts w:ascii="14" w:eastAsia="Arial" w:hAnsi="14"/>
          <w:b/>
          <w:color w:val="000000"/>
          <w:spacing w:val="15"/>
          <w:w w:val="111"/>
          <w:sz w:val="28"/>
          <w:szCs w:val="28"/>
          <w:lang w:eastAsia="uk-UA"/>
        </w:rPr>
        <w:t>з</w:t>
      </w:r>
      <w:r w:rsidRPr="002844B6">
        <w:rPr>
          <w:rFonts w:ascii="14" w:eastAsia="Arial" w:hAnsi="14"/>
          <w:b/>
          <w:color w:val="000000"/>
          <w:spacing w:val="15"/>
          <w:sz w:val="28"/>
          <w:szCs w:val="28"/>
          <w:lang w:eastAsia="uk-UA"/>
        </w:rPr>
        <w:t>н</w:t>
      </w:r>
      <w:r w:rsidRPr="002844B6">
        <w:rPr>
          <w:rFonts w:ascii="14" w:eastAsia="Arial" w:hAnsi="14"/>
          <w:b/>
          <w:color w:val="000000"/>
          <w:spacing w:val="15"/>
          <w:w w:val="97"/>
          <w:sz w:val="28"/>
          <w:szCs w:val="28"/>
          <w:lang w:eastAsia="uk-UA"/>
        </w:rPr>
        <w:t>а</w:t>
      </w:r>
      <w:r w:rsidRPr="002844B6">
        <w:rPr>
          <w:rFonts w:ascii="14" w:eastAsia="Arial" w:hAnsi="14"/>
          <w:b/>
          <w:color w:val="000000"/>
          <w:spacing w:val="15"/>
          <w:sz w:val="28"/>
          <w:szCs w:val="28"/>
          <w:lang w:eastAsia="uk-UA"/>
        </w:rPr>
        <w:t>ч</w:t>
      </w:r>
      <w:r w:rsidRPr="002844B6">
        <w:rPr>
          <w:rFonts w:ascii="14" w:eastAsia="Arial" w:hAnsi="14"/>
          <w:b/>
          <w:color w:val="000000"/>
          <w:spacing w:val="15"/>
          <w:w w:val="98"/>
          <w:sz w:val="28"/>
          <w:szCs w:val="28"/>
          <w:lang w:eastAsia="uk-UA"/>
        </w:rPr>
        <w:t>е</w:t>
      </w:r>
      <w:r w:rsidRPr="002844B6">
        <w:rPr>
          <w:rFonts w:ascii="14" w:eastAsia="Arial" w:hAnsi="14"/>
          <w:b/>
          <w:color w:val="000000"/>
          <w:spacing w:val="15"/>
          <w:sz w:val="28"/>
          <w:szCs w:val="28"/>
          <w:lang w:eastAsia="uk-UA"/>
        </w:rPr>
        <w:t>нн</w:t>
      </w:r>
      <w:r w:rsidRPr="002844B6">
        <w:rPr>
          <w:rFonts w:ascii="14" w:eastAsia="Arial" w:hAnsi="14"/>
          <w:b/>
          <w:color w:val="000000"/>
          <w:spacing w:val="15"/>
          <w:w w:val="108"/>
          <w:sz w:val="28"/>
          <w:szCs w:val="28"/>
          <w:lang w:eastAsia="uk-UA"/>
        </w:rPr>
        <w:t>я</w:t>
      </w:r>
      <w:r w:rsidRPr="002844B6">
        <w:rPr>
          <w:rFonts w:ascii="14" w:eastAsia="Arial" w:hAnsi="14"/>
          <w:b/>
          <w:color w:val="000000"/>
          <w:spacing w:val="37"/>
          <w:sz w:val="28"/>
          <w:szCs w:val="28"/>
          <w:lang w:eastAsia="uk-UA"/>
        </w:rPr>
        <w:t xml:space="preserve"> </w:t>
      </w:r>
      <w:r w:rsidRPr="002844B6">
        <w:rPr>
          <w:rFonts w:ascii="14" w:eastAsia="Arial" w:hAnsi="14"/>
          <w:b/>
          <w:color w:val="000000"/>
          <w:spacing w:val="3"/>
          <w:sz w:val="28"/>
          <w:szCs w:val="28"/>
          <w:lang w:eastAsia="uk-UA"/>
        </w:rPr>
        <w:t>п</w:t>
      </w:r>
      <w:r w:rsidRPr="002844B6">
        <w:rPr>
          <w:rFonts w:ascii="14" w:eastAsia="Arial" w:hAnsi="14"/>
          <w:b/>
          <w:color w:val="000000"/>
          <w:spacing w:val="3"/>
          <w:w w:val="113"/>
          <w:sz w:val="28"/>
          <w:szCs w:val="28"/>
          <w:lang w:eastAsia="uk-UA"/>
        </w:rPr>
        <w:t>р</w:t>
      </w:r>
      <w:r w:rsidRPr="002844B6">
        <w:rPr>
          <w:rFonts w:ascii="14" w:eastAsia="Arial" w:hAnsi="14"/>
          <w:b/>
          <w:color w:val="000000"/>
          <w:spacing w:val="3"/>
          <w:w w:val="107"/>
          <w:sz w:val="28"/>
          <w:szCs w:val="28"/>
          <w:lang w:eastAsia="uk-UA"/>
        </w:rPr>
        <w:t>о</w:t>
      </w:r>
      <w:r w:rsidRPr="002844B6">
        <w:rPr>
          <w:rFonts w:ascii="14" w:eastAsia="Arial" w:hAnsi="14"/>
          <w:b/>
          <w:color w:val="000000"/>
          <w:spacing w:val="3"/>
          <w:w w:val="101"/>
          <w:sz w:val="28"/>
          <w:szCs w:val="28"/>
          <w:lang w:eastAsia="uk-UA"/>
        </w:rPr>
        <w:t>б</w:t>
      </w:r>
      <w:r w:rsidRPr="002844B6">
        <w:rPr>
          <w:rFonts w:ascii="14" w:eastAsia="Arial" w:hAnsi="14"/>
          <w:b/>
          <w:color w:val="000000"/>
          <w:spacing w:val="3"/>
          <w:w w:val="110"/>
          <w:sz w:val="28"/>
          <w:szCs w:val="28"/>
          <w:lang w:eastAsia="uk-UA"/>
        </w:rPr>
        <w:t>л</w:t>
      </w:r>
      <w:r w:rsidRPr="002844B6">
        <w:rPr>
          <w:rFonts w:ascii="14" w:eastAsia="Arial" w:hAnsi="14"/>
          <w:b/>
          <w:color w:val="000000"/>
          <w:spacing w:val="3"/>
          <w:w w:val="98"/>
          <w:sz w:val="28"/>
          <w:szCs w:val="28"/>
          <w:lang w:eastAsia="uk-UA"/>
        </w:rPr>
        <w:t>е</w:t>
      </w:r>
      <w:r w:rsidRPr="002844B6">
        <w:rPr>
          <w:rFonts w:ascii="14" w:eastAsia="Arial" w:hAnsi="14"/>
          <w:b/>
          <w:color w:val="000000"/>
          <w:spacing w:val="3"/>
          <w:w w:val="115"/>
          <w:sz w:val="28"/>
          <w:szCs w:val="28"/>
          <w:lang w:eastAsia="uk-UA"/>
        </w:rPr>
        <w:t>м</w:t>
      </w:r>
      <w:r w:rsidRPr="002844B6">
        <w:rPr>
          <w:rFonts w:ascii="14" w:eastAsia="Arial" w:hAnsi="14"/>
          <w:b/>
          <w:color w:val="000000"/>
          <w:spacing w:val="3"/>
          <w:w w:val="98"/>
          <w:sz w:val="28"/>
          <w:szCs w:val="28"/>
          <w:lang w:eastAsia="uk-UA"/>
        </w:rPr>
        <w:t>,</w:t>
      </w:r>
      <w:r w:rsidRPr="002844B6">
        <w:rPr>
          <w:rFonts w:ascii="14" w:eastAsia="Arial" w:hAnsi="14"/>
          <w:b/>
          <w:color w:val="000000"/>
          <w:spacing w:val="37"/>
          <w:sz w:val="28"/>
          <w:szCs w:val="28"/>
          <w:lang w:eastAsia="uk-UA"/>
        </w:rPr>
        <w:t xml:space="preserve"> </w:t>
      </w:r>
      <w:r w:rsidRPr="002844B6">
        <w:rPr>
          <w:rFonts w:ascii="14" w:eastAsia="Arial" w:hAnsi="14"/>
          <w:b/>
          <w:color w:val="000000"/>
          <w:spacing w:val="16"/>
          <w:sz w:val="28"/>
          <w:szCs w:val="28"/>
          <w:lang w:eastAsia="uk-UA"/>
        </w:rPr>
        <w:t>н</w:t>
      </w:r>
      <w:r w:rsidRPr="002844B6">
        <w:rPr>
          <w:rFonts w:ascii="14" w:eastAsia="Arial" w:hAnsi="14"/>
          <w:b/>
          <w:color w:val="000000"/>
          <w:spacing w:val="16"/>
          <w:w w:val="97"/>
          <w:sz w:val="28"/>
          <w:szCs w:val="28"/>
          <w:lang w:eastAsia="uk-UA"/>
        </w:rPr>
        <w:t>а</w:t>
      </w:r>
      <w:r w:rsidRPr="002844B6">
        <w:rPr>
          <w:rFonts w:ascii="14" w:eastAsia="Arial" w:hAnsi="14"/>
          <w:b/>
          <w:color w:val="000000"/>
          <w:spacing w:val="37"/>
          <w:sz w:val="28"/>
          <w:szCs w:val="28"/>
          <w:lang w:eastAsia="uk-UA"/>
        </w:rPr>
        <w:t xml:space="preserve"> </w:t>
      </w:r>
      <w:r w:rsidRPr="002844B6">
        <w:rPr>
          <w:rFonts w:ascii="14" w:eastAsia="Arial" w:hAnsi="14"/>
          <w:b/>
          <w:color w:val="000000"/>
          <w:spacing w:val="8"/>
          <w:w w:val="113"/>
          <w:sz w:val="28"/>
          <w:szCs w:val="28"/>
          <w:lang w:eastAsia="uk-UA"/>
        </w:rPr>
        <w:t>р</w:t>
      </w:r>
      <w:r w:rsidRPr="002844B6">
        <w:rPr>
          <w:rFonts w:ascii="14" w:eastAsia="Arial" w:hAnsi="14"/>
          <w:b/>
          <w:color w:val="000000"/>
          <w:spacing w:val="8"/>
          <w:w w:val="107"/>
          <w:sz w:val="28"/>
          <w:szCs w:val="28"/>
          <w:lang w:eastAsia="uk-UA"/>
        </w:rPr>
        <w:t>о</w:t>
      </w:r>
      <w:r w:rsidRPr="002844B6">
        <w:rPr>
          <w:rFonts w:ascii="14" w:eastAsia="Arial" w:hAnsi="14"/>
          <w:b/>
          <w:color w:val="000000"/>
          <w:spacing w:val="8"/>
          <w:w w:val="111"/>
          <w:sz w:val="28"/>
          <w:szCs w:val="28"/>
          <w:lang w:eastAsia="uk-UA"/>
        </w:rPr>
        <w:t>з</w:t>
      </w:r>
      <w:r w:rsidRPr="002844B6">
        <w:rPr>
          <w:rFonts w:ascii="14" w:eastAsia="Arial" w:hAnsi="14"/>
          <w:b/>
          <w:color w:val="000000"/>
          <w:spacing w:val="8"/>
          <w:w w:val="104"/>
          <w:sz w:val="28"/>
          <w:szCs w:val="28"/>
          <w:lang w:eastAsia="uk-UA"/>
        </w:rPr>
        <w:t>в</w:t>
      </w:r>
      <w:r w:rsidRPr="002844B6">
        <w:rPr>
          <w:rFonts w:ascii="14" w:eastAsia="Arial" w:hAnsi="14"/>
          <w:b/>
          <w:color w:val="000000"/>
          <w:spacing w:val="8"/>
          <w:sz w:val="28"/>
          <w:szCs w:val="28"/>
          <w:lang w:eastAsia="uk-UA"/>
        </w:rPr>
        <w:t>'</w:t>
      </w:r>
      <w:r w:rsidRPr="002844B6">
        <w:rPr>
          <w:rFonts w:ascii="14" w:eastAsia="Arial" w:hAnsi="14"/>
          <w:b/>
          <w:color w:val="000000"/>
          <w:spacing w:val="8"/>
          <w:w w:val="108"/>
          <w:sz w:val="28"/>
          <w:szCs w:val="28"/>
          <w:lang w:eastAsia="uk-UA"/>
        </w:rPr>
        <w:t>я</w:t>
      </w:r>
      <w:r w:rsidRPr="002844B6">
        <w:rPr>
          <w:rFonts w:ascii="14" w:eastAsia="Arial" w:hAnsi="14"/>
          <w:b/>
          <w:color w:val="000000"/>
          <w:spacing w:val="8"/>
          <w:w w:val="111"/>
          <w:sz w:val="28"/>
          <w:szCs w:val="28"/>
          <w:lang w:eastAsia="uk-UA"/>
        </w:rPr>
        <w:t>з</w:t>
      </w:r>
      <w:r w:rsidRPr="002844B6">
        <w:rPr>
          <w:rFonts w:ascii="14" w:eastAsia="Arial" w:hAnsi="14"/>
          <w:b/>
          <w:color w:val="000000"/>
          <w:spacing w:val="8"/>
          <w:w w:val="97"/>
          <w:sz w:val="28"/>
          <w:szCs w:val="28"/>
          <w:lang w:eastAsia="uk-UA"/>
        </w:rPr>
        <w:t>а</w:t>
      </w:r>
      <w:r w:rsidRPr="002844B6">
        <w:rPr>
          <w:rFonts w:ascii="14" w:eastAsia="Arial" w:hAnsi="14"/>
          <w:b/>
          <w:color w:val="000000"/>
          <w:spacing w:val="8"/>
          <w:sz w:val="28"/>
          <w:szCs w:val="28"/>
          <w:lang w:eastAsia="uk-UA"/>
        </w:rPr>
        <w:t>нн</w:t>
      </w:r>
      <w:r w:rsidRPr="002844B6">
        <w:rPr>
          <w:rFonts w:ascii="14" w:eastAsia="Arial" w:hAnsi="14"/>
          <w:b/>
          <w:color w:val="000000"/>
          <w:spacing w:val="8"/>
          <w:w w:val="108"/>
          <w:sz w:val="28"/>
          <w:szCs w:val="28"/>
          <w:lang w:eastAsia="uk-UA"/>
        </w:rPr>
        <w:t>я</w:t>
      </w:r>
      <w:r w:rsidRPr="002844B6">
        <w:rPr>
          <w:rFonts w:ascii="14" w:eastAsia="Arial" w:hAnsi="14"/>
          <w:b/>
          <w:color w:val="000000"/>
          <w:spacing w:val="37"/>
          <w:sz w:val="28"/>
          <w:szCs w:val="28"/>
          <w:lang w:eastAsia="uk-UA"/>
        </w:rPr>
        <w:t xml:space="preserve"> </w:t>
      </w:r>
      <w:r w:rsidRPr="002844B6">
        <w:rPr>
          <w:rFonts w:ascii="14" w:eastAsia="Arial" w:hAnsi="14"/>
          <w:b/>
          <w:color w:val="000000"/>
          <w:spacing w:val="17"/>
          <w:w w:val="108"/>
          <w:sz w:val="28"/>
          <w:szCs w:val="28"/>
          <w:lang w:eastAsia="uk-UA"/>
        </w:rPr>
        <w:t>я</w:t>
      </w:r>
      <w:r w:rsidRPr="002844B6">
        <w:rPr>
          <w:rFonts w:ascii="14" w:eastAsia="Arial" w:hAnsi="14"/>
          <w:b/>
          <w:color w:val="000000"/>
          <w:spacing w:val="17"/>
          <w:sz w:val="28"/>
          <w:szCs w:val="28"/>
          <w:lang w:eastAsia="uk-UA"/>
        </w:rPr>
        <w:t>ки</w:t>
      </w:r>
      <w:r w:rsidRPr="002844B6">
        <w:rPr>
          <w:rFonts w:ascii="14" w:eastAsia="Arial" w:hAnsi="14"/>
          <w:b/>
          <w:color w:val="000000"/>
          <w:spacing w:val="17"/>
          <w:w w:val="119"/>
          <w:sz w:val="28"/>
          <w:szCs w:val="28"/>
          <w:lang w:eastAsia="uk-UA"/>
        </w:rPr>
        <w:t>х</w:t>
      </w:r>
      <w:r w:rsidRPr="002844B6">
        <w:rPr>
          <w:rFonts w:ascii="14" w:eastAsia="Arial" w:hAnsi="14"/>
          <w:b/>
          <w:color w:val="000000"/>
          <w:spacing w:val="37"/>
          <w:sz w:val="28"/>
          <w:szCs w:val="28"/>
          <w:lang w:eastAsia="uk-UA"/>
        </w:rPr>
        <w:t xml:space="preserve"> </w:t>
      </w:r>
      <w:r w:rsidRPr="002844B6">
        <w:rPr>
          <w:rFonts w:ascii="14" w:eastAsia="Arial" w:hAnsi="14"/>
          <w:b/>
          <w:color w:val="000000"/>
          <w:spacing w:val="6"/>
          <w:w w:val="103"/>
          <w:sz w:val="28"/>
          <w:szCs w:val="28"/>
          <w:lang w:eastAsia="uk-UA"/>
        </w:rPr>
        <w:t>с</w:t>
      </w:r>
      <w:r w:rsidRPr="002844B6">
        <w:rPr>
          <w:rFonts w:ascii="14" w:eastAsia="Arial" w:hAnsi="14"/>
          <w:b/>
          <w:color w:val="000000"/>
          <w:spacing w:val="6"/>
          <w:sz w:val="28"/>
          <w:szCs w:val="28"/>
          <w:lang w:eastAsia="uk-UA"/>
        </w:rPr>
        <w:t>п</w:t>
      </w:r>
      <w:r w:rsidRPr="002844B6">
        <w:rPr>
          <w:rFonts w:ascii="14" w:eastAsia="Arial" w:hAnsi="14"/>
          <w:b/>
          <w:color w:val="000000"/>
          <w:spacing w:val="6"/>
          <w:w w:val="113"/>
          <w:sz w:val="28"/>
          <w:szCs w:val="28"/>
          <w:lang w:eastAsia="uk-UA"/>
        </w:rPr>
        <w:t>р</w:t>
      </w:r>
      <w:r w:rsidRPr="002844B6">
        <w:rPr>
          <w:rFonts w:ascii="14" w:eastAsia="Arial" w:hAnsi="14"/>
          <w:b/>
          <w:color w:val="000000"/>
          <w:spacing w:val="6"/>
          <w:w w:val="108"/>
          <w:sz w:val="28"/>
          <w:szCs w:val="28"/>
          <w:lang w:eastAsia="uk-UA"/>
        </w:rPr>
        <w:t>я</w:t>
      </w:r>
      <w:r w:rsidRPr="002844B6">
        <w:rPr>
          <w:rFonts w:ascii="14" w:eastAsia="Arial" w:hAnsi="14"/>
          <w:b/>
          <w:color w:val="000000"/>
          <w:spacing w:val="6"/>
          <w:w w:val="115"/>
          <w:sz w:val="28"/>
          <w:szCs w:val="28"/>
          <w:lang w:eastAsia="uk-UA"/>
        </w:rPr>
        <w:t>м</w:t>
      </w:r>
      <w:r w:rsidRPr="002844B6">
        <w:rPr>
          <w:rFonts w:ascii="14" w:eastAsia="Arial" w:hAnsi="14"/>
          <w:b/>
          <w:color w:val="000000"/>
          <w:spacing w:val="6"/>
          <w:w w:val="107"/>
          <w:sz w:val="28"/>
          <w:szCs w:val="28"/>
          <w:lang w:eastAsia="uk-UA"/>
        </w:rPr>
        <w:t>о</w:t>
      </w:r>
      <w:r w:rsidRPr="002844B6">
        <w:rPr>
          <w:rFonts w:ascii="14" w:eastAsia="Arial" w:hAnsi="14"/>
          <w:b/>
          <w:color w:val="000000"/>
          <w:spacing w:val="6"/>
          <w:w w:val="104"/>
          <w:sz w:val="28"/>
          <w:szCs w:val="28"/>
          <w:lang w:eastAsia="uk-UA"/>
        </w:rPr>
        <w:t>в</w:t>
      </w:r>
      <w:r w:rsidRPr="002844B6">
        <w:rPr>
          <w:rFonts w:ascii="14" w:eastAsia="Arial" w:hAnsi="14"/>
          <w:b/>
          <w:color w:val="000000"/>
          <w:spacing w:val="6"/>
          <w:w w:val="97"/>
          <w:sz w:val="28"/>
          <w:szCs w:val="28"/>
          <w:lang w:eastAsia="uk-UA"/>
        </w:rPr>
        <w:t>а</w:t>
      </w:r>
      <w:r w:rsidRPr="002844B6">
        <w:rPr>
          <w:rFonts w:ascii="14" w:eastAsia="Arial" w:hAnsi="14"/>
          <w:b/>
          <w:color w:val="000000"/>
          <w:spacing w:val="6"/>
          <w:sz w:val="28"/>
          <w:szCs w:val="28"/>
          <w:lang w:eastAsia="uk-UA"/>
        </w:rPr>
        <w:t>н</w:t>
      </w:r>
      <w:r w:rsidRPr="002844B6">
        <w:rPr>
          <w:rFonts w:ascii="14" w:eastAsia="Arial" w:hAnsi="14"/>
          <w:b/>
          <w:color w:val="000000"/>
          <w:spacing w:val="6"/>
          <w:w w:val="97"/>
          <w:sz w:val="28"/>
          <w:szCs w:val="28"/>
          <w:lang w:eastAsia="uk-UA"/>
        </w:rPr>
        <w:t>а</w:t>
      </w:r>
      <w:r w:rsidRPr="002844B6">
        <w:rPr>
          <w:rFonts w:ascii="14" w:eastAsia="Arial" w:hAnsi="14"/>
          <w:b/>
          <w:color w:val="000000"/>
          <w:spacing w:val="37"/>
          <w:sz w:val="28"/>
          <w:szCs w:val="28"/>
          <w:lang w:eastAsia="uk-UA"/>
        </w:rPr>
        <w:t xml:space="preserve"> </w:t>
      </w:r>
      <w:r w:rsidRPr="002844B6">
        <w:rPr>
          <w:rFonts w:ascii="14" w:eastAsia="Arial" w:hAnsi="14"/>
          <w:b/>
          <w:color w:val="000000"/>
          <w:spacing w:val="7"/>
          <w:sz w:val="28"/>
          <w:szCs w:val="28"/>
          <w:lang w:eastAsia="uk-UA"/>
        </w:rPr>
        <w:t>п</w:t>
      </w:r>
      <w:r w:rsidRPr="002844B6">
        <w:rPr>
          <w:rFonts w:ascii="14" w:eastAsia="Arial" w:hAnsi="14"/>
          <w:b/>
          <w:color w:val="000000"/>
          <w:spacing w:val="7"/>
          <w:w w:val="113"/>
          <w:sz w:val="28"/>
          <w:szCs w:val="28"/>
          <w:lang w:eastAsia="uk-UA"/>
        </w:rPr>
        <w:t>р</w:t>
      </w:r>
      <w:r w:rsidRPr="002844B6">
        <w:rPr>
          <w:rFonts w:ascii="14" w:eastAsia="Arial" w:hAnsi="14"/>
          <w:b/>
          <w:color w:val="000000"/>
          <w:spacing w:val="7"/>
          <w:w w:val="107"/>
          <w:sz w:val="28"/>
          <w:szCs w:val="28"/>
          <w:lang w:eastAsia="uk-UA"/>
        </w:rPr>
        <w:t>о</w:t>
      </w:r>
      <w:r w:rsidRPr="002844B6">
        <w:rPr>
          <w:rFonts w:ascii="14" w:eastAsia="Arial" w:hAnsi="14"/>
          <w:b/>
          <w:color w:val="000000"/>
          <w:spacing w:val="7"/>
          <w:sz w:val="28"/>
          <w:szCs w:val="28"/>
          <w:lang w:eastAsia="uk-UA"/>
        </w:rPr>
        <w:t>г</w:t>
      </w:r>
      <w:r w:rsidRPr="002844B6">
        <w:rPr>
          <w:rFonts w:ascii="14" w:eastAsia="Arial" w:hAnsi="14"/>
          <w:b/>
          <w:color w:val="000000"/>
          <w:spacing w:val="7"/>
          <w:w w:val="113"/>
          <w:sz w:val="28"/>
          <w:szCs w:val="28"/>
          <w:lang w:eastAsia="uk-UA"/>
        </w:rPr>
        <w:t>р</w:t>
      </w:r>
      <w:r w:rsidRPr="002844B6">
        <w:rPr>
          <w:rFonts w:ascii="14" w:eastAsia="Arial" w:hAnsi="14"/>
          <w:b/>
          <w:color w:val="000000"/>
          <w:spacing w:val="7"/>
          <w:w w:val="97"/>
          <w:sz w:val="28"/>
          <w:szCs w:val="28"/>
          <w:lang w:eastAsia="uk-UA"/>
        </w:rPr>
        <w:t>а</w:t>
      </w:r>
      <w:r w:rsidRPr="002844B6">
        <w:rPr>
          <w:rFonts w:ascii="14" w:eastAsia="Arial" w:hAnsi="14"/>
          <w:b/>
          <w:color w:val="000000"/>
          <w:spacing w:val="7"/>
          <w:w w:val="115"/>
          <w:sz w:val="28"/>
          <w:szCs w:val="28"/>
          <w:lang w:eastAsia="uk-UA"/>
        </w:rPr>
        <w:t>м</w:t>
      </w:r>
      <w:r w:rsidRPr="002844B6">
        <w:rPr>
          <w:rFonts w:ascii="14" w:eastAsia="Arial" w:hAnsi="14"/>
          <w:b/>
          <w:color w:val="000000"/>
          <w:spacing w:val="7"/>
          <w:w w:val="97"/>
          <w:sz w:val="28"/>
          <w:szCs w:val="28"/>
          <w:lang w:eastAsia="uk-UA"/>
        </w:rPr>
        <w:t>а</w:t>
      </w:r>
    </w:p>
    <w:p w:rsidR="00BB58FD" w:rsidRPr="002844B6" w:rsidRDefault="00BB58FD" w:rsidP="00BB58FD">
      <w:pPr>
        <w:jc w:val="both"/>
        <w:rPr>
          <w:rFonts w:ascii="14" w:eastAsia="Calibri" w:hAnsi="14"/>
          <w:sz w:val="28"/>
          <w:szCs w:val="28"/>
          <w:lang w:val="uk-UA"/>
        </w:rPr>
      </w:pPr>
      <w:r w:rsidRPr="002844B6">
        <w:rPr>
          <w:rFonts w:ascii="14" w:eastAsia="Calibri" w:hAnsi="14"/>
          <w:sz w:val="28"/>
          <w:szCs w:val="28"/>
          <w:lang w:val="uk-UA"/>
        </w:rPr>
        <w:t xml:space="preserve">       </w:t>
      </w:r>
    </w:p>
    <w:p w:rsidR="00BB58FD" w:rsidRPr="00C95298" w:rsidRDefault="00BB58FD" w:rsidP="00BB58FD">
      <w:pPr>
        <w:ind w:firstLine="567"/>
        <w:jc w:val="both"/>
        <w:rPr>
          <w:rFonts w:ascii="Times New Roman" w:hAnsi="Times New Roman"/>
          <w:sz w:val="28"/>
          <w:szCs w:val="28"/>
        </w:rPr>
      </w:pPr>
      <w:r w:rsidRPr="00184B5B">
        <w:rPr>
          <w:rFonts w:ascii="Times New Roman" w:hAnsi="Times New Roman"/>
          <w:sz w:val="28"/>
          <w:szCs w:val="28"/>
          <w:lang w:val="uk-UA"/>
        </w:rPr>
        <w:t>Необхідність прийняття</w:t>
      </w:r>
      <w:r w:rsidRPr="00184B5B">
        <w:rPr>
          <w:rFonts w:ascii="Times New Roman" w:hAnsi="Times New Roman"/>
          <w:sz w:val="28"/>
          <w:szCs w:val="28"/>
          <w:lang w:val="uk-UA"/>
        </w:rPr>
        <w:tab/>
        <w:t xml:space="preserve"> Комплексної програми</w:t>
      </w:r>
      <w:r w:rsidRPr="00184B5B">
        <w:rPr>
          <w:rFonts w:ascii="Times New Roman" w:hAnsi="Times New Roman"/>
          <w:sz w:val="28"/>
          <w:szCs w:val="28"/>
          <w:lang w:val="uk-UA"/>
        </w:rPr>
        <w:tab/>
        <w:t xml:space="preserve"> зумовлена незадовільною медико-демографічною</w:t>
      </w:r>
      <w:r w:rsidRPr="00184B5B">
        <w:rPr>
          <w:rFonts w:ascii="Times New Roman" w:hAnsi="Times New Roman"/>
          <w:sz w:val="28"/>
          <w:szCs w:val="28"/>
          <w:lang w:val="uk-UA"/>
        </w:rPr>
        <w:tab/>
        <w:t>ситуацією</w:t>
      </w:r>
      <w:r w:rsidRPr="00184B5B">
        <w:rPr>
          <w:rFonts w:ascii="Times New Roman" w:hAnsi="Times New Roman"/>
          <w:sz w:val="28"/>
          <w:szCs w:val="28"/>
          <w:lang w:val="uk-UA"/>
        </w:rPr>
        <w:tab/>
        <w:t xml:space="preserve">в районі , що характеризується низьким рівнем народжуваності  (8,4 у 2011 році, 8,1 у 2015 році) та порівняно високою смертністю </w:t>
      </w:r>
      <w:r w:rsidRPr="00C95298">
        <w:rPr>
          <w:rFonts w:ascii="Times New Roman" w:hAnsi="Times New Roman"/>
          <w:sz w:val="28"/>
          <w:szCs w:val="28"/>
        </w:rPr>
        <w:t>(15,7 у 2011 році, 16,4 у 2015 році), в т.ч. у працездатному віці, від’ємним показником природного приросту (-7,3 у 2011 році, -8,3 у 2015 році) і демографічним старінням, зростанням  загального     тягаря     хвороби     (відмічається     ріст     показника  поширеності   новоутворень – 433,0 у 2011 році до 432,9 у 2015 році на 100 тис. нас., ендокринних захворювань – 1009,2  у 2011 році до 1774,9  у 2015 році на 100 тис. нас., вроджених аномалій розвитку – 35,2 у 2011 році до 39,9 у 2015 році на 100 тис. нас., хвороби  системи кровообігу – 7974,0 у 2011 році до 7713,5 у 2015 році на 100 тис. нас., хвороби органів травлення – 1711,6 у 2011 році до 2337,9 у 2015 році на 100 тис. нас.), а також потребою оптимізації</w:t>
      </w:r>
      <w:r w:rsidRPr="00C95298">
        <w:rPr>
          <w:rFonts w:ascii="Times New Roman" w:hAnsi="Times New Roman"/>
          <w:sz w:val="28"/>
          <w:szCs w:val="28"/>
        </w:rPr>
        <w:tab/>
        <w:t>системи</w:t>
      </w:r>
      <w:r w:rsidRPr="00C95298">
        <w:rPr>
          <w:rFonts w:ascii="Times New Roman" w:hAnsi="Times New Roman"/>
          <w:sz w:val="28"/>
          <w:szCs w:val="28"/>
        </w:rPr>
        <w:tab/>
        <w:t>охорони</w:t>
      </w:r>
      <w:r w:rsidRPr="00C95298">
        <w:rPr>
          <w:rFonts w:ascii="Times New Roman" w:hAnsi="Times New Roman"/>
          <w:sz w:val="28"/>
          <w:szCs w:val="28"/>
        </w:rPr>
        <w:tab/>
        <w:t>здоров'я, недостат-ньо  адаптованої до   функціонування в ринкових умовах.</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Комплексна</w:t>
      </w:r>
      <w:r w:rsidRPr="00C95298">
        <w:rPr>
          <w:rFonts w:ascii="Times New Roman" w:hAnsi="Times New Roman"/>
          <w:sz w:val="28"/>
          <w:szCs w:val="28"/>
        </w:rPr>
        <w:tab/>
        <w:t>програма</w:t>
      </w:r>
      <w:r w:rsidRPr="00C95298">
        <w:rPr>
          <w:rFonts w:ascii="Times New Roman" w:hAnsi="Times New Roman"/>
          <w:sz w:val="28"/>
          <w:szCs w:val="28"/>
        </w:rPr>
        <w:tab/>
        <w:t>«Здоров'я населення Заліщанщини        2017-2021»  спрямована</w:t>
      </w:r>
      <w:r w:rsidRPr="00C95298">
        <w:rPr>
          <w:rFonts w:ascii="Times New Roman" w:hAnsi="Times New Roman"/>
          <w:sz w:val="28"/>
          <w:szCs w:val="28"/>
        </w:rPr>
        <w:tab/>
        <w:t xml:space="preserve">на </w:t>
      </w:r>
      <w:r w:rsidRPr="00C95298">
        <w:rPr>
          <w:rFonts w:ascii="Times New Roman" w:hAnsi="Times New Roman"/>
          <w:sz w:val="28"/>
          <w:szCs w:val="28"/>
        </w:rPr>
        <w:tab/>
        <w:t>реалізацію</w:t>
      </w:r>
      <w:r w:rsidRPr="00C95298">
        <w:rPr>
          <w:rFonts w:ascii="Times New Roman" w:hAnsi="Times New Roman"/>
          <w:sz w:val="28"/>
          <w:szCs w:val="28"/>
        </w:rPr>
        <w:tab/>
        <w:t>пріоритетів</w:t>
      </w:r>
      <w:r w:rsidRPr="00C95298">
        <w:rPr>
          <w:rFonts w:ascii="Times New Roman" w:hAnsi="Times New Roman"/>
          <w:sz w:val="28"/>
          <w:szCs w:val="28"/>
        </w:rPr>
        <w:tab/>
        <w:t xml:space="preserve"> у сфері охорони здоров'я щодо     профілактики      інфекційних</w:t>
      </w:r>
      <w:r w:rsidRPr="00C95298">
        <w:rPr>
          <w:rFonts w:ascii="Times New Roman" w:hAnsi="Times New Roman"/>
          <w:sz w:val="28"/>
          <w:szCs w:val="28"/>
        </w:rPr>
        <w:tab/>
        <w:t xml:space="preserve"> та хронічних неінфекційних захворювань, мінімізації впливу факторів ризику розвитку хвороби, оптимізації організації  і фінансування медичної галузі, в т. ч. її інформатизації, зі створенням дієвої системи охорони громадського здоров'я, спроможної  забезпечити задоволення      медичних</w:t>
      </w:r>
      <w:r w:rsidRPr="00C95298">
        <w:rPr>
          <w:rFonts w:ascii="Times New Roman" w:hAnsi="Times New Roman"/>
          <w:sz w:val="28"/>
          <w:szCs w:val="28"/>
        </w:rPr>
        <w:tab/>
        <w:t>потреб   населення  на   рівні     вищих  стандартів, у т.ч. за найбільш значущими в соціально-економічному та медико-демографічному плані хронічними  неінфекційними захворюваннями.</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lastRenderedPageBreak/>
        <w:t>Реалізація Програми дозволить створити реальні передумови для покращення      медико-демографічної    ситуації     в    районі,  попередження смертності у всіх вікових групах, передусім в дитячому і працездатному  віці.</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Забезпечення задоволення потреб населення в доступній, якісній та ефективній медичній допомозі та реабілітації.</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Затвердження Комплексної програми «Здоров'я населення Заліщанщини 2017-2021» дозволить запровадити системний підхід до вирішення сучасних проблем у сфері охорони громадського здоров'я з використанням сучасних інформаційних систем та залученням до реалізації програмних заходів органів державної влади та місцевого самоврядування, громадських організацій і самого населення, зміцнити потенціал медичної галузі, підвищити її медичну, соціальну та економічну ефективність.</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Видатки місцевих бюджетів на охорону здоров'я враховано у складі видатків Міністерства охорони здоров'я України за бюджетною програмою за КПКВК 2311410 «Медична субвенція з державного бюджету місцевим бюджетам», порядок та умови надання якої затверджено постановою Кабінету Міністрів України від 23 січня 2015 р.  N 11 «Деякі питання надання медичної субвенції з державного бюджету місцевим бюджетам».</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xml:space="preserve">Медична субвенція розподіляється між відповідними бюджетами на основі формули, яка розробляється Міністерством охорони здоров'я України, затверджується  Кабінетом  Міністрів  України та враховує, зокрема, такі параметри: </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1) кількість</w:t>
      </w:r>
      <w:r w:rsidRPr="00C95298">
        <w:rPr>
          <w:rFonts w:ascii="Times New Roman" w:hAnsi="Times New Roman"/>
          <w:sz w:val="28"/>
          <w:szCs w:val="28"/>
        </w:rPr>
        <w:tab/>
        <w:t>населення</w:t>
      </w:r>
      <w:r w:rsidRPr="00C95298">
        <w:rPr>
          <w:rFonts w:ascii="Times New Roman" w:hAnsi="Times New Roman"/>
          <w:sz w:val="28"/>
          <w:szCs w:val="28"/>
        </w:rPr>
        <w:tab/>
        <w:t>відповідної адміністративно-територіальної одиниці;</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xml:space="preserve">2) фінансовий норматив бюджетної забезпеченості на охорону здоров'я: </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3) коригуючі коефіцієнти, шо враховують відмінності у вартості надання медичної допомоги.</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Кошти  медичної субвенції не дозволяють забезпечити потребу на утримання медичних закладів, адже передбачені  доведеними показниками бюджету видатки галузі «Охорона здоров'я» на заробітну плату в загальній  структурі витрат складають 69%, на споживання енергоносіїв та комунальних послуг становлять 6,9 % в загальній структурі видатків, на придбання продуктів харчування — 2,1%, на придбання медикаментів — 15%.</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Незабезпеченість коштами галузі «Охорона здоров'я» передбачених доведеними показниками на 2017 рік не дозволить покращити рівень надання висококваліфікованої  поліклінічної та стаціонарної</w:t>
      </w:r>
      <w:r w:rsidRPr="00C95298">
        <w:rPr>
          <w:rFonts w:ascii="Times New Roman" w:hAnsi="Times New Roman"/>
          <w:sz w:val="28"/>
          <w:szCs w:val="28"/>
        </w:rPr>
        <w:tab/>
        <w:t>медичної допомоги населенню району та впровадження в медичну практику сучасних методів діагностики та лікування, тому є потреба у фінансуванні заходів даної програми за рахунок коштів місцевих бюджетів.</w:t>
      </w:r>
    </w:p>
    <w:p w:rsidR="00BB58FD" w:rsidRPr="00C95298" w:rsidRDefault="00BB58FD" w:rsidP="00BB58FD">
      <w:pPr>
        <w:ind w:firstLine="567"/>
        <w:jc w:val="both"/>
        <w:rPr>
          <w:rFonts w:ascii="Times New Roman" w:hAnsi="Times New Roman"/>
          <w:sz w:val="28"/>
          <w:szCs w:val="28"/>
        </w:rPr>
      </w:pPr>
    </w:p>
    <w:p w:rsidR="00BB58FD" w:rsidRPr="00C95298" w:rsidRDefault="00BB58FD" w:rsidP="00BB58FD">
      <w:pPr>
        <w:ind w:firstLine="567"/>
        <w:jc w:val="center"/>
        <w:rPr>
          <w:rFonts w:ascii="Times New Roman" w:hAnsi="Times New Roman"/>
          <w:b/>
          <w:sz w:val="28"/>
          <w:szCs w:val="28"/>
        </w:rPr>
      </w:pPr>
      <w:r w:rsidRPr="00C95298">
        <w:rPr>
          <w:rFonts w:ascii="Times New Roman" w:hAnsi="Times New Roman"/>
          <w:b/>
          <w:sz w:val="28"/>
          <w:szCs w:val="28"/>
        </w:rPr>
        <w:t>3. Визначення мети програми</w:t>
      </w:r>
    </w:p>
    <w:p w:rsidR="00BB58FD" w:rsidRPr="00C95298" w:rsidRDefault="00BB58FD" w:rsidP="00BB58FD">
      <w:pPr>
        <w:ind w:firstLine="567"/>
        <w:jc w:val="both"/>
        <w:rPr>
          <w:rFonts w:ascii="Times New Roman" w:hAnsi="Times New Roman"/>
          <w:sz w:val="28"/>
          <w:szCs w:val="28"/>
        </w:rPr>
      </w:pP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xml:space="preserve">Метою Комплексної  програми «Здоров'я населення Заліщанщини 2017-2021» є збереження та зміцнення здоров'я, профілактика захворювань, зниження захворюваності, інвалідності і смертності населення, підвищення </w:t>
      </w:r>
      <w:r w:rsidRPr="00C95298">
        <w:rPr>
          <w:rFonts w:ascii="Times New Roman" w:hAnsi="Times New Roman"/>
          <w:sz w:val="28"/>
          <w:szCs w:val="28"/>
        </w:rPr>
        <w:lastRenderedPageBreak/>
        <w:t>якості та ефективності надання медичної допомоги, забезпечення соціальної  справедливості і захисту прав громадян на охорону здоров'я.</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Вона здійснюється  шляхом  профілактики інфекційних</w:t>
      </w:r>
      <w:r w:rsidRPr="00C95298">
        <w:rPr>
          <w:rFonts w:ascii="Times New Roman" w:hAnsi="Times New Roman"/>
          <w:sz w:val="28"/>
          <w:szCs w:val="28"/>
        </w:rPr>
        <w:tab/>
        <w:t>та хронічних неінфекційних захворювань та мінімізації впливу факторів ризику розвитку хвороби на основі між  секторального підходу, створення сприятливого для здоров'я середовища, формування відповідального ставлення громадян до свого здоров'я та мотивації населення до здорового способу життя, а також оптимізації організації, інформатизації і фінансування медичної галузі зі створенням дієвої системи охорони громадського здоров'я, спроможної забезпечити задоволення медичних потреб населення на рівні чинних стандартів, у т. ч. за найбільш значущими в соціально-економічному та медико-демографічному плані класами і нозологічними формами хвороб.</w:t>
      </w:r>
    </w:p>
    <w:p w:rsidR="00BB58FD" w:rsidRPr="00C95298" w:rsidRDefault="00BB58FD" w:rsidP="00BB58FD">
      <w:pPr>
        <w:ind w:firstLine="567"/>
        <w:jc w:val="both"/>
        <w:rPr>
          <w:rFonts w:ascii="Times New Roman" w:hAnsi="Times New Roman"/>
          <w:sz w:val="28"/>
          <w:szCs w:val="28"/>
        </w:rPr>
      </w:pPr>
    </w:p>
    <w:p w:rsidR="00BB58FD" w:rsidRPr="00C95298" w:rsidRDefault="00BB58FD" w:rsidP="00BB58FD">
      <w:pPr>
        <w:ind w:firstLine="567"/>
        <w:jc w:val="center"/>
        <w:rPr>
          <w:rFonts w:ascii="Times New Roman" w:hAnsi="Times New Roman"/>
          <w:b/>
          <w:sz w:val="28"/>
          <w:szCs w:val="28"/>
        </w:rPr>
      </w:pPr>
      <w:r w:rsidRPr="00C95298">
        <w:rPr>
          <w:rFonts w:ascii="Times New Roman" w:hAnsi="Times New Roman"/>
          <w:b/>
          <w:sz w:val="28"/>
          <w:szCs w:val="28"/>
        </w:rPr>
        <w:t>4. Обгрунтування шляхів і засобів розв'язання проблеми, обсягів та джерел фінансування; строки та етапи виконання програми</w:t>
      </w:r>
    </w:p>
    <w:p w:rsidR="00BB58FD" w:rsidRPr="00C95298" w:rsidRDefault="00BB58FD" w:rsidP="00BB58FD">
      <w:pPr>
        <w:ind w:firstLine="567"/>
        <w:jc w:val="both"/>
        <w:rPr>
          <w:rFonts w:ascii="Times New Roman" w:hAnsi="Times New Roman"/>
          <w:sz w:val="28"/>
          <w:szCs w:val="28"/>
        </w:rPr>
      </w:pP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У напрямку зміцнення репродуктивного здоров'я:</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-покращення репродуктивного здоров'я населення як важливої складової загального здоров'я, що значно впливає на демографічну ситуацію, та забезпечення соціально-економічного розвитку країни через створення умов безпечного</w:t>
      </w:r>
      <w:r w:rsidRPr="00C95298">
        <w:rPr>
          <w:rFonts w:ascii="Times New Roman" w:hAnsi="Times New Roman"/>
          <w:sz w:val="28"/>
          <w:szCs w:val="28"/>
        </w:rPr>
        <w:tab/>
        <w:t xml:space="preserve">  материнства,</w:t>
      </w:r>
      <w:r w:rsidRPr="00C95298">
        <w:rPr>
          <w:rFonts w:ascii="Times New Roman" w:hAnsi="Times New Roman"/>
          <w:sz w:val="28"/>
          <w:szCs w:val="28"/>
        </w:rPr>
        <w:tab/>
        <w:t>удосконалення</w:t>
      </w:r>
      <w:r w:rsidRPr="00C95298">
        <w:rPr>
          <w:rFonts w:ascii="Times New Roman" w:hAnsi="Times New Roman"/>
          <w:sz w:val="28"/>
          <w:szCs w:val="28"/>
        </w:rPr>
        <w:tab/>
        <w:t>системи</w:t>
      </w:r>
      <w:r w:rsidRPr="00C95298">
        <w:rPr>
          <w:rFonts w:ascii="Times New Roman" w:hAnsi="Times New Roman"/>
          <w:sz w:val="28"/>
          <w:szCs w:val="28"/>
        </w:rPr>
        <w:tab/>
        <w:t>-планування</w:t>
      </w:r>
      <w:r w:rsidRPr="00C95298">
        <w:rPr>
          <w:rFonts w:ascii="Times New Roman" w:hAnsi="Times New Roman"/>
          <w:sz w:val="28"/>
          <w:szCs w:val="28"/>
        </w:rPr>
        <w:tab/>
        <w:t>сім’ї, формування репродуктивного здоров'я у дітей та молоді, впровадження нових перинатальних технологій, зниження перинатальної смертності, зниження рівнів захворюваності та смертності від раку шийки матки і молочної залози.</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У напрямку зміцнення здоров'я дитячого населення:</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покращення стану здоров'я і досягнення ремісії у дітей, хворих на кардіоревматологічні хвороби, дитячий церебральний параліч, цукровий і нецукровий діабет,  синдром</w:t>
      </w:r>
      <w:r w:rsidRPr="00C95298">
        <w:rPr>
          <w:rFonts w:ascii="Times New Roman" w:hAnsi="Times New Roman"/>
          <w:sz w:val="28"/>
          <w:szCs w:val="28"/>
        </w:rPr>
        <w:tab/>
        <w:t>ШерешевськогоТернера, адрено-генітальний синдром,     патологію сечовидільної системи, та інших, які   потребують спеціального лікування шляхом централізованої закупівлі медикаментів ендопротезів для слухопротезування, та медикаментозна допомога дітям після трансплантацій органів. Покращення якості життя хворих дітей, попередження їх інвалідизації та передчасної смертності.</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У напрямку боротьби із захворюванням на туберкульоз:</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-стабілізація епідеміологічної ситуації, поліпшення  спеціалізованої  комплексної профілактики та лікування туберкульозу, запобігання розвитку хіміорезистентного туберкульозу, удосконалення лабораторної діагностики туберкульозної інфекції.</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У напрямку профілактики вірусних гепатитів, лікування, догляду та підтримки хворих на вірусні гепатити В та С:</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xml:space="preserve">-стабілізація в   районі  </w:t>
      </w:r>
      <w:r w:rsidRPr="00C95298">
        <w:rPr>
          <w:rFonts w:ascii="Times New Roman" w:hAnsi="Times New Roman"/>
          <w:sz w:val="28"/>
          <w:szCs w:val="28"/>
        </w:rPr>
        <w:tab/>
        <w:t>епідемічної</w:t>
      </w:r>
      <w:r w:rsidRPr="00C95298">
        <w:rPr>
          <w:rFonts w:ascii="Times New Roman" w:hAnsi="Times New Roman"/>
          <w:sz w:val="28"/>
          <w:szCs w:val="28"/>
        </w:rPr>
        <w:tab/>
        <w:t xml:space="preserve">ситуації </w:t>
      </w:r>
      <w:r w:rsidRPr="00C95298">
        <w:rPr>
          <w:rFonts w:ascii="Times New Roman" w:hAnsi="Times New Roman"/>
          <w:sz w:val="28"/>
          <w:szCs w:val="28"/>
        </w:rPr>
        <w:tab/>
        <w:t>зниження</w:t>
      </w:r>
      <w:r w:rsidRPr="00C95298">
        <w:rPr>
          <w:rFonts w:ascii="Times New Roman" w:hAnsi="Times New Roman"/>
          <w:sz w:val="28"/>
          <w:szCs w:val="28"/>
        </w:rPr>
        <w:tab/>
        <w:t xml:space="preserve">рівня захворюваності, інвалідизації  та смертності від вірусних гепатитів шляхом реалізації державної політики щодо забезпечення доступу населення до </w:t>
      </w:r>
      <w:r w:rsidRPr="00C95298">
        <w:rPr>
          <w:rFonts w:ascii="Times New Roman" w:hAnsi="Times New Roman"/>
          <w:sz w:val="28"/>
          <w:szCs w:val="28"/>
        </w:rPr>
        <w:lastRenderedPageBreak/>
        <w:t>профілактичних      заходів,</w:t>
      </w:r>
      <w:r w:rsidRPr="00C95298">
        <w:rPr>
          <w:rFonts w:ascii="Times New Roman" w:hAnsi="Times New Roman"/>
          <w:sz w:val="28"/>
          <w:szCs w:val="28"/>
        </w:rPr>
        <w:tab/>
        <w:t xml:space="preserve">послуг з </w:t>
      </w:r>
      <w:r w:rsidRPr="00C95298">
        <w:rPr>
          <w:rFonts w:ascii="Times New Roman" w:hAnsi="Times New Roman"/>
          <w:sz w:val="28"/>
          <w:szCs w:val="28"/>
        </w:rPr>
        <w:tab/>
        <w:t>лікування</w:t>
      </w:r>
      <w:r w:rsidRPr="00C95298">
        <w:rPr>
          <w:rFonts w:ascii="Times New Roman" w:hAnsi="Times New Roman"/>
          <w:sz w:val="28"/>
          <w:szCs w:val="28"/>
        </w:rPr>
        <w:tab/>
        <w:t>та      медикаментозного забезпечення.</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У напрямку профілактики та лікування ендокринологічних хвороб:</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-покращення стану здоров'я і досягнення ремісії у хворих на Аддісонову хворобу, нецукровий діабет шляхом замісної медикаментозної терапії, біологічний моніторинг патології щитовидної залози та забезпечення вагітних йодомарином.</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У напрямку лікування хворих на хвороби крові і кровотворних органів, хронічні онкогематологічні злоякісні захворювання:</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-покращення стану здоров'я і досягнення ремісії у хворих на хвороби</w:t>
      </w:r>
      <w:r w:rsidRPr="00C95298">
        <w:rPr>
          <w:rFonts w:ascii="Times New Roman" w:hAnsi="Times New Roman"/>
          <w:sz w:val="28"/>
          <w:szCs w:val="28"/>
        </w:rPr>
        <w:tab/>
        <w:t>крові шляхом медикаментозного їх забезпечення.</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У напрямку профілактики імунодефіцитів та лікування хворих з імунодефіцитними порушеннями:</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-покращення</w:t>
      </w:r>
      <w:r w:rsidRPr="00C95298">
        <w:rPr>
          <w:rFonts w:ascii="Times New Roman" w:hAnsi="Times New Roman"/>
          <w:sz w:val="28"/>
          <w:szCs w:val="28"/>
        </w:rPr>
        <w:tab/>
        <w:t>стану</w:t>
      </w:r>
      <w:r w:rsidRPr="00C95298">
        <w:rPr>
          <w:rFonts w:ascii="Times New Roman" w:hAnsi="Times New Roman"/>
          <w:sz w:val="28"/>
          <w:szCs w:val="28"/>
        </w:rPr>
        <w:tab/>
        <w:t>здоров'я</w:t>
      </w:r>
      <w:r w:rsidRPr="00C95298">
        <w:rPr>
          <w:rFonts w:ascii="Times New Roman" w:hAnsi="Times New Roman"/>
          <w:sz w:val="28"/>
          <w:szCs w:val="28"/>
        </w:rPr>
        <w:tab/>
        <w:t>і досягнення</w:t>
      </w:r>
      <w:r w:rsidRPr="00C95298">
        <w:rPr>
          <w:rFonts w:ascii="Times New Roman" w:hAnsi="Times New Roman"/>
          <w:sz w:val="28"/>
          <w:szCs w:val="28"/>
        </w:rPr>
        <w:tab/>
        <w:t>ремісії</w:t>
      </w:r>
      <w:r w:rsidRPr="00C95298">
        <w:rPr>
          <w:rFonts w:ascii="Times New Roman" w:hAnsi="Times New Roman"/>
          <w:sz w:val="28"/>
          <w:szCs w:val="28"/>
        </w:rPr>
        <w:tab/>
        <w:t>у хворих з імунодефіцитами. Сприяння діяльності кабінетів щеплень з  метою розширення доступу населення до послуг, пов'язаних з імунопрофілактикою.</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У   напрямку  забезпечення хворих програмним  гемодіалізом, перитонеальним діалізом, лікування отруєнь грибами:</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продовження       життя       і      підтримання       життєдіяльності       хворих  з термінальними стадіями ниркової недостатності шляхом заміщення функції нирок гемо- та  перитонеальним діалізом. Зниження летальності  від отруєнь грибами.</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xml:space="preserve">    У напрямку покращення стану здоров'я та реабілітації хворих на хвороби вуха, горла, носа:  </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відновлення</w:t>
      </w:r>
      <w:r w:rsidRPr="00C95298">
        <w:rPr>
          <w:rFonts w:ascii="Times New Roman" w:hAnsi="Times New Roman"/>
          <w:sz w:val="28"/>
          <w:szCs w:val="28"/>
        </w:rPr>
        <w:tab/>
        <w:t>соціальної реабілітації  та</w:t>
      </w:r>
      <w:r w:rsidRPr="00C95298">
        <w:rPr>
          <w:rFonts w:ascii="Times New Roman" w:hAnsi="Times New Roman"/>
          <w:sz w:val="28"/>
          <w:szCs w:val="28"/>
        </w:rPr>
        <w:tab/>
        <w:t>якості</w:t>
      </w:r>
      <w:r w:rsidRPr="00C95298">
        <w:rPr>
          <w:rFonts w:ascii="Times New Roman" w:hAnsi="Times New Roman"/>
          <w:sz w:val="28"/>
          <w:szCs w:val="28"/>
        </w:rPr>
        <w:tab/>
        <w:t>життя</w:t>
      </w:r>
      <w:r w:rsidRPr="00C95298">
        <w:rPr>
          <w:rFonts w:ascii="Times New Roman" w:hAnsi="Times New Roman"/>
          <w:sz w:val="28"/>
          <w:szCs w:val="28"/>
        </w:rPr>
        <w:tab/>
        <w:t>хворих з порушеннями та втратою слуху, хронічними захворюваннями додаткових пазух носа та зменшення  їх інвалідизацї.</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У напрямку забезпечення сучасних методів лікування хворих з травмами і ортопедичними захворюваннями:</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забезпечення доступності хворих  з ушкодженнями та хворобами опорно-рухового апарату до сучасних методів лікування та реабілітації, попередження їх інвалідизації та покращення якості життя.</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xml:space="preserve">У напрямку медичної допомоги хворим після трансплантації органів:     </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-покращення стану здоров'я та медикаментозна допомога хворим після трансплантації органів, попередження ускладнень, передчасної смертності та покращення якості їх життя.</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xml:space="preserve">У напрямку збереження стоматологічного здоров'я дитячого населення: </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-запровадження сучасних профілактично-оздоровчих методик.</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У напрямку паліативної допомоги: забезпечення доступності хворих з невиліковними хворобами до сучасних методів паліативної допомоги, покращення якості  їх життя.</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Термін дії  програми – «2017-2021»роки в два етапи:         1-й етап- 2017-2019 роки, II-й етап - 2020-2021 роки.</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Загальний обсяг фінансування</w:t>
      </w:r>
      <w:r w:rsidRPr="00C95298">
        <w:rPr>
          <w:rFonts w:ascii="Times New Roman" w:hAnsi="Times New Roman"/>
          <w:sz w:val="28"/>
          <w:szCs w:val="28"/>
        </w:rPr>
        <w:tab/>
        <w:t xml:space="preserve">програми становить 5360.0 тис. гривень. Фінансове забезпечення програми передбачено здійснити за рахунок коштів </w:t>
      </w:r>
      <w:r w:rsidRPr="00C95298">
        <w:rPr>
          <w:rFonts w:ascii="Times New Roman" w:hAnsi="Times New Roman"/>
          <w:sz w:val="28"/>
          <w:szCs w:val="28"/>
        </w:rPr>
        <w:lastRenderedPageBreak/>
        <w:t>обласного бюджету, районного,  міського, селищного бюджетів та інших джерел не заборонених чинним законодавством.</w:t>
      </w:r>
    </w:p>
    <w:p w:rsidR="00BB58FD" w:rsidRPr="00C95298" w:rsidRDefault="00BB58FD" w:rsidP="00BB58FD">
      <w:pPr>
        <w:ind w:firstLine="567"/>
        <w:jc w:val="both"/>
        <w:rPr>
          <w:rFonts w:ascii="Times New Roman" w:hAnsi="Times New Roman"/>
          <w:sz w:val="28"/>
          <w:szCs w:val="28"/>
        </w:rPr>
      </w:pP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Ресурсне забезпечення комплексної програми «Здоров'я населення Заліщанщини 2017-2021»</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xml:space="preserve">                                                                                                                         (тис. гривень)</w:t>
      </w:r>
    </w:p>
    <w:tbl>
      <w:tblPr>
        <w:tblpPr w:leftFromText="180" w:rightFromText="180" w:vertAnchor="text" w:tblpX="188" w:tblpY="151"/>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7"/>
        <w:gridCol w:w="1116"/>
        <w:gridCol w:w="1111"/>
        <w:gridCol w:w="1120"/>
        <w:gridCol w:w="1116"/>
        <w:gridCol w:w="1240"/>
        <w:gridCol w:w="1477"/>
      </w:tblGrid>
      <w:tr w:rsidR="00BB58FD" w:rsidRPr="00C95298" w:rsidTr="00A76A71">
        <w:trPr>
          <w:trHeight w:val="315"/>
        </w:trPr>
        <w:tc>
          <w:tcPr>
            <w:tcW w:w="2518" w:type="dxa"/>
            <w:vMerge w:val="restart"/>
          </w:tcPr>
          <w:p w:rsidR="00BB58FD" w:rsidRPr="00C95298" w:rsidRDefault="00BB58FD" w:rsidP="00A76A71">
            <w:pPr>
              <w:ind w:firstLine="567"/>
              <w:jc w:val="both"/>
              <w:rPr>
                <w:rFonts w:ascii="Times New Roman" w:hAnsi="Times New Roman"/>
                <w:sz w:val="28"/>
                <w:szCs w:val="28"/>
              </w:rPr>
            </w:pPr>
            <w:r w:rsidRPr="00C95298">
              <w:rPr>
                <w:rFonts w:ascii="Times New Roman" w:hAnsi="Times New Roman"/>
                <w:sz w:val="28"/>
                <w:szCs w:val="28"/>
              </w:rPr>
              <w:t>Обсяги  коштів, які пропонується  залучити  на  виконання  програми</w:t>
            </w:r>
          </w:p>
        </w:tc>
        <w:tc>
          <w:tcPr>
            <w:tcW w:w="5812" w:type="dxa"/>
            <w:gridSpan w:val="5"/>
          </w:tcPr>
          <w:p w:rsidR="00BB58FD" w:rsidRPr="00C95298" w:rsidRDefault="00BB58FD" w:rsidP="00A76A71">
            <w:pPr>
              <w:ind w:firstLine="567"/>
              <w:jc w:val="both"/>
              <w:rPr>
                <w:rFonts w:ascii="Times New Roman" w:hAnsi="Times New Roman"/>
                <w:sz w:val="28"/>
                <w:szCs w:val="28"/>
              </w:rPr>
            </w:pPr>
            <w:r w:rsidRPr="00C95298">
              <w:rPr>
                <w:rFonts w:ascii="Times New Roman" w:hAnsi="Times New Roman"/>
                <w:sz w:val="28"/>
                <w:szCs w:val="28"/>
              </w:rPr>
              <w:t>Етапи  виконання програми</w:t>
            </w:r>
          </w:p>
        </w:tc>
        <w:tc>
          <w:tcPr>
            <w:tcW w:w="1287" w:type="dxa"/>
            <w:vMerge w:val="restart"/>
          </w:tcPr>
          <w:p w:rsidR="00BB58FD" w:rsidRPr="00C95298" w:rsidRDefault="00BB58FD" w:rsidP="00A76A71">
            <w:pPr>
              <w:ind w:firstLine="567"/>
              <w:jc w:val="both"/>
              <w:rPr>
                <w:rFonts w:ascii="Times New Roman" w:hAnsi="Times New Roman"/>
                <w:sz w:val="28"/>
                <w:szCs w:val="28"/>
              </w:rPr>
            </w:pPr>
            <w:r w:rsidRPr="00C95298">
              <w:rPr>
                <w:rFonts w:ascii="Times New Roman" w:hAnsi="Times New Roman"/>
                <w:sz w:val="28"/>
                <w:szCs w:val="28"/>
              </w:rPr>
              <w:t>Усього витрат на виконання програми</w:t>
            </w:r>
          </w:p>
        </w:tc>
      </w:tr>
      <w:tr w:rsidR="00BB58FD" w:rsidRPr="00C95298" w:rsidTr="00A76A71">
        <w:trPr>
          <w:trHeight w:val="330"/>
        </w:trPr>
        <w:tc>
          <w:tcPr>
            <w:tcW w:w="2518" w:type="dxa"/>
            <w:vMerge/>
          </w:tcPr>
          <w:p w:rsidR="00BB58FD" w:rsidRPr="00C95298" w:rsidRDefault="00BB58FD" w:rsidP="00A76A71">
            <w:pPr>
              <w:ind w:firstLine="567"/>
              <w:jc w:val="both"/>
              <w:rPr>
                <w:rFonts w:ascii="Times New Roman" w:hAnsi="Times New Roman"/>
                <w:sz w:val="28"/>
                <w:szCs w:val="28"/>
              </w:rPr>
            </w:pPr>
          </w:p>
        </w:tc>
        <w:tc>
          <w:tcPr>
            <w:tcW w:w="3402" w:type="dxa"/>
            <w:gridSpan w:val="3"/>
          </w:tcPr>
          <w:p w:rsidR="00BB58FD" w:rsidRPr="00C95298" w:rsidRDefault="00BB58FD" w:rsidP="00A76A71">
            <w:pPr>
              <w:ind w:firstLine="567"/>
              <w:jc w:val="both"/>
              <w:rPr>
                <w:rFonts w:ascii="Times New Roman" w:hAnsi="Times New Roman"/>
                <w:sz w:val="28"/>
                <w:szCs w:val="28"/>
              </w:rPr>
            </w:pPr>
            <w:r w:rsidRPr="00C95298">
              <w:rPr>
                <w:rFonts w:ascii="Times New Roman" w:hAnsi="Times New Roman"/>
                <w:sz w:val="28"/>
                <w:szCs w:val="28"/>
              </w:rPr>
              <w:t>І етап</w:t>
            </w:r>
          </w:p>
        </w:tc>
        <w:tc>
          <w:tcPr>
            <w:tcW w:w="2410" w:type="dxa"/>
            <w:gridSpan w:val="2"/>
          </w:tcPr>
          <w:p w:rsidR="00BB58FD" w:rsidRPr="00C95298" w:rsidRDefault="00BB58FD" w:rsidP="00A76A71">
            <w:pPr>
              <w:ind w:firstLine="567"/>
              <w:jc w:val="both"/>
              <w:rPr>
                <w:rFonts w:ascii="Times New Roman" w:hAnsi="Times New Roman"/>
                <w:sz w:val="28"/>
                <w:szCs w:val="28"/>
              </w:rPr>
            </w:pPr>
            <w:r w:rsidRPr="00C95298">
              <w:rPr>
                <w:rFonts w:ascii="Times New Roman" w:hAnsi="Times New Roman"/>
                <w:sz w:val="28"/>
                <w:szCs w:val="28"/>
              </w:rPr>
              <w:t>ІІ етап</w:t>
            </w:r>
          </w:p>
        </w:tc>
        <w:tc>
          <w:tcPr>
            <w:tcW w:w="1287" w:type="dxa"/>
            <w:vMerge/>
          </w:tcPr>
          <w:p w:rsidR="00BB58FD" w:rsidRPr="00C95298" w:rsidRDefault="00BB58FD" w:rsidP="00A76A71">
            <w:pPr>
              <w:ind w:firstLine="567"/>
              <w:jc w:val="both"/>
              <w:rPr>
                <w:rFonts w:ascii="Times New Roman" w:hAnsi="Times New Roman"/>
                <w:sz w:val="28"/>
                <w:szCs w:val="28"/>
              </w:rPr>
            </w:pPr>
          </w:p>
        </w:tc>
      </w:tr>
      <w:tr w:rsidR="00BB58FD" w:rsidRPr="00C95298" w:rsidTr="00A76A71">
        <w:trPr>
          <w:trHeight w:val="300"/>
        </w:trPr>
        <w:tc>
          <w:tcPr>
            <w:tcW w:w="2518" w:type="dxa"/>
            <w:vMerge/>
          </w:tcPr>
          <w:p w:rsidR="00BB58FD" w:rsidRPr="00C95298" w:rsidRDefault="00BB58FD" w:rsidP="00A76A71">
            <w:pPr>
              <w:ind w:firstLine="567"/>
              <w:jc w:val="both"/>
              <w:rPr>
                <w:rFonts w:ascii="Times New Roman" w:hAnsi="Times New Roman"/>
                <w:sz w:val="28"/>
                <w:szCs w:val="28"/>
              </w:rPr>
            </w:pPr>
          </w:p>
        </w:tc>
        <w:tc>
          <w:tcPr>
            <w:tcW w:w="1134" w:type="dxa"/>
          </w:tcPr>
          <w:p w:rsidR="00BB58FD" w:rsidRPr="00C95298" w:rsidRDefault="00BB58FD" w:rsidP="00A76A71">
            <w:pPr>
              <w:ind w:firstLine="567"/>
              <w:jc w:val="both"/>
              <w:rPr>
                <w:rFonts w:ascii="Times New Roman" w:hAnsi="Times New Roman"/>
                <w:sz w:val="28"/>
                <w:szCs w:val="28"/>
              </w:rPr>
            </w:pPr>
            <w:r w:rsidRPr="00C95298">
              <w:rPr>
                <w:rFonts w:ascii="Times New Roman" w:hAnsi="Times New Roman"/>
                <w:sz w:val="28"/>
                <w:szCs w:val="28"/>
              </w:rPr>
              <w:t>2017 рік</w:t>
            </w:r>
          </w:p>
        </w:tc>
        <w:tc>
          <w:tcPr>
            <w:tcW w:w="1129" w:type="dxa"/>
          </w:tcPr>
          <w:p w:rsidR="00BB58FD" w:rsidRPr="00C95298" w:rsidRDefault="00BB58FD" w:rsidP="00A76A71">
            <w:pPr>
              <w:ind w:firstLine="567"/>
              <w:jc w:val="both"/>
              <w:rPr>
                <w:rFonts w:ascii="Times New Roman" w:hAnsi="Times New Roman"/>
                <w:sz w:val="28"/>
                <w:szCs w:val="28"/>
              </w:rPr>
            </w:pPr>
            <w:r w:rsidRPr="00C95298">
              <w:rPr>
                <w:rFonts w:ascii="Times New Roman" w:hAnsi="Times New Roman"/>
                <w:sz w:val="28"/>
                <w:szCs w:val="28"/>
              </w:rPr>
              <w:t>2018 рік</w:t>
            </w:r>
          </w:p>
        </w:tc>
        <w:tc>
          <w:tcPr>
            <w:tcW w:w="1139" w:type="dxa"/>
          </w:tcPr>
          <w:p w:rsidR="00BB58FD" w:rsidRPr="00C95298" w:rsidRDefault="00BB58FD" w:rsidP="00A76A71">
            <w:pPr>
              <w:ind w:firstLine="567"/>
              <w:jc w:val="both"/>
              <w:rPr>
                <w:rFonts w:ascii="Times New Roman" w:hAnsi="Times New Roman"/>
                <w:sz w:val="28"/>
                <w:szCs w:val="28"/>
              </w:rPr>
            </w:pPr>
            <w:r w:rsidRPr="00C95298">
              <w:rPr>
                <w:rFonts w:ascii="Times New Roman" w:hAnsi="Times New Roman"/>
                <w:sz w:val="28"/>
                <w:szCs w:val="28"/>
              </w:rPr>
              <w:t>2019 рік</w:t>
            </w:r>
          </w:p>
        </w:tc>
        <w:tc>
          <w:tcPr>
            <w:tcW w:w="1134" w:type="dxa"/>
          </w:tcPr>
          <w:p w:rsidR="00BB58FD" w:rsidRPr="00C95298" w:rsidRDefault="00BB58FD" w:rsidP="00A76A71">
            <w:pPr>
              <w:ind w:firstLine="567"/>
              <w:jc w:val="both"/>
              <w:rPr>
                <w:rFonts w:ascii="Times New Roman" w:hAnsi="Times New Roman"/>
                <w:sz w:val="28"/>
                <w:szCs w:val="28"/>
              </w:rPr>
            </w:pPr>
            <w:r w:rsidRPr="00C95298">
              <w:rPr>
                <w:rFonts w:ascii="Times New Roman" w:hAnsi="Times New Roman"/>
                <w:sz w:val="28"/>
                <w:szCs w:val="28"/>
              </w:rPr>
              <w:t>2020 рік</w:t>
            </w:r>
          </w:p>
        </w:tc>
        <w:tc>
          <w:tcPr>
            <w:tcW w:w="1276" w:type="dxa"/>
          </w:tcPr>
          <w:p w:rsidR="00BB58FD" w:rsidRPr="00C95298" w:rsidRDefault="00BB58FD" w:rsidP="00A76A71">
            <w:pPr>
              <w:ind w:firstLine="567"/>
              <w:jc w:val="both"/>
              <w:rPr>
                <w:rFonts w:ascii="Times New Roman" w:hAnsi="Times New Roman"/>
                <w:sz w:val="28"/>
                <w:szCs w:val="28"/>
              </w:rPr>
            </w:pPr>
            <w:r w:rsidRPr="00C95298">
              <w:rPr>
                <w:rFonts w:ascii="Times New Roman" w:hAnsi="Times New Roman"/>
                <w:sz w:val="28"/>
                <w:szCs w:val="28"/>
              </w:rPr>
              <w:t>2021 рік</w:t>
            </w:r>
          </w:p>
        </w:tc>
        <w:tc>
          <w:tcPr>
            <w:tcW w:w="1287" w:type="dxa"/>
            <w:vMerge/>
          </w:tcPr>
          <w:p w:rsidR="00BB58FD" w:rsidRPr="00C95298" w:rsidRDefault="00BB58FD" w:rsidP="00A76A71">
            <w:pPr>
              <w:ind w:firstLine="567"/>
              <w:jc w:val="both"/>
              <w:rPr>
                <w:rFonts w:ascii="Times New Roman" w:hAnsi="Times New Roman"/>
                <w:sz w:val="28"/>
                <w:szCs w:val="28"/>
              </w:rPr>
            </w:pPr>
          </w:p>
        </w:tc>
      </w:tr>
      <w:tr w:rsidR="00BB58FD" w:rsidRPr="00C95298" w:rsidTr="00A76A71">
        <w:trPr>
          <w:trHeight w:val="660"/>
        </w:trPr>
        <w:tc>
          <w:tcPr>
            <w:tcW w:w="2518" w:type="dxa"/>
          </w:tcPr>
          <w:p w:rsidR="00BB58FD" w:rsidRPr="00C95298" w:rsidRDefault="00BB58FD" w:rsidP="00A76A71">
            <w:pPr>
              <w:ind w:firstLine="567"/>
              <w:jc w:val="both"/>
              <w:rPr>
                <w:rFonts w:ascii="Times New Roman" w:hAnsi="Times New Roman"/>
                <w:sz w:val="28"/>
                <w:szCs w:val="28"/>
              </w:rPr>
            </w:pPr>
            <w:r w:rsidRPr="00C95298">
              <w:rPr>
                <w:rFonts w:ascii="Times New Roman" w:hAnsi="Times New Roman"/>
                <w:sz w:val="28"/>
                <w:szCs w:val="28"/>
              </w:rPr>
              <w:t>Обсяг  ресурсів, всього, у тому числі:</w:t>
            </w:r>
          </w:p>
        </w:tc>
        <w:tc>
          <w:tcPr>
            <w:tcW w:w="1134" w:type="dxa"/>
          </w:tcPr>
          <w:p w:rsidR="00BB58FD" w:rsidRPr="00C95298" w:rsidRDefault="00BB58FD" w:rsidP="00BB58FD">
            <w:pPr>
              <w:jc w:val="both"/>
              <w:rPr>
                <w:rFonts w:ascii="Times New Roman" w:hAnsi="Times New Roman"/>
                <w:sz w:val="28"/>
                <w:szCs w:val="28"/>
              </w:rPr>
            </w:pPr>
            <w:r w:rsidRPr="00C95298">
              <w:rPr>
                <w:rFonts w:ascii="Times New Roman" w:hAnsi="Times New Roman"/>
                <w:sz w:val="28"/>
                <w:szCs w:val="28"/>
              </w:rPr>
              <w:t>1072,0</w:t>
            </w:r>
          </w:p>
        </w:tc>
        <w:tc>
          <w:tcPr>
            <w:tcW w:w="1129" w:type="dxa"/>
          </w:tcPr>
          <w:p w:rsidR="00BB58FD" w:rsidRPr="00C95298" w:rsidRDefault="00BB58FD" w:rsidP="00BB58FD">
            <w:pPr>
              <w:jc w:val="both"/>
              <w:rPr>
                <w:rFonts w:ascii="Times New Roman" w:hAnsi="Times New Roman"/>
                <w:sz w:val="28"/>
                <w:szCs w:val="28"/>
              </w:rPr>
            </w:pPr>
            <w:r w:rsidRPr="00C95298">
              <w:rPr>
                <w:rFonts w:ascii="Times New Roman" w:hAnsi="Times New Roman"/>
                <w:sz w:val="28"/>
                <w:szCs w:val="28"/>
              </w:rPr>
              <w:t>1072,0</w:t>
            </w:r>
          </w:p>
        </w:tc>
        <w:tc>
          <w:tcPr>
            <w:tcW w:w="1139" w:type="dxa"/>
          </w:tcPr>
          <w:p w:rsidR="00BB58FD" w:rsidRPr="00C95298" w:rsidRDefault="00BB58FD" w:rsidP="00BB58FD">
            <w:pPr>
              <w:jc w:val="both"/>
              <w:rPr>
                <w:rFonts w:ascii="Times New Roman" w:hAnsi="Times New Roman"/>
                <w:sz w:val="28"/>
                <w:szCs w:val="28"/>
              </w:rPr>
            </w:pPr>
            <w:r w:rsidRPr="00C95298">
              <w:rPr>
                <w:rFonts w:ascii="Times New Roman" w:hAnsi="Times New Roman"/>
                <w:sz w:val="28"/>
                <w:szCs w:val="28"/>
              </w:rPr>
              <w:t>1072,0</w:t>
            </w:r>
          </w:p>
        </w:tc>
        <w:tc>
          <w:tcPr>
            <w:tcW w:w="1134" w:type="dxa"/>
          </w:tcPr>
          <w:p w:rsidR="00BB58FD" w:rsidRPr="00C95298" w:rsidRDefault="00BB58FD" w:rsidP="00BB58FD">
            <w:pPr>
              <w:jc w:val="both"/>
              <w:rPr>
                <w:rFonts w:ascii="Times New Roman" w:hAnsi="Times New Roman"/>
                <w:sz w:val="28"/>
                <w:szCs w:val="28"/>
              </w:rPr>
            </w:pPr>
            <w:r w:rsidRPr="00C95298">
              <w:rPr>
                <w:rFonts w:ascii="Times New Roman" w:hAnsi="Times New Roman"/>
                <w:sz w:val="28"/>
                <w:szCs w:val="28"/>
              </w:rPr>
              <w:t>1072,0</w:t>
            </w:r>
          </w:p>
        </w:tc>
        <w:tc>
          <w:tcPr>
            <w:tcW w:w="1276" w:type="dxa"/>
          </w:tcPr>
          <w:p w:rsidR="00BB58FD" w:rsidRPr="00C95298" w:rsidRDefault="00BB58FD" w:rsidP="00BB58FD">
            <w:pPr>
              <w:jc w:val="both"/>
              <w:rPr>
                <w:rFonts w:ascii="Times New Roman" w:hAnsi="Times New Roman"/>
                <w:sz w:val="28"/>
                <w:szCs w:val="28"/>
              </w:rPr>
            </w:pPr>
            <w:r w:rsidRPr="00C95298">
              <w:rPr>
                <w:rFonts w:ascii="Times New Roman" w:hAnsi="Times New Roman"/>
                <w:sz w:val="28"/>
                <w:szCs w:val="28"/>
              </w:rPr>
              <w:t>1072,0</w:t>
            </w:r>
          </w:p>
        </w:tc>
        <w:tc>
          <w:tcPr>
            <w:tcW w:w="1287" w:type="dxa"/>
          </w:tcPr>
          <w:p w:rsidR="00BB58FD" w:rsidRPr="00C95298" w:rsidRDefault="00BB58FD" w:rsidP="00BB58FD">
            <w:pPr>
              <w:jc w:val="both"/>
              <w:rPr>
                <w:rFonts w:ascii="Times New Roman" w:hAnsi="Times New Roman"/>
                <w:sz w:val="28"/>
                <w:szCs w:val="28"/>
              </w:rPr>
            </w:pPr>
            <w:r w:rsidRPr="00C95298">
              <w:rPr>
                <w:rFonts w:ascii="Times New Roman" w:hAnsi="Times New Roman"/>
                <w:sz w:val="28"/>
                <w:szCs w:val="28"/>
              </w:rPr>
              <w:t>5360,0</w:t>
            </w:r>
          </w:p>
        </w:tc>
      </w:tr>
      <w:tr w:rsidR="00BB58FD" w:rsidRPr="00C95298" w:rsidTr="00A76A71">
        <w:trPr>
          <w:trHeight w:val="780"/>
        </w:trPr>
        <w:tc>
          <w:tcPr>
            <w:tcW w:w="2518" w:type="dxa"/>
          </w:tcPr>
          <w:p w:rsidR="00BB58FD" w:rsidRPr="00C95298" w:rsidRDefault="00BB58FD" w:rsidP="00A76A71">
            <w:pPr>
              <w:ind w:firstLine="567"/>
              <w:jc w:val="both"/>
              <w:rPr>
                <w:rFonts w:ascii="Times New Roman" w:hAnsi="Times New Roman"/>
                <w:sz w:val="28"/>
                <w:szCs w:val="28"/>
              </w:rPr>
            </w:pPr>
            <w:r w:rsidRPr="00C95298">
              <w:rPr>
                <w:rFonts w:ascii="Times New Roman" w:hAnsi="Times New Roman"/>
                <w:sz w:val="28"/>
                <w:szCs w:val="28"/>
              </w:rPr>
              <w:t>Районний бюджет та бюджети міст обласного значення</w:t>
            </w:r>
          </w:p>
        </w:tc>
        <w:tc>
          <w:tcPr>
            <w:tcW w:w="1134" w:type="dxa"/>
          </w:tcPr>
          <w:p w:rsidR="00BB58FD" w:rsidRPr="00C95298" w:rsidRDefault="00BB58FD" w:rsidP="00BB58FD">
            <w:pPr>
              <w:jc w:val="both"/>
              <w:rPr>
                <w:rFonts w:ascii="Times New Roman" w:hAnsi="Times New Roman"/>
                <w:sz w:val="28"/>
                <w:szCs w:val="28"/>
              </w:rPr>
            </w:pPr>
            <w:r w:rsidRPr="00C95298">
              <w:rPr>
                <w:rFonts w:ascii="Times New Roman" w:hAnsi="Times New Roman"/>
                <w:sz w:val="28"/>
                <w:szCs w:val="28"/>
              </w:rPr>
              <w:t>1072,0</w:t>
            </w:r>
          </w:p>
        </w:tc>
        <w:tc>
          <w:tcPr>
            <w:tcW w:w="1129" w:type="dxa"/>
          </w:tcPr>
          <w:p w:rsidR="00BB58FD" w:rsidRPr="00C95298" w:rsidRDefault="00BB58FD" w:rsidP="00BB58FD">
            <w:pPr>
              <w:jc w:val="both"/>
              <w:rPr>
                <w:rFonts w:ascii="Times New Roman" w:hAnsi="Times New Roman"/>
                <w:sz w:val="28"/>
                <w:szCs w:val="28"/>
              </w:rPr>
            </w:pPr>
            <w:r w:rsidRPr="00C95298">
              <w:rPr>
                <w:rFonts w:ascii="Times New Roman" w:hAnsi="Times New Roman"/>
                <w:sz w:val="28"/>
                <w:szCs w:val="28"/>
              </w:rPr>
              <w:t>1072,0</w:t>
            </w:r>
          </w:p>
        </w:tc>
        <w:tc>
          <w:tcPr>
            <w:tcW w:w="1139" w:type="dxa"/>
          </w:tcPr>
          <w:p w:rsidR="00BB58FD" w:rsidRPr="00C95298" w:rsidRDefault="00BB58FD" w:rsidP="00BB58FD">
            <w:pPr>
              <w:jc w:val="both"/>
              <w:rPr>
                <w:rFonts w:ascii="Times New Roman" w:hAnsi="Times New Roman"/>
                <w:sz w:val="28"/>
                <w:szCs w:val="28"/>
              </w:rPr>
            </w:pPr>
            <w:r w:rsidRPr="00C95298">
              <w:rPr>
                <w:rFonts w:ascii="Times New Roman" w:hAnsi="Times New Roman"/>
                <w:sz w:val="28"/>
                <w:szCs w:val="28"/>
              </w:rPr>
              <w:t>1072,0</w:t>
            </w:r>
          </w:p>
        </w:tc>
        <w:tc>
          <w:tcPr>
            <w:tcW w:w="1134" w:type="dxa"/>
          </w:tcPr>
          <w:p w:rsidR="00BB58FD" w:rsidRPr="00C95298" w:rsidRDefault="00BB58FD" w:rsidP="00BB58FD">
            <w:pPr>
              <w:jc w:val="both"/>
              <w:rPr>
                <w:rFonts w:ascii="Times New Roman" w:hAnsi="Times New Roman"/>
                <w:sz w:val="28"/>
                <w:szCs w:val="28"/>
              </w:rPr>
            </w:pPr>
            <w:r w:rsidRPr="00C95298">
              <w:rPr>
                <w:rFonts w:ascii="Times New Roman" w:hAnsi="Times New Roman"/>
                <w:sz w:val="28"/>
                <w:szCs w:val="28"/>
              </w:rPr>
              <w:t>1072,0</w:t>
            </w:r>
          </w:p>
        </w:tc>
        <w:tc>
          <w:tcPr>
            <w:tcW w:w="1276" w:type="dxa"/>
          </w:tcPr>
          <w:p w:rsidR="00BB58FD" w:rsidRPr="00C95298" w:rsidRDefault="00BB58FD" w:rsidP="00BB58FD">
            <w:pPr>
              <w:jc w:val="both"/>
              <w:rPr>
                <w:rFonts w:ascii="Times New Roman" w:hAnsi="Times New Roman"/>
                <w:sz w:val="28"/>
                <w:szCs w:val="28"/>
              </w:rPr>
            </w:pPr>
            <w:r w:rsidRPr="00C95298">
              <w:rPr>
                <w:rFonts w:ascii="Times New Roman" w:hAnsi="Times New Roman"/>
                <w:sz w:val="28"/>
                <w:szCs w:val="28"/>
              </w:rPr>
              <w:t>1072,0</w:t>
            </w:r>
          </w:p>
        </w:tc>
        <w:tc>
          <w:tcPr>
            <w:tcW w:w="1287" w:type="dxa"/>
          </w:tcPr>
          <w:p w:rsidR="00BB58FD" w:rsidRPr="00C95298" w:rsidRDefault="00BB58FD" w:rsidP="00BB58FD">
            <w:pPr>
              <w:jc w:val="both"/>
              <w:rPr>
                <w:rFonts w:ascii="Times New Roman" w:hAnsi="Times New Roman"/>
                <w:sz w:val="28"/>
                <w:szCs w:val="28"/>
              </w:rPr>
            </w:pPr>
            <w:r w:rsidRPr="00C95298">
              <w:rPr>
                <w:rFonts w:ascii="Times New Roman" w:hAnsi="Times New Roman"/>
                <w:sz w:val="28"/>
                <w:szCs w:val="28"/>
              </w:rPr>
              <w:t>5360,0</w:t>
            </w:r>
          </w:p>
        </w:tc>
      </w:tr>
      <w:tr w:rsidR="00BB58FD" w:rsidRPr="00C95298" w:rsidTr="00A76A71">
        <w:trPr>
          <w:trHeight w:val="628"/>
        </w:trPr>
        <w:tc>
          <w:tcPr>
            <w:tcW w:w="2518" w:type="dxa"/>
          </w:tcPr>
          <w:p w:rsidR="00BB58FD" w:rsidRPr="00C95298" w:rsidRDefault="00BB58FD" w:rsidP="00A76A71">
            <w:pPr>
              <w:ind w:firstLine="567"/>
              <w:jc w:val="both"/>
              <w:rPr>
                <w:rFonts w:ascii="Times New Roman" w:hAnsi="Times New Roman"/>
                <w:sz w:val="28"/>
                <w:szCs w:val="28"/>
              </w:rPr>
            </w:pPr>
            <w:r w:rsidRPr="00C95298">
              <w:rPr>
                <w:rFonts w:ascii="Times New Roman" w:hAnsi="Times New Roman"/>
                <w:sz w:val="28"/>
                <w:szCs w:val="28"/>
              </w:rPr>
              <w:t>Кошти  небюджетних  джерел</w:t>
            </w:r>
          </w:p>
        </w:tc>
        <w:tc>
          <w:tcPr>
            <w:tcW w:w="1134" w:type="dxa"/>
          </w:tcPr>
          <w:p w:rsidR="00BB58FD" w:rsidRPr="00C95298" w:rsidRDefault="00BB58FD" w:rsidP="00A76A71">
            <w:pPr>
              <w:ind w:firstLine="567"/>
              <w:jc w:val="both"/>
              <w:rPr>
                <w:rFonts w:ascii="Times New Roman" w:hAnsi="Times New Roman"/>
                <w:sz w:val="28"/>
                <w:szCs w:val="28"/>
              </w:rPr>
            </w:pPr>
            <w:r w:rsidRPr="00C95298">
              <w:rPr>
                <w:rFonts w:ascii="Times New Roman" w:hAnsi="Times New Roman"/>
                <w:sz w:val="28"/>
                <w:szCs w:val="28"/>
              </w:rPr>
              <w:t>-</w:t>
            </w:r>
          </w:p>
        </w:tc>
        <w:tc>
          <w:tcPr>
            <w:tcW w:w="1129" w:type="dxa"/>
          </w:tcPr>
          <w:p w:rsidR="00BB58FD" w:rsidRPr="00C95298" w:rsidRDefault="00BB58FD" w:rsidP="00A76A71">
            <w:pPr>
              <w:ind w:firstLine="567"/>
              <w:jc w:val="both"/>
              <w:rPr>
                <w:rFonts w:ascii="Times New Roman" w:hAnsi="Times New Roman"/>
                <w:sz w:val="28"/>
                <w:szCs w:val="28"/>
              </w:rPr>
            </w:pPr>
            <w:r w:rsidRPr="00C95298">
              <w:rPr>
                <w:rFonts w:ascii="Times New Roman" w:hAnsi="Times New Roman"/>
                <w:sz w:val="28"/>
                <w:szCs w:val="28"/>
              </w:rPr>
              <w:t>-</w:t>
            </w:r>
          </w:p>
        </w:tc>
        <w:tc>
          <w:tcPr>
            <w:tcW w:w="1139" w:type="dxa"/>
          </w:tcPr>
          <w:p w:rsidR="00BB58FD" w:rsidRPr="00C95298" w:rsidRDefault="00BB58FD" w:rsidP="00A76A71">
            <w:pPr>
              <w:ind w:firstLine="567"/>
              <w:jc w:val="both"/>
              <w:rPr>
                <w:rFonts w:ascii="Times New Roman" w:hAnsi="Times New Roman"/>
                <w:sz w:val="28"/>
                <w:szCs w:val="28"/>
              </w:rPr>
            </w:pPr>
            <w:r w:rsidRPr="00C95298">
              <w:rPr>
                <w:rFonts w:ascii="Times New Roman" w:hAnsi="Times New Roman"/>
                <w:sz w:val="28"/>
                <w:szCs w:val="28"/>
              </w:rPr>
              <w:t>-</w:t>
            </w:r>
          </w:p>
        </w:tc>
        <w:tc>
          <w:tcPr>
            <w:tcW w:w="1134" w:type="dxa"/>
          </w:tcPr>
          <w:p w:rsidR="00BB58FD" w:rsidRPr="00C95298" w:rsidRDefault="00BB58FD" w:rsidP="00A76A71">
            <w:pPr>
              <w:ind w:firstLine="567"/>
              <w:jc w:val="both"/>
              <w:rPr>
                <w:rFonts w:ascii="Times New Roman" w:hAnsi="Times New Roman"/>
                <w:sz w:val="28"/>
                <w:szCs w:val="28"/>
              </w:rPr>
            </w:pPr>
            <w:r w:rsidRPr="00C95298">
              <w:rPr>
                <w:rFonts w:ascii="Times New Roman" w:hAnsi="Times New Roman"/>
                <w:sz w:val="28"/>
                <w:szCs w:val="28"/>
              </w:rPr>
              <w:t>-</w:t>
            </w:r>
          </w:p>
        </w:tc>
        <w:tc>
          <w:tcPr>
            <w:tcW w:w="1276" w:type="dxa"/>
          </w:tcPr>
          <w:p w:rsidR="00BB58FD" w:rsidRPr="00C95298" w:rsidRDefault="00BB58FD" w:rsidP="00A76A71">
            <w:pPr>
              <w:ind w:firstLine="567"/>
              <w:jc w:val="both"/>
              <w:rPr>
                <w:rFonts w:ascii="Times New Roman" w:hAnsi="Times New Roman"/>
                <w:sz w:val="28"/>
                <w:szCs w:val="28"/>
              </w:rPr>
            </w:pPr>
            <w:r w:rsidRPr="00C95298">
              <w:rPr>
                <w:rFonts w:ascii="Times New Roman" w:hAnsi="Times New Roman"/>
                <w:sz w:val="28"/>
                <w:szCs w:val="28"/>
              </w:rPr>
              <w:t>-</w:t>
            </w:r>
          </w:p>
        </w:tc>
        <w:tc>
          <w:tcPr>
            <w:tcW w:w="1287" w:type="dxa"/>
          </w:tcPr>
          <w:p w:rsidR="00BB58FD" w:rsidRPr="00C95298" w:rsidRDefault="00BB58FD" w:rsidP="00A76A71">
            <w:pPr>
              <w:ind w:firstLine="567"/>
              <w:jc w:val="both"/>
              <w:rPr>
                <w:rFonts w:ascii="Times New Roman" w:hAnsi="Times New Roman"/>
                <w:sz w:val="28"/>
                <w:szCs w:val="28"/>
              </w:rPr>
            </w:pPr>
            <w:r w:rsidRPr="00C95298">
              <w:rPr>
                <w:rFonts w:ascii="Times New Roman" w:hAnsi="Times New Roman"/>
                <w:sz w:val="28"/>
                <w:szCs w:val="28"/>
              </w:rPr>
              <w:t>-</w:t>
            </w:r>
          </w:p>
        </w:tc>
      </w:tr>
    </w:tbl>
    <w:p w:rsidR="00BB58FD" w:rsidRPr="00C95298" w:rsidRDefault="00BB58FD" w:rsidP="00BB58FD">
      <w:pPr>
        <w:ind w:firstLine="567"/>
        <w:jc w:val="both"/>
        <w:rPr>
          <w:rFonts w:ascii="Times New Roman" w:hAnsi="Times New Roman"/>
          <w:sz w:val="28"/>
          <w:szCs w:val="28"/>
        </w:rPr>
      </w:pP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xml:space="preserve">       На I етапі планується провести забезпечити закупівлю сучасного обладнання для лікувально-профілактичних закладів району,  проведення     реконструкцій,      капітальних     ремонтів  в  лікувально-профілактичних закладах  району, на II етапі — забезпечення хворих  медикаментами</w:t>
      </w:r>
      <w:r w:rsidRPr="00C95298">
        <w:rPr>
          <w:rFonts w:ascii="Times New Roman" w:hAnsi="Times New Roman"/>
          <w:sz w:val="28"/>
          <w:szCs w:val="28"/>
        </w:rPr>
        <w:tab/>
        <w:t>та лікувальним харчуванням,</w:t>
      </w:r>
      <w:r w:rsidRPr="00C95298">
        <w:rPr>
          <w:rFonts w:ascii="Times New Roman" w:hAnsi="Times New Roman"/>
          <w:sz w:val="28"/>
          <w:szCs w:val="28"/>
        </w:rPr>
        <w:tab/>
        <w:t>розроблення</w:t>
      </w:r>
      <w:r w:rsidRPr="00C95298">
        <w:rPr>
          <w:rFonts w:ascii="Times New Roman" w:hAnsi="Times New Roman"/>
          <w:sz w:val="28"/>
          <w:szCs w:val="28"/>
        </w:rPr>
        <w:tab/>
        <w:t>та друк  інформаційно-методичних матеріалів, сан просвітня робота серед населення.</w:t>
      </w:r>
    </w:p>
    <w:p w:rsidR="00BB58FD" w:rsidRPr="00C95298" w:rsidRDefault="00BB58FD" w:rsidP="00BB58FD">
      <w:pPr>
        <w:ind w:firstLine="567"/>
        <w:jc w:val="both"/>
        <w:rPr>
          <w:rFonts w:ascii="Times New Roman" w:hAnsi="Times New Roman"/>
          <w:sz w:val="28"/>
          <w:szCs w:val="28"/>
        </w:rPr>
      </w:pPr>
    </w:p>
    <w:p w:rsidR="00BB58FD" w:rsidRPr="00C95298" w:rsidRDefault="00BB58FD" w:rsidP="00BB58FD">
      <w:pPr>
        <w:ind w:firstLine="567"/>
        <w:jc w:val="both"/>
        <w:rPr>
          <w:rFonts w:ascii="Times New Roman" w:hAnsi="Times New Roman"/>
          <w:b/>
          <w:sz w:val="28"/>
          <w:szCs w:val="28"/>
        </w:rPr>
      </w:pPr>
      <w:r w:rsidRPr="00C95298">
        <w:rPr>
          <w:rFonts w:ascii="Times New Roman" w:hAnsi="Times New Roman"/>
          <w:b/>
          <w:sz w:val="28"/>
          <w:szCs w:val="28"/>
        </w:rPr>
        <w:t>5. Перелік завдань і заходів програми та результативні показники</w:t>
      </w:r>
    </w:p>
    <w:p w:rsidR="00BB58FD" w:rsidRPr="00C95298" w:rsidRDefault="00BB58FD" w:rsidP="00BB58FD">
      <w:pPr>
        <w:ind w:firstLine="567"/>
        <w:jc w:val="both"/>
        <w:rPr>
          <w:rFonts w:ascii="Times New Roman" w:hAnsi="Times New Roman"/>
          <w:sz w:val="28"/>
          <w:szCs w:val="28"/>
        </w:rPr>
      </w:pP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Розроблення та  прийняття Комплексної програми «Здоров'я населення Заліщанщини 2017-2021» спрямоване на розв'язання проблем охорони здоров'я населення району  і зумовлене переходом до програмно-цільового методу фінансування медичних програм у сфері охорони здоров'я з урахуванням положень стратегії Всесвітньої організації охорони здоров'я «Здоров'я для всіх», рекомендацій та ключових засад інших програмних і стратегічних документів, включаючи Талліннську хартію «Системи охорони здоров'я для здоров'я і добробуту»,</w:t>
      </w:r>
      <w:r w:rsidRPr="00C95298">
        <w:rPr>
          <w:rFonts w:ascii="Times New Roman" w:hAnsi="Times New Roman"/>
          <w:sz w:val="28"/>
          <w:szCs w:val="28"/>
        </w:rPr>
        <w:tab/>
        <w:t>європейську політику   в  охороні здоров'я «Здоров'я-2020».</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Виконання Комплексної  програми дасть змогу:</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lastRenderedPageBreak/>
        <w:t>— збільшити середню очікувану тривалість життя на 2,2 роки;</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стабілізувати та досягти тенденції до зниження смертності від хронічних неінфекційних захворювань на               8-10 відсотків;</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стабілізувати та досягти тенденції до зниження передчасної смертності осіб працездатного віку на 10 відсотків;</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знизити смертність немовлят на 5 відсотків;</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знизити материнську смертність на 5 відсотків;</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досягти охоплення базовою вакцинацією дитяче населення до 90-95 відсотків;</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зменшити рівень смертності від вживання алкоголю на 20 відсотків:</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стабілізувати та досягти тенденції до скорочення частоти абортів серед підлітків 15-17 років на 20 відсотків;</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знизити на 10 відсотків рівень первинного виходу на інвалідність</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населення</w:t>
      </w:r>
      <w:r w:rsidRPr="00C95298">
        <w:rPr>
          <w:rFonts w:ascii="Times New Roman" w:hAnsi="Times New Roman"/>
          <w:sz w:val="28"/>
          <w:szCs w:val="28"/>
        </w:rPr>
        <w:tab/>
        <w:t>працездатного</w:t>
      </w:r>
      <w:r w:rsidRPr="00C95298">
        <w:rPr>
          <w:rFonts w:ascii="Times New Roman" w:hAnsi="Times New Roman"/>
          <w:sz w:val="28"/>
          <w:szCs w:val="28"/>
        </w:rPr>
        <w:tab/>
        <w:t>віку</w:t>
      </w:r>
      <w:r w:rsidRPr="00C95298">
        <w:rPr>
          <w:rFonts w:ascii="Times New Roman" w:hAnsi="Times New Roman"/>
          <w:sz w:val="28"/>
          <w:szCs w:val="28"/>
        </w:rPr>
        <w:tab/>
        <w:t>шляхом</w:t>
      </w:r>
      <w:r w:rsidRPr="00C95298">
        <w:rPr>
          <w:rFonts w:ascii="Times New Roman" w:hAnsi="Times New Roman"/>
          <w:sz w:val="28"/>
          <w:szCs w:val="28"/>
        </w:rPr>
        <w:tab/>
        <w:t>запобігання</w:t>
      </w:r>
      <w:r w:rsidRPr="00C95298">
        <w:rPr>
          <w:rFonts w:ascii="Times New Roman" w:hAnsi="Times New Roman"/>
          <w:sz w:val="28"/>
          <w:szCs w:val="28"/>
        </w:rPr>
        <w:tab/>
        <w:t>ускладненням неінфекційних захворювань серед населення;</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знизити на 20 відсотків рівень госпіталізації;</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забезпечити доїзд бригади швидкої медичної допомоги до пацієнта у місті до 10 хвилин, у сільській місцевості — до 20 хвилин у 95%  випадків;</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максимально охопити паліативною допомогою населення; — зменшити запущеність захворювань на рак на 5%;</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підвищити рівень виявлення злоякісних новоутворень I-II стадії  деяких локалізації (молочна залоза, шийка матки) на 5%;</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довести відсоток проведення ОПО жіночого населення до 80%;</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забезпечити цитологічні лабораторії мікроскопами, барвниками, предметними скельцями та відповідним посудом, кабінетів патології шийки матки сіткою комп'ютерів на 90%;</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забезпечити підвищення рівня інформованості  населення про ризики виникнення онкологічних захворювань;</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зменшити частку онкологічних пацієнтів, які помирають протягом року після встановлення діагнозу, нижче рівня 25%;</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удосконалити порядок реєстрації хворих на рак;</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покращити ефективність роботи онкологічної служби:- верифікації діагнозу до 85%, охопити спеціалізованим лікуванням до 75%;</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переоснастити</w:t>
      </w:r>
      <w:r w:rsidRPr="00C95298">
        <w:rPr>
          <w:rFonts w:ascii="Times New Roman" w:hAnsi="Times New Roman"/>
          <w:sz w:val="28"/>
          <w:szCs w:val="28"/>
        </w:rPr>
        <w:tab/>
        <w:t>онкологічний</w:t>
      </w:r>
      <w:r w:rsidRPr="00C95298">
        <w:rPr>
          <w:rFonts w:ascii="Times New Roman" w:hAnsi="Times New Roman"/>
          <w:sz w:val="28"/>
          <w:szCs w:val="28"/>
        </w:rPr>
        <w:tab/>
        <w:t>диспансер</w:t>
      </w:r>
      <w:r w:rsidRPr="00C95298">
        <w:rPr>
          <w:rFonts w:ascii="Times New Roman" w:hAnsi="Times New Roman"/>
          <w:sz w:val="28"/>
          <w:szCs w:val="28"/>
        </w:rPr>
        <w:tab/>
        <w:t>відповідним</w:t>
      </w:r>
      <w:r w:rsidRPr="00C95298">
        <w:rPr>
          <w:rFonts w:ascii="Times New Roman" w:hAnsi="Times New Roman"/>
          <w:sz w:val="28"/>
          <w:szCs w:val="28"/>
        </w:rPr>
        <w:tab/>
        <w:t>сучасним високотехнологічним обладнанням;</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покращити забезпечення хіміопрепаратами на 20%;</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забезпечити надання сучасної спеціалізованої   медичної допомоги онкологічним хворим відповідно до світових стандартів;</w:t>
      </w:r>
    </w:p>
    <w:p w:rsidR="00BB58FD" w:rsidRPr="00C95298" w:rsidRDefault="00BB58FD" w:rsidP="00BB58FD">
      <w:pPr>
        <w:ind w:firstLine="567"/>
        <w:jc w:val="both"/>
        <w:rPr>
          <w:rFonts w:ascii="Times New Roman" w:hAnsi="Times New Roman"/>
          <w:sz w:val="28"/>
          <w:szCs w:val="28"/>
        </w:rPr>
      </w:pPr>
      <w:r w:rsidRPr="00C95298">
        <w:rPr>
          <w:rFonts w:ascii="Times New Roman" w:hAnsi="Times New Roman"/>
          <w:sz w:val="28"/>
          <w:szCs w:val="28"/>
        </w:rPr>
        <w:t>— покращити соціальну та трудову реабілітацію онкологічних пацієнтів забезпечити надання симптоматичної допомоги онкологічним хворим: — підвищити кваліфікацію медичних працівників в  районі.</w:t>
      </w:r>
    </w:p>
    <w:p w:rsidR="00BB58FD" w:rsidRPr="00C95298" w:rsidRDefault="00BB58FD" w:rsidP="00BB58FD">
      <w:pPr>
        <w:ind w:firstLine="567"/>
        <w:jc w:val="both"/>
        <w:rPr>
          <w:rFonts w:ascii="Times New Roman" w:hAnsi="Times New Roman"/>
          <w:sz w:val="28"/>
          <w:szCs w:val="28"/>
        </w:rPr>
        <w:sectPr w:rsidR="00BB58FD" w:rsidRPr="00C95298" w:rsidSect="00BB58FD">
          <w:type w:val="continuous"/>
          <w:pgSz w:w="11840" w:h="16800"/>
          <w:pgMar w:top="1134" w:right="567" w:bottom="1134" w:left="1701" w:header="720" w:footer="720" w:gutter="0"/>
          <w:cols w:space="708"/>
        </w:sectPr>
      </w:pPr>
    </w:p>
    <w:p w:rsidR="00BB58FD" w:rsidRPr="002844B6" w:rsidRDefault="00BB58FD" w:rsidP="00BB58FD">
      <w:pPr>
        <w:jc w:val="center"/>
        <w:rPr>
          <w:rFonts w:ascii="Times New Roman" w:eastAsia="Times New Roman" w:hAnsi="Times New Roman"/>
          <w:b/>
          <w:sz w:val="20"/>
          <w:szCs w:val="20"/>
          <w:lang w:val="uk-UA" w:eastAsia="uk-UA"/>
        </w:rPr>
      </w:pPr>
      <w:r w:rsidRPr="002844B6">
        <w:rPr>
          <w:rFonts w:ascii="Times New Roman" w:eastAsia="Times New Roman" w:hAnsi="Times New Roman"/>
          <w:b/>
          <w:sz w:val="20"/>
          <w:szCs w:val="20"/>
          <w:lang w:val="uk-UA" w:eastAsia="uk-UA"/>
        </w:rPr>
        <w:lastRenderedPageBreak/>
        <w:t>6.</w:t>
      </w:r>
      <w:r w:rsidRPr="002844B6">
        <w:rPr>
          <w:rFonts w:ascii="Times New Roman" w:eastAsia="Times New Roman" w:hAnsi="Times New Roman"/>
          <w:sz w:val="20"/>
          <w:szCs w:val="20"/>
          <w:lang w:val="uk-UA" w:eastAsia="uk-UA"/>
        </w:rPr>
        <w:t xml:space="preserve"> </w:t>
      </w:r>
      <w:r w:rsidRPr="002844B6">
        <w:rPr>
          <w:rFonts w:ascii="Times New Roman" w:eastAsia="Times New Roman" w:hAnsi="Times New Roman"/>
          <w:b/>
          <w:sz w:val="20"/>
          <w:szCs w:val="20"/>
          <w:lang w:val="uk-UA" w:eastAsia="uk-UA"/>
        </w:rPr>
        <w:t>Напрями  діяльності  та  заходи  комплексної  програми  «Здоров</w:t>
      </w:r>
      <w:r w:rsidRPr="002844B6">
        <w:rPr>
          <w:rFonts w:ascii="Times New Roman" w:eastAsia="Times New Roman" w:hAnsi="Times New Roman"/>
          <w:b/>
          <w:sz w:val="20"/>
          <w:szCs w:val="20"/>
          <w:lang w:eastAsia="uk-UA"/>
        </w:rPr>
        <w:t>’</w:t>
      </w:r>
      <w:r w:rsidRPr="002844B6">
        <w:rPr>
          <w:rFonts w:ascii="Times New Roman" w:eastAsia="Times New Roman" w:hAnsi="Times New Roman"/>
          <w:b/>
          <w:sz w:val="20"/>
          <w:szCs w:val="20"/>
          <w:lang w:val="uk-UA" w:eastAsia="uk-UA"/>
        </w:rPr>
        <w:t>я  населення  Заліщанщини  2017-2021»</w:t>
      </w:r>
    </w:p>
    <w:p w:rsidR="00BB58FD" w:rsidRPr="002844B6" w:rsidRDefault="00BB58FD" w:rsidP="00BB58FD">
      <w:pPr>
        <w:rPr>
          <w:rFonts w:ascii="Times New Roman" w:eastAsia="Times New Roman" w:hAnsi="Times New Roman"/>
          <w:b/>
          <w:sz w:val="20"/>
          <w:szCs w:val="20"/>
          <w:u w:val="single"/>
          <w:lang w:val="uk-UA" w:eastAsia="uk-UA"/>
        </w:rPr>
      </w:pPr>
    </w:p>
    <w:p w:rsidR="00BB58FD" w:rsidRPr="002844B6" w:rsidRDefault="00BB58FD" w:rsidP="00BB58FD">
      <w:pPr>
        <w:jc w:val="center"/>
        <w:rPr>
          <w:rFonts w:ascii="Times New Roman" w:eastAsia="Times New Roman" w:hAnsi="Times New Roman"/>
          <w:b/>
          <w:sz w:val="20"/>
          <w:szCs w:val="20"/>
          <w:lang w:eastAsia="uk-UA"/>
        </w:rPr>
      </w:pPr>
    </w:p>
    <w:tbl>
      <w:tblPr>
        <w:tblW w:w="15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2520"/>
        <w:gridCol w:w="900"/>
        <w:gridCol w:w="1620"/>
        <w:gridCol w:w="1260"/>
        <w:gridCol w:w="831"/>
        <w:gridCol w:w="850"/>
        <w:gridCol w:w="851"/>
        <w:gridCol w:w="850"/>
        <w:gridCol w:w="851"/>
        <w:gridCol w:w="2787"/>
      </w:tblGrid>
      <w:tr w:rsidR="00BB58FD" w:rsidRPr="002844B6" w:rsidTr="00A76A71">
        <w:trPr>
          <w:trHeight w:val="390"/>
        </w:trPr>
        <w:tc>
          <w:tcPr>
            <w:tcW w:w="540" w:type="dxa"/>
            <w:vMerge w:val="restart"/>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w:t>
            </w:r>
          </w:p>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з/п</w:t>
            </w:r>
          </w:p>
        </w:tc>
        <w:tc>
          <w:tcPr>
            <w:tcW w:w="1980" w:type="dxa"/>
            <w:vMerge w:val="restart"/>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Назва  напрямку  діяльності (пріоритетні  завдання)</w:t>
            </w:r>
          </w:p>
        </w:tc>
        <w:tc>
          <w:tcPr>
            <w:tcW w:w="2520" w:type="dxa"/>
            <w:vMerge w:val="restart"/>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Перелік  заходів  програми</w:t>
            </w:r>
          </w:p>
        </w:tc>
        <w:tc>
          <w:tcPr>
            <w:tcW w:w="900" w:type="dxa"/>
            <w:vMerge w:val="restart"/>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Строк виконання</w:t>
            </w:r>
          </w:p>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заходу</w:t>
            </w:r>
          </w:p>
        </w:tc>
        <w:tc>
          <w:tcPr>
            <w:tcW w:w="1620" w:type="dxa"/>
            <w:vMerge w:val="restart"/>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Виконавці</w:t>
            </w:r>
          </w:p>
        </w:tc>
        <w:tc>
          <w:tcPr>
            <w:tcW w:w="1260" w:type="dxa"/>
            <w:vMerge w:val="restart"/>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Джерела  фінансування</w:t>
            </w:r>
          </w:p>
        </w:tc>
        <w:tc>
          <w:tcPr>
            <w:tcW w:w="4233" w:type="dxa"/>
            <w:gridSpan w:val="5"/>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Орієнтовані обсяги  фінансування (вартість), тис.гривень, у тому числі по роках:</w:t>
            </w:r>
          </w:p>
        </w:tc>
        <w:tc>
          <w:tcPr>
            <w:tcW w:w="2787" w:type="dxa"/>
            <w:vMerge w:val="restart"/>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Очікуваний результат</w:t>
            </w:r>
          </w:p>
        </w:tc>
      </w:tr>
      <w:tr w:rsidR="00BB58FD" w:rsidRPr="002844B6" w:rsidTr="00A76A71">
        <w:trPr>
          <w:trHeight w:val="420"/>
        </w:trPr>
        <w:tc>
          <w:tcPr>
            <w:tcW w:w="540" w:type="dxa"/>
            <w:vMerge/>
          </w:tcPr>
          <w:p w:rsidR="00BB58FD" w:rsidRPr="002844B6" w:rsidRDefault="00BB58FD" w:rsidP="00A76A71">
            <w:pPr>
              <w:jc w:val="center"/>
              <w:rPr>
                <w:rFonts w:ascii="Times New Roman" w:eastAsia="Times New Roman" w:hAnsi="Times New Roman"/>
                <w:sz w:val="20"/>
                <w:szCs w:val="20"/>
                <w:lang w:eastAsia="uk-UA"/>
              </w:rPr>
            </w:pPr>
          </w:p>
        </w:tc>
        <w:tc>
          <w:tcPr>
            <w:tcW w:w="1980" w:type="dxa"/>
            <w:vMerge/>
          </w:tcPr>
          <w:p w:rsidR="00BB58FD" w:rsidRPr="002844B6" w:rsidRDefault="00BB58FD" w:rsidP="00A76A71">
            <w:pPr>
              <w:jc w:val="center"/>
              <w:rPr>
                <w:rFonts w:ascii="Times New Roman" w:eastAsia="Times New Roman" w:hAnsi="Times New Roman"/>
                <w:sz w:val="20"/>
                <w:szCs w:val="20"/>
                <w:lang w:eastAsia="uk-UA"/>
              </w:rPr>
            </w:pPr>
          </w:p>
        </w:tc>
        <w:tc>
          <w:tcPr>
            <w:tcW w:w="2520" w:type="dxa"/>
            <w:vMerge/>
          </w:tcPr>
          <w:p w:rsidR="00BB58FD" w:rsidRPr="002844B6" w:rsidRDefault="00BB58FD" w:rsidP="00A76A71">
            <w:pPr>
              <w:jc w:val="center"/>
              <w:rPr>
                <w:rFonts w:ascii="Times New Roman" w:eastAsia="Times New Roman" w:hAnsi="Times New Roman"/>
                <w:sz w:val="20"/>
                <w:szCs w:val="20"/>
                <w:lang w:eastAsia="uk-UA"/>
              </w:rPr>
            </w:pPr>
          </w:p>
        </w:tc>
        <w:tc>
          <w:tcPr>
            <w:tcW w:w="900" w:type="dxa"/>
            <w:vMerge/>
          </w:tcPr>
          <w:p w:rsidR="00BB58FD" w:rsidRPr="002844B6" w:rsidRDefault="00BB58FD" w:rsidP="00A76A71">
            <w:pPr>
              <w:jc w:val="center"/>
              <w:rPr>
                <w:rFonts w:ascii="Times New Roman" w:eastAsia="Times New Roman" w:hAnsi="Times New Roman"/>
                <w:sz w:val="20"/>
                <w:szCs w:val="20"/>
                <w:lang w:eastAsia="uk-UA"/>
              </w:rPr>
            </w:pPr>
          </w:p>
        </w:tc>
        <w:tc>
          <w:tcPr>
            <w:tcW w:w="1620" w:type="dxa"/>
            <w:vMerge/>
          </w:tcPr>
          <w:p w:rsidR="00BB58FD" w:rsidRPr="002844B6" w:rsidRDefault="00BB58FD" w:rsidP="00A76A71">
            <w:pPr>
              <w:jc w:val="center"/>
              <w:rPr>
                <w:rFonts w:ascii="Times New Roman" w:eastAsia="Times New Roman" w:hAnsi="Times New Roman"/>
                <w:sz w:val="20"/>
                <w:szCs w:val="20"/>
                <w:lang w:eastAsia="uk-UA"/>
              </w:rPr>
            </w:pPr>
          </w:p>
        </w:tc>
        <w:tc>
          <w:tcPr>
            <w:tcW w:w="1260" w:type="dxa"/>
            <w:vMerge/>
          </w:tcPr>
          <w:p w:rsidR="00BB58FD" w:rsidRPr="002844B6" w:rsidRDefault="00BB58FD" w:rsidP="00A76A71">
            <w:pPr>
              <w:jc w:val="center"/>
              <w:rPr>
                <w:rFonts w:ascii="Times New Roman" w:eastAsia="Times New Roman" w:hAnsi="Times New Roman"/>
                <w:sz w:val="20"/>
                <w:szCs w:val="20"/>
                <w:lang w:eastAsia="uk-UA"/>
              </w:rPr>
            </w:pPr>
          </w:p>
        </w:tc>
        <w:tc>
          <w:tcPr>
            <w:tcW w:w="2532" w:type="dxa"/>
            <w:gridSpan w:val="3"/>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І етап</w:t>
            </w:r>
          </w:p>
        </w:tc>
        <w:tc>
          <w:tcPr>
            <w:tcW w:w="1701" w:type="dxa"/>
            <w:gridSpan w:val="2"/>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ІІ етап</w:t>
            </w:r>
          </w:p>
        </w:tc>
        <w:tc>
          <w:tcPr>
            <w:tcW w:w="2787" w:type="dxa"/>
            <w:vMerge/>
          </w:tcPr>
          <w:p w:rsidR="00BB58FD" w:rsidRPr="002844B6" w:rsidRDefault="00BB58FD" w:rsidP="00A76A71">
            <w:pPr>
              <w:jc w:val="center"/>
              <w:rPr>
                <w:rFonts w:ascii="Times New Roman" w:eastAsia="Times New Roman" w:hAnsi="Times New Roman"/>
                <w:sz w:val="20"/>
                <w:szCs w:val="20"/>
                <w:lang w:eastAsia="uk-UA"/>
              </w:rPr>
            </w:pPr>
          </w:p>
        </w:tc>
      </w:tr>
      <w:tr w:rsidR="00BB58FD" w:rsidRPr="002844B6" w:rsidTr="00A76A71">
        <w:trPr>
          <w:trHeight w:val="585"/>
        </w:trPr>
        <w:tc>
          <w:tcPr>
            <w:tcW w:w="540" w:type="dxa"/>
            <w:vMerge/>
          </w:tcPr>
          <w:p w:rsidR="00BB58FD" w:rsidRPr="002844B6" w:rsidRDefault="00BB58FD" w:rsidP="00A76A71">
            <w:pPr>
              <w:jc w:val="center"/>
              <w:rPr>
                <w:rFonts w:ascii="Times New Roman" w:eastAsia="Times New Roman" w:hAnsi="Times New Roman"/>
                <w:sz w:val="20"/>
                <w:szCs w:val="20"/>
                <w:lang w:eastAsia="uk-UA"/>
              </w:rPr>
            </w:pPr>
          </w:p>
        </w:tc>
        <w:tc>
          <w:tcPr>
            <w:tcW w:w="1980" w:type="dxa"/>
            <w:vMerge/>
          </w:tcPr>
          <w:p w:rsidR="00BB58FD" w:rsidRPr="002844B6" w:rsidRDefault="00BB58FD" w:rsidP="00A76A71">
            <w:pPr>
              <w:jc w:val="center"/>
              <w:rPr>
                <w:rFonts w:ascii="Times New Roman" w:eastAsia="Times New Roman" w:hAnsi="Times New Roman"/>
                <w:sz w:val="20"/>
                <w:szCs w:val="20"/>
                <w:lang w:eastAsia="uk-UA"/>
              </w:rPr>
            </w:pPr>
          </w:p>
        </w:tc>
        <w:tc>
          <w:tcPr>
            <w:tcW w:w="2520" w:type="dxa"/>
            <w:vMerge/>
          </w:tcPr>
          <w:p w:rsidR="00BB58FD" w:rsidRPr="002844B6" w:rsidRDefault="00BB58FD" w:rsidP="00A76A71">
            <w:pPr>
              <w:jc w:val="center"/>
              <w:rPr>
                <w:rFonts w:ascii="Times New Roman" w:eastAsia="Times New Roman" w:hAnsi="Times New Roman"/>
                <w:sz w:val="20"/>
                <w:szCs w:val="20"/>
                <w:lang w:eastAsia="uk-UA"/>
              </w:rPr>
            </w:pPr>
          </w:p>
        </w:tc>
        <w:tc>
          <w:tcPr>
            <w:tcW w:w="900" w:type="dxa"/>
            <w:vMerge/>
          </w:tcPr>
          <w:p w:rsidR="00BB58FD" w:rsidRPr="002844B6" w:rsidRDefault="00BB58FD" w:rsidP="00A76A71">
            <w:pPr>
              <w:jc w:val="center"/>
              <w:rPr>
                <w:rFonts w:ascii="Times New Roman" w:eastAsia="Times New Roman" w:hAnsi="Times New Roman"/>
                <w:sz w:val="20"/>
                <w:szCs w:val="20"/>
                <w:lang w:eastAsia="uk-UA"/>
              </w:rPr>
            </w:pPr>
          </w:p>
        </w:tc>
        <w:tc>
          <w:tcPr>
            <w:tcW w:w="1620" w:type="dxa"/>
            <w:vMerge/>
          </w:tcPr>
          <w:p w:rsidR="00BB58FD" w:rsidRPr="002844B6" w:rsidRDefault="00BB58FD" w:rsidP="00A76A71">
            <w:pPr>
              <w:jc w:val="center"/>
              <w:rPr>
                <w:rFonts w:ascii="Times New Roman" w:eastAsia="Times New Roman" w:hAnsi="Times New Roman"/>
                <w:sz w:val="20"/>
                <w:szCs w:val="20"/>
                <w:lang w:eastAsia="uk-UA"/>
              </w:rPr>
            </w:pPr>
          </w:p>
        </w:tc>
        <w:tc>
          <w:tcPr>
            <w:tcW w:w="1260" w:type="dxa"/>
            <w:vMerge/>
          </w:tcPr>
          <w:p w:rsidR="00BB58FD" w:rsidRPr="002844B6" w:rsidRDefault="00BB58FD" w:rsidP="00A76A71">
            <w:pPr>
              <w:jc w:val="center"/>
              <w:rPr>
                <w:rFonts w:ascii="Times New Roman" w:eastAsia="Times New Roman" w:hAnsi="Times New Roman"/>
                <w:sz w:val="20"/>
                <w:szCs w:val="20"/>
                <w:lang w:eastAsia="uk-UA"/>
              </w:rPr>
            </w:pPr>
          </w:p>
        </w:tc>
        <w:tc>
          <w:tcPr>
            <w:tcW w:w="831" w:type="dxa"/>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w:t>
            </w:r>
          </w:p>
        </w:tc>
        <w:tc>
          <w:tcPr>
            <w:tcW w:w="850" w:type="dxa"/>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2018</w:t>
            </w:r>
          </w:p>
        </w:tc>
        <w:tc>
          <w:tcPr>
            <w:tcW w:w="851" w:type="dxa"/>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2019</w:t>
            </w:r>
          </w:p>
        </w:tc>
        <w:tc>
          <w:tcPr>
            <w:tcW w:w="850" w:type="dxa"/>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2020</w:t>
            </w:r>
          </w:p>
        </w:tc>
        <w:tc>
          <w:tcPr>
            <w:tcW w:w="851" w:type="dxa"/>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2021</w:t>
            </w:r>
          </w:p>
        </w:tc>
        <w:tc>
          <w:tcPr>
            <w:tcW w:w="2787" w:type="dxa"/>
            <w:vMerge/>
          </w:tcPr>
          <w:p w:rsidR="00BB58FD" w:rsidRPr="002844B6" w:rsidRDefault="00BB58FD" w:rsidP="00A76A71">
            <w:pPr>
              <w:jc w:val="center"/>
              <w:rPr>
                <w:rFonts w:ascii="Times New Roman" w:eastAsia="Times New Roman" w:hAnsi="Times New Roman"/>
                <w:sz w:val="20"/>
                <w:szCs w:val="20"/>
                <w:lang w:eastAsia="uk-UA"/>
              </w:rPr>
            </w:pPr>
          </w:p>
        </w:tc>
      </w:tr>
      <w:tr w:rsidR="00BB58FD" w:rsidRPr="002844B6" w:rsidTr="00A76A71">
        <w:trPr>
          <w:trHeight w:val="300"/>
        </w:trPr>
        <w:tc>
          <w:tcPr>
            <w:tcW w:w="540" w:type="dxa"/>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w:t>
            </w:r>
          </w:p>
        </w:tc>
        <w:tc>
          <w:tcPr>
            <w:tcW w:w="1980" w:type="dxa"/>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w:t>
            </w:r>
          </w:p>
        </w:tc>
        <w:tc>
          <w:tcPr>
            <w:tcW w:w="2520" w:type="dxa"/>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3</w:t>
            </w:r>
          </w:p>
        </w:tc>
        <w:tc>
          <w:tcPr>
            <w:tcW w:w="900" w:type="dxa"/>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4</w:t>
            </w:r>
          </w:p>
        </w:tc>
        <w:tc>
          <w:tcPr>
            <w:tcW w:w="1620" w:type="dxa"/>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w:t>
            </w:r>
          </w:p>
        </w:tc>
        <w:tc>
          <w:tcPr>
            <w:tcW w:w="1260" w:type="dxa"/>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6</w:t>
            </w:r>
          </w:p>
        </w:tc>
        <w:tc>
          <w:tcPr>
            <w:tcW w:w="831" w:type="dxa"/>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7</w:t>
            </w:r>
          </w:p>
        </w:tc>
        <w:tc>
          <w:tcPr>
            <w:tcW w:w="850" w:type="dxa"/>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8</w:t>
            </w:r>
          </w:p>
        </w:tc>
        <w:tc>
          <w:tcPr>
            <w:tcW w:w="851" w:type="dxa"/>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9</w:t>
            </w:r>
          </w:p>
        </w:tc>
        <w:tc>
          <w:tcPr>
            <w:tcW w:w="850" w:type="dxa"/>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w:t>
            </w:r>
          </w:p>
        </w:tc>
        <w:tc>
          <w:tcPr>
            <w:tcW w:w="851" w:type="dxa"/>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11</w:t>
            </w:r>
          </w:p>
        </w:tc>
        <w:tc>
          <w:tcPr>
            <w:tcW w:w="2787" w:type="dxa"/>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12</w:t>
            </w:r>
          </w:p>
        </w:tc>
      </w:tr>
      <w:tr w:rsidR="00BB58FD" w:rsidRPr="002844B6" w:rsidTr="00A76A71">
        <w:trPr>
          <w:trHeight w:val="1689"/>
        </w:trPr>
        <w:tc>
          <w:tcPr>
            <w:tcW w:w="540" w:type="dxa"/>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w:t>
            </w:r>
          </w:p>
        </w:tc>
        <w:tc>
          <w:tcPr>
            <w:tcW w:w="1980" w:type="dxa"/>
          </w:tcPr>
          <w:p w:rsidR="00BB58FD" w:rsidRPr="002844B6" w:rsidRDefault="00BB58FD" w:rsidP="00A76A71">
            <w:pPr>
              <w:rPr>
                <w:rFonts w:ascii="Times New Roman" w:eastAsia="Times New Roman" w:hAnsi="Times New Roman"/>
                <w:sz w:val="20"/>
                <w:szCs w:val="20"/>
                <w:lang w:eastAsia="uk-UA"/>
              </w:rPr>
            </w:pPr>
          </w:p>
        </w:tc>
        <w:tc>
          <w:tcPr>
            <w:tcW w:w="252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Забезпечення  акушерських  стаціонарів необхідними витратними матеріалами (одноразовими вакуум-екстракторами  для  впровадження  сучасних  перинатальних  технологій</w:t>
            </w:r>
          </w:p>
        </w:tc>
        <w:tc>
          <w:tcPr>
            <w:tcW w:w="90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райдержад-міністрації,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Заліщицька ЦКРЛ </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15,0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ru-RU"/>
              </w:rPr>
            </w:pPr>
            <w:r w:rsidRPr="002844B6">
              <w:rPr>
                <w:rFonts w:ascii="Times New Roman" w:eastAsia="Times New Roman" w:hAnsi="Times New Roman"/>
                <w:sz w:val="20"/>
                <w:szCs w:val="20"/>
                <w:lang w:eastAsia="uk-UA"/>
              </w:rPr>
              <w:t>15,0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ru-RU"/>
              </w:rPr>
            </w:pPr>
            <w:r w:rsidRPr="002844B6">
              <w:rPr>
                <w:rFonts w:ascii="Times New Roman" w:eastAsia="Times New Roman" w:hAnsi="Times New Roman"/>
                <w:sz w:val="20"/>
                <w:szCs w:val="20"/>
                <w:lang w:eastAsia="uk-UA"/>
              </w:rPr>
              <w:t>15,0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ru-RU"/>
              </w:rPr>
            </w:pPr>
            <w:r w:rsidRPr="002844B6">
              <w:rPr>
                <w:rFonts w:ascii="Times New Roman" w:eastAsia="Times New Roman" w:hAnsi="Times New Roman"/>
                <w:sz w:val="20"/>
                <w:szCs w:val="20"/>
                <w:lang w:eastAsia="uk-UA"/>
              </w:rPr>
              <w:t>15,0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ru-RU"/>
              </w:rPr>
            </w:pPr>
            <w:r w:rsidRPr="002844B6">
              <w:rPr>
                <w:rFonts w:ascii="Times New Roman" w:eastAsia="Times New Roman" w:hAnsi="Times New Roman"/>
                <w:sz w:val="20"/>
                <w:szCs w:val="20"/>
                <w:lang w:eastAsia="uk-UA"/>
              </w:rPr>
              <w:t>15,0</w:t>
            </w:r>
          </w:p>
        </w:tc>
        <w:tc>
          <w:tcPr>
            <w:tcW w:w="2787"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 xml:space="preserve">Щорічна  потреба  в  одноразових  вакуум-екстракторах складає     10 шт. </w:t>
            </w:r>
          </w:p>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Вартість 1  вакуум-екстракторах 1500 гривень.</w:t>
            </w:r>
          </w:p>
        </w:tc>
      </w:tr>
      <w:tr w:rsidR="00BB58FD" w:rsidRPr="002844B6" w:rsidTr="00A76A71">
        <w:trPr>
          <w:trHeight w:val="3588"/>
        </w:trPr>
        <w:tc>
          <w:tcPr>
            <w:tcW w:w="540" w:type="dxa"/>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w:t>
            </w:r>
          </w:p>
        </w:tc>
        <w:tc>
          <w:tcPr>
            <w:tcW w:w="1980" w:type="dxa"/>
          </w:tcPr>
          <w:p w:rsidR="00BB58FD" w:rsidRPr="002844B6" w:rsidRDefault="00BB58FD" w:rsidP="00A76A71">
            <w:pPr>
              <w:rPr>
                <w:rFonts w:ascii="Times New Roman" w:eastAsia="Times New Roman" w:hAnsi="Times New Roman"/>
                <w:sz w:val="20"/>
                <w:szCs w:val="20"/>
                <w:lang w:eastAsia="uk-UA"/>
              </w:rPr>
            </w:pPr>
          </w:p>
        </w:tc>
        <w:tc>
          <w:tcPr>
            <w:tcW w:w="252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 xml:space="preserve">Забезпечення  акушерських  відділень препаратами  невідкладної  допомоги </w:t>
            </w:r>
          </w:p>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 октаплекс,пабал, метилергобревін, окситоцин, простагландини,гекотон,волютенз, волютан, тера-спан,геласпан,транексамова кислота) для  надання  медичної  допомоги  при кровотечах</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райдержадміністрації,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50,0</w:t>
            </w:r>
          </w:p>
        </w:tc>
        <w:tc>
          <w:tcPr>
            <w:tcW w:w="85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50,0</w:t>
            </w:r>
          </w:p>
        </w:tc>
        <w:tc>
          <w:tcPr>
            <w:tcW w:w="85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50,0</w:t>
            </w:r>
          </w:p>
        </w:tc>
        <w:tc>
          <w:tcPr>
            <w:tcW w:w="85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50,0</w:t>
            </w:r>
          </w:p>
        </w:tc>
        <w:tc>
          <w:tcPr>
            <w:tcW w:w="85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50,0</w:t>
            </w:r>
          </w:p>
        </w:tc>
        <w:tc>
          <w:tcPr>
            <w:tcW w:w="2787"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Щорічна потреба  в  препаратах  для  надання  медичної  допомоги при  кровотечах  складає близько 50 тис. гривень., а  саме  метилергобревін -50 гривень.</w:t>
            </w:r>
          </w:p>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 xml:space="preserve">1 амп. (200 амп) - 10 тис. гривень </w:t>
            </w:r>
          </w:p>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 xml:space="preserve">Пабал – 1000 грн. 1 амп. (100 амп) сума  100 тис.грн. </w:t>
            </w:r>
          </w:p>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 xml:space="preserve">Окситоцин – 2,5 грн. 1 амп (20 тис. гривень амп), сума  50 тис. гривень </w:t>
            </w:r>
          </w:p>
        </w:tc>
      </w:tr>
      <w:tr w:rsidR="00BB58FD" w:rsidRPr="002844B6" w:rsidTr="00A76A71">
        <w:trPr>
          <w:trHeight w:val="1380"/>
        </w:trPr>
        <w:tc>
          <w:tcPr>
            <w:tcW w:w="540" w:type="dxa"/>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lastRenderedPageBreak/>
              <w:t>3.</w:t>
            </w:r>
          </w:p>
        </w:tc>
        <w:tc>
          <w:tcPr>
            <w:tcW w:w="1980" w:type="dxa"/>
          </w:tcPr>
          <w:p w:rsidR="00BB58FD" w:rsidRPr="002844B6" w:rsidRDefault="00BB58FD" w:rsidP="00A76A71">
            <w:pPr>
              <w:rPr>
                <w:rFonts w:ascii="Times New Roman" w:eastAsia="Times New Roman" w:hAnsi="Times New Roman"/>
                <w:sz w:val="20"/>
                <w:szCs w:val="20"/>
                <w:lang w:eastAsia="uk-UA"/>
              </w:rPr>
            </w:pPr>
          </w:p>
        </w:tc>
        <w:tc>
          <w:tcPr>
            <w:tcW w:w="252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Забезпечення  закупівлі  антирезусного  імуноглобуліну  для  попередження  гемолітичної  хвороби  новонароджених</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райдержадміністрації,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35,0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ru-RU"/>
              </w:rPr>
            </w:pPr>
            <w:r w:rsidRPr="002844B6">
              <w:rPr>
                <w:rFonts w:ascii="Times New Roman" w:eastAsia="Times New Roman" w:hAnsi="Times New Roman"/>
                <w:sz w:val="20"/>
                <w:szCs w:val="20"/>
                <w:lang w:eastAsia="uk-UA"/>
              </w:rPr>
              <w:t>35,0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ru-RU"/>
              </w:rPr>
            </w:pPr>
            <w:r w:rsidRPr="002844B6">
              <w:rPr>
                <w:rFonts w:ascii="Times New Roman" w:eastAsia="Times New Roman" w:hAnsi="Times New Roman"/>
                <w:sz w:val="20"/>
                <w:szCs w:val="20"/>
                <w:lang w:eastAsia="uk-UA"/>
              </w:rPr>
              <w:t>35,0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ru-RU"/>
              </w:rPr>
            </w:pPr>
            <w:r w:rsidRPr="002844B6">
              <w:rPr>
                <w:rFonts w:ascii="Times New Roman" w:eastAsia="Times New Roman" w:hAnsi="Times New Roman"/>
                <w:sz w:val="20"/>
                <w:szCs w:val="20"/>
                <w:lang w:eastAsia="uk-UA"/>
              </w:rPr>
              <w:t>35,0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ru-RU"/>
              </w:rPr>
            </w:pPr>
            <w:r w:rsidRPr="002844B6">
              <w:rPr>
                <w:rFonts w:ascii="Times New Roman" w:eastAsia="Times New Roman" w:hAnsi="Times New Roman"/>
                <w:sz w:val="20"/>
                <w:szCs w:val="20"/>
                <w:lang w:eastAsia="uk-UA"/>
              </w:rPr>
              <w:t>35,0</w:t>
            </w:r>
          </w:p>
        </w:tc>
        <w:tc>
          <w:tcPr>
            <w:tcW w:w="2787"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Щорічна  потреба в  закупівлі  антирезусного  імуноглобуліну  для  попередження  гемолітичної  хвороби  новонароджених  складає  200  доз.  Вартість 1  дози 700 грн. Зниження  показника перинатальної  смертності на 10%</w:t>
            </w:r>
          </w:p>
        </w:tc>
      </w:tr>
      <w:tr w:rsidR="00BB58FD" w:rsidRPr="002844B6" w:rsidTr="00A76A71">
        <w:trPr>
          <w:trHeight w:val="1380"/>
        </w:trPr>
        <w:tc>
          <w:tcPr>
            <w:tcW w:w="540" w:type="dxa"/>
          </w:tcPr>
          <w:p w:rsidR="00BB58FD" w:rsidRPr="002844B6" w:rsidRDefault="00BB58FD" w:rsidP="00A76A71">
            <w:pPr>
              <w:jc w:val="cente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4.</w:t>
            </w:r>
          </w:p>
        </w:tc>
        <w:tc>
          <w:tcPr>
            <w:tcW w:w="1980" w:type="dxa"/>
          </w:tcPr>
          <w:p w:rsidR="00BB58FD" w:rsidRPr="002844B6" w:rsidRDefault="00BB58FD" w:rsidP="00A76A71">
            <w:pPr>
              <w:rPr>
                <w:rFonts w:ascii="Times New Roman" w:eastAsia="Times New Roman" w:hAnsi="Times New Roman"/>
                <w:sz w:val="20"/>
                <w:szCs w:val="20"/>
                <w:lang w:eastAsia="uk-UA"/>
              </w:rPr>
            </w:pPr>
          </w:p>
        </w:tc>
        <w:tc>
          <w:tcPr>
            <w:tcW w:w="252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Забезпечення  закупілі  препаратів  для  лікування  важких  форм анемії  у  вагітних</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райдержадміністрації,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15,0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ru-RU"/>
              </w:rPr>
            </w:pPr>
            <w:r w:rsidRPr="002844B6">
              <w:rPr>
                <w:rFonts w:ascii="Times New Roman" w:eastAsia="Times New Roman" w:hAnsi="Times New Roman"/>
                <w:sz w:val="20"/>
                <w:szCs w:val="20"/>
                <w:lang w:eastAsia="uk-UA"/>
              </w:rPr>
              <w:t>15,0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ru-RU"/>
              </w:rPr>
            </w:pPr>
            <w:r w:rsidRPr="002844B6">
              <w:rPr>
                <w:rFonts w:ascii="Times New Roman" w:eastAsia="Times New Roman" w:hAnsi="Times New Roman"/>
                <w:sz w:val="20"/>
                <w:szCs w:val="20"/>
                <w:lang w:eastAsia="uk-UA"/>
              </w:rPr>
              <w:t>15,0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ru-RU"/>
              </w:rPr>
            </w:pPr>
            <w:r w:rsidRPr="002844B6">
              <w:rPr>
                <w:rFonts w:ascii="Times New Roman" w:eastAsia="Times New Roman" w:hAnsi="Times New Roman"/>
                <w:sz w:val="20"/>
                <w:szCs w:val="20"/>
                <w:lang w:eastAsia="uk-UA"/>
              </w:rPr>
              <w:t>15,0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ru-RU"/>
              </w:rPr>
            </w:pPr>
            <w:r w:rsidRPr="002844B6">
              <w:rPr>
                <w:rFonts w:ascii="Times New Roman" w:eastAsia="Times New Roman" w:hAnsi="Times New Roman"/>
                <w:sz w:val="20"/>
                <w:szCs w:val="20"/>
                <w:lang w:eastAsia="uk-UA"/>
              </w:rPr>
              <w:t>15,0</w:t>
            </w:r>
          </w:p>
        </w:tc>
        <w:tc>
          <w:tcPr>
            <w:tcW w:w="2787"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Щорічна  потреба в  закупівлі  препаратів  для  лікування  важких  форм  анемії  у вагітних  складає  грн., а  саме</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-Гіно-тардиферон -1 упаковка 150 гривень,-100=15 тисяч гривень.</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-ціанокобаламін 10 амп.-15 гривень-100=1,5 тисяч гривень.</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фолієва кислота -1 упаковка-15 грн.-100= 15  тис. гривень.</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Зниження  показника  перинатальної  материнської смертності  на  10%</w:t>
            </w:r>
          </w:p>
        </w:tc>
      </w:tr>
      <w:tr w:rsidR="00BB58FD" w:rsidRPr="002844B6" w:rsidTr="00A76A71">
        <w:trPr>
          <w:trHeight w:val="1380"/>
        </w:trPr>
        <w:tc>
          <w:tcPr>
            <w:tcW w:w="540" w:type="dxa"/>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5.</w:t>
            </w:r>
          </w:p>
        </w:tc>
        <w:tc>
          <w:tcPr>
            <w:tcW w:w="1980" w:type="dxa"/>
          </w:tcPr>
          <w:p w:rsidR="00BB58FD" w:rsidRPr="002844B6" w:rsidRDefault="00BB58FD" w:rsidP="00A76A71">
            <w:pPr>
              <w:rPr>
                <w:rFonts w:ascii="Times New Roman" w:eastAsia="Times New Roman" w:hAnsi="Times New Roman"/>
                <w:sz w:val="20"/>
                <w:szCs w:val="20"/>
                <w:lang w:eastAsia="uk-UA"/>
              </w:rPr>
            </w:pPr>
          </w:p>
        </w:tc>
        <w:tc>
          <w:tcPr>
            <w:tcW w:w="252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Розроблення та  друк інформаційно-методичних  матеріалів для  дітей  учнівської  та студенської молоді з  питань профілактики захворюваності  гепатитом В та С, лікуванням,  медикаментами  та  харчуванням</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райдержадміністрації,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val="en-US" w:eastAsia="uk-UA"/>
              </w:rPr>
              <w:t>6</w:t>
            </w:r>
            <w:r w:rsidRPr="002844B6">
              <w:rPr>
                <w:rFonts w:ascii="Times New Roman" w:eastAsia="Times New Roman" w:hAnsi="Times New Roman"/>
                <w:sz w:val="20"/>
                <w:szCs w:val="20"/>
                <w:lang w:eastAsia="uk-UA"/>
              </w:rPr>
              <w:t>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ru-RU"/>
              </w:rPr>
            </w:pPr>
            <w:r w:rsidRPr="002844B6">
              <w:rPr>
                <w:rFonts w:ascii="Times New Roman" w:eastAsia="Times New Roman" w:hAnsi="Times New Roman"/>
                <w:sz w:val="20"/>
                <w:szCs w:val="20"/>
                <w:lang w:eastAsia="uk-UA"/>
              </w:rPr>
              <w:t>60,0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ru-RU"/>
              </w:rPr>
            </w:pPr>
            <w:r w:rsidRPr="002844B6">
              <w:rPr>
                <w:rFonts w:ascii="Times New Roman" w:eastAsia="Times New Roman" w:hAnsi="Times New Roman"/>
                <w:sz w:val="20"/>
                <w:szCs w:val="20"/>
                <w:lang w:eastAsia="uk-UA"/>
              </w:rPr>
              <w:t>60,0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ru-RU"/>
              </w:rPr>
            </w:pPr>
            <w:r w:rsidRPr="002844B6">
              <w:rPr>
                <w:rFonts w:ascii="Times New Roman" w:eastAsia="Times New Roman" w:hAnsi="Times New Roman"/>
                <w:sz w:val="20"/>
                <w:szCs w:val="20"/>
                <w:lang w:eastAsia="uk-UA"/>
              </w:rPr>
              <w:t>60,0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ru-RU"/>
              </w:rPr>
            </w:pPr>
            <w:r w:rsidRPr="002844B6">
              <w:rPr>
                <w:rFonts w:ascii="Times New Roman" w:eastAsia="Times New Roman" w:hAnsi="Times New Roman"/>
                <w:sz w:val="20"/>
                <w:szCs w:val="20"/>
                <w:lang w:eastAsia="uk-UA"/>
              </w:rPr>
              <w:t>60,0</w:t>
            </w:r>
          </w:p>
        </w:tc>
        <w:tc>
          <w:tcPr>
            <w:tcW w:w="2787"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Щорічна  мінімальна  потреба   в коштах  для  друку  інформаційно-методичних  матеріалів для  дітей  учнівської та з очікуваним позитивним результатом  і  покращенням стану  дитини  на  80%  у  період  2017-2021 рр. збільшити  первинне  обстеження,  контроль  обстежень на  фоні  терапії.</w:t>
            </w:r>
          </w:p>
        </w:tc>
      </w:tr>
      <w:tr w:rsidR="00BB58FD" w:rsidRPr="002844B6" w:rsidTr="00A76A71">
        <w:trPr>
          <w:trHeight w:val="1380"/>
        </w:trPr>
        <w:tc>
          <w:tcPr>
            <w:tcW w:w="540" w:type="dxa"/>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lastRenderedPageBreak/>
              <w:t>6.</w:t>
            </w:r>
          </w:p>
        </w:tc>
        <w:tc>
          <w:tcPr>
            <w:tcW w:w="1980" w:type="dxa"/>
          </w:tcPr>
          <w:p w:rsidR="00BB58FD" w:rsidRPr="002844B6" w:rsidRDefault="00BB58FD" w:rsidP="00A76A71">
            <w:pPr>
              <w:rPr>
                <w:rFonts w:ascii="Times New Roman" w:eastAsia="Times New Roman" w:hAnsi="Times New Roman"/>
                <w:sz w:val="20"/>
                <w:szCs w:val="20"/>
                <w:lang w:eastAsia="uk-UA"/>
              </w:rPr>
            </w:pPr>
          </w:p>
        </w:tc>
        <w:tc>
          <w:tcPr>
            <w:tcW w:w="252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 xml:space="preserve">Забезпечення  закупівлі  контрацептивів   для  жінок  з важкою екстрагенітальною патологією </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райдержадміністрації,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ru-RU"/>
              </w:rPr>
            </w:pPr>
            <w:r w:rsidRPr="002844B6">
              <w:rPr>
                <w:rFonts w:ascii="Times New Roman" w:eastAsia="Times New Roman" w:hAnsi="Times New Roman"/>
                <w:sz w:val="20"/>
                <w:szCs w:val="20"/>
                <w:lang w:eastAsia="uk-UA"/>
              </w:rPr>
              <w:t>20,0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ru-RU"/>
              </w:rPr>
            </w:pPr>
            <w:r w:rsidRPr="002844B6">
              <w:rPr>
                <w:rFonts w:ascii="Times New Roman" w:eastAsia="Times New Roman" w:hAnsi="Times New Roman"/>
                <w:sz w:val="20"/>
                <w:szCs w:val="20"/>
                <w:lang w:eastAsia="uk-UA"/>
              </w:rPr>
              <w:t>20,0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ru-RU"/>
              </w:rPr>
            </w:pPr>
            <w:r w:rsidRPr="002844B6">
              <w:rPr>
                <w:rFonts w:ascii="Times New Roman" w:eastAsia="Times New Roman" w:hAnsi="Times New Roman"/>
                <w:sz w:val="20"/>
                <w:szCs w:val="20"/>
                <w:lang w:eastAsia="uk-UA"/>
              </w:rPr>
              <w:t>20,0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ru-RU"/>
              </w:rPr>
            </w:pPr>
            <w:r w:rsidRPr="002844B6">
              <w:rPr>
                <w:rFonts w:ascii="Times New Roman" w:eastAsia="Times New Roman" w:hAnsi="Times New Roman"/>
                <w:sz w:val="20"/>
                <w:szCs w:val="20"/>
                <w:lang w:eastAsia="uk-UA"/>
              </w:rPr>
              <w:t>20,0</w:t>
            </w:r>
          </w:p>
        </w:tc>
        <w:tc>
          <w:tcPr>
            <w:tcW w:w="2787"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Щорічна  мінімальна  потреба   в коштах  для</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закупівлі контрацептивів  для  жінок з важкою екстрагенітальною патологією складає:</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 тисяч гривень, а саме:</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-Ліндинет-30 1 упаковка 200 гривень=10 тисяч гривень.</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ВМС-1 шт.400гривень-100=10 тисяч грн.</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Зниження  показника материнської смертності  на  10%    </w:t>
            </w:r>
          </w:p>
        </w:tc>
      </w:tr>
      <w:tr w:rsidR="00BB58FD" w:rsidRPr="005A1E93" w:rsidTr="00A76A71">
        <w:trPr>
          <w:trHeight w:val="1380"/>
        </w:trPr>
        <w:tc>
          <w:tcPr>
            <w:tcW w:w="540" w:type="dxa"/>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7.</w:t>
            </w:r>
          </w:p>
        </w:tc>
        <w:tc>
          <w:tcPr>
            <w:tcW w:w="1980" w:type="dxa"/>
          </w:tcPr>
          <w:p w:rsidR="00BB58FD" w:rsidRPr="002844B6" w:rsidRDefault="00BB58FD" w:rsidP="00A76A71">
            <w:pPr>
              <w:rPr>
                <w:rFonts w:ascii="Times New Roman" w:eastAsia="Times New Roman" w:hAnsi="Times New Roman"/>
                <w:sz w:val="20"/>
                <w:szCs w:val="20"/>
                <w:lang w:eastAsia="uk-UA"/>
              </w:rPr>
            </w:pPr>
          </w:p>
        </w:tc>
        <w:tc>
          <w:tcPr>
            <w:tcW w:w="25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eastAsia="uk-UA"/>
              </w:rPr>
              <w:t>Розроблення  та впровадження   щорічного проведення інформаційно-просвітницьких компаній  населення  з питань  здорового  способу  життя, репродуктивного  здоров’</w:t>
            </w:r>
            <w:r w:rsidRPr="002844B6">
              <w:rPr>
                <w:rFonts w:ascii="Times New Roman" w:eastAsia="Times New Roman" w:hAnsi="Times New Roman"/>
                <w:sz w:val="20"/>
                <w:szCs w:val="20"/>
                <w:lang w:val="uk-UA" w:eastAsia="uk-UA"/>
              </w:rPr>
              <w:t xml:space="preserve">я та  запобігання  небажаній  вагітності за допомогою  видання  друкованих  матеріалів (памфлетів, брошур, листівок буклетів) та  рекламних плакатів/ видань </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райдержадміністрації,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 xml:space="preserve">50,0 </w:t>
            </w:r>
          </w:p>
        </w:tc>
        <w:tc>
          <w:tcPr>
            <w:tcW w:w="2787"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Щорічна  мінімальна  потреба   в  коштах для  друку інформаційно-методичних  матеріалів</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(памфлетів, брошур, листівок буклетів) для  населення  з  питань здорового  способу  життя, репродуктивного здоров’я   та  запобігання  небажаній  вагітності складає 50 тис. гривень зниження  показника перинатальної та материнської смертності, показника підліткових  вагітностей, небажаних вагітностей.  </w:t>
            </w:r>
          </w:p>
        </w:tc>
      </w:tr>
      <w:tr w:rsidR="00BB58FD" w:rsidRPr="002844B6" w:rsidTr="00A76A71">
        <w:trPr>
          <w:trHeight w:val="1380"/>
        </w:trPr>
        <w:tc>
          <w:tcPr>
            <w:tcW w:w="540" w:type="dxa"/>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8.</w:t>
            </w:r>
          </w:p>
        </w:tc>
        <w:tc>
          <w:tcPr>
            <w:tcW w:w="1980" w:type="dxa"/>
          </w:tcPr>
          <w:p w:rsidR="00BB58FD" w:rsidRPr="002844B6" w:rsidRDefault="00BB58FD" w:rsidP="00A76A71">
            <w:pPr>
              <w:rPr>
                <w:rFonts w:ascii="Times New Roman" w:eastAsia="Times New Roman" w:hAnsi="Times New Roman"/>
                <w:sz w:val="20"/>
                <w:szCs w:val="20"/>
                <w:lang w:eastAsia="uk-UA"/>
              </w:rPr>
            </w:pPr>
          </w:p>
        </w:tc>
        <w:tc>
          <w:tcPr>
            <w:tcW w:w="252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Забезпечення та  розроблення  та  друк  інформаційних  матеріалів  з  питань  профілактики  онкогінекологічних  захворювань  жінок</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райдержадміністрації,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ru-RU"/>
              </w:rPr>
            </w:pPr>
            <w:r w:rsidRPr="002844B6">
              <w:rPr>
                <w:rFonts w:ascii="Times New Roman" w:eastAsia="Times New Roman" w:hAnsi="Times New Roman"/>
                <w:sz w:val="20"/>
                <w:szCs w:val="20"/>
                <w:lang w:eastAsia="uk-UA"/>
              </w:rPr>
              <w:t>5,0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ru-RU"/>
              </w:rPr>
            </w:pPr>
            <w:r w:rsidRPr="002844B6">
              <w:rPr>
                <w:rFonts w:ascii="Times New Roman" w:eastAsia="Times New Roman" w:hAnsi="Times New Roman"/>
                <w:sz w:val="20"/>
                <w:szCs w:val="20"/>
                <w:lang w:eastAsia="uk-UA"/>
              </w:rPr>
              <w:t>5,0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ru-RU"/>
              </w:rPr>
            </w:pPr>
            <w:r w:rsidRPr="002844B6">
              <w:rPr>
                <w:rFonts w:ascii="Times New Roman" w:eastAsia="Times New Roman" w:hAnsi="Times New Roman"/>
                <w:sz w:val="20"/>
                <w:szCs w:val="20"/>
                <w:lang w:eastAsia="uk-UA"/>
              </w:rPr>
              <w:t>5,0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ru-RU"/>
              </w:rPr>
            </w:pPr>
            <w:r w:rsidRPr="002844B6">
              <w:rPr>
                <w:rFonts w:ascii="Times New Roman" w:eastAsia="Times New Roman" w:hAnsi="Times New Roman"/>
                <w:sz w:val="20"/>
                <w:szCs w:val="20"/>
                <w:lang w:eastAsia="uk-UA"/>
              </w:rPr>
              <w:t>5,0</w:t>
            </w:r>
          </w:p>
        </w:tc>
        <w:tc>
          <w:tcPr>
            <w:tcW w:w="2787"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Щорічна  мінімальна  потреба   в  коштах для  друку інформаційно-методичних  матеріалів</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(памфлетів, брошур, листівок буклетів) для  населення  з  питань онкологічних  захворювань  жінок складає 5 тисяч гривень.</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Зниження  показника онкологічних  захворювань.</w:t>
            </w:r>
          </w:p>
        </w:tc>
      </w:tr>
      <w:tr w:rsidR="00BB58FD" w:rsidRPr="002844B6" w:rsidTr="00A76A71">
        <w:trPr>
          <w:trHeight w:val="1380"/>
        </w:trPr>
        <w:tc>
          <w:tcPr>
            <w:tcW w:w="540" w:type="dxa"/>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lastRenderedPageBreak/>
              <w:t>9.</w:t>
            </w:r>
          </w:p>
        </w:tc>
        <w:tc>
          <w:tcPr>
            <w:tcW w:w="1980" w:type="dxa"/>
          </w:tcPr>
          <w:p w:rsidR="00BB58FD" w:rsidRPr="002844B6" w:rsidRDefault="00BB58FD" w:rsidP="00A76A71">
            <w:pPr>
              <w:rPr>
                <w:rFonts w:ascii="Times New Roman" w:eastAsia="Times New Roman" w:hAnsi="Times New Roman"/>
                <w:sz w:val="20"/>
                <w:szCs w:val="20"/>
                <w:lang w:eastAsia="uk-UA"/>
              </w:rPr>
            </w:pPr>
          </w:p>
        </w:tc>
        <w:tc>
          <w:tcPr>
            <w:tcW w:w="25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eastAsia="uk-UA"/>
              </w:rPr>
              <w:t>Здійснення  матеріально-технічного  забезпечення  родопомічних  закладів  охорони  здоров’</w:t>
            </w:r>
            <w:r w:rsidRPr="002844B6">
              <w:rPr>
                <w:rFonts w:ascii="Times New Roman" w:eastAsia="Times New Roman" w:hAnsi="Times New Roman"/>
                <w:sz w:val="20"/>
                <w:szCs w:val="20"/>
                <w:lang w:val="uk-UA" w:eastAsia="uk-UA"/>
              </w:rPr>
              <w:t xml:space="preserve">я для впровадження скрінінгу  паталогії  шийки  матки, спрямованого на  діагностику  передракових  станів.   Організація  цитологічного дослідження  жінок  в  районі.    </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райдержадмінісрації,</w:t>
            </w:r>
          </w:p>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w:t>
            </w:r>
          </w:p>
        </w:tc>
        <w:tc>
          <w:tcPr>
            <w:tcW w:w="85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w:t>
            </w:r>
          </w:p>
        </w:tc>
        <w:tc>
          <w:tcPr>
            <w:tcW w:w="2787"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Щорічна  мінімальна потреба в  коштах  для  закупівлі  скелець та  щіточок  складає  5 тис. гривень.  Зниження  показника  онкогінекологічних  захворювань.</w:t>
            </w:r>
          </w:p>
          <w:p w:rsidR="00BB58FD" w:rsidRPr="002844B6" w:rsidRDefault="00BB58FD" w:rsidP="00A76A71">
            <w:pPr>
              <w:rPr>
                <w:rFonts w:ascii="Times New Roman" w:eastAsia="Times New Roman" w:hAnsi="Times New Roman"/>
                <w:sz w:val="20"/>
                <w:szCs w:val="20"/>
                <w:lang w:val="uk-UA" w:eastAsia="uk-UA"/>
              </w:rPr>
            </w:pPr>
          </w:p>
        </w:tc>
      </w:tr>
      <w:tr w:rsidR="00BB58FD" w:rsidRPr="002844B6" w:rsidTr="00A76A71">
        <w:trPr>
          <w:trHeight w:val="1380"/>
        </w:trPr>
        <w:tc>
          <w:tcPr>
            <w:tcW w:w="540" w:type="dxa"/>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10.</w:t>
            </w:r>
          </w:p>
        </w:tc>
        <w:tc>
          <w:tcPr>
            <w:tcW w:w="1980" w:type="dxa"/>
          </w:tcPr>
          <w:p w:rsidR="00BB58FD" w:rsidRPr="002844B6" w:rsidRDefault="00BB58FD" w:rsidP="00A76A71">
            <w:pPr>
              <w:rPr>
                <w:rFonts w:ascii="Times New Roman" w:eastAsia="Times New Roman" w:hAnsi="Times New Roman"/>
                <w:sz w:val="20"/>
                <w:szCs w:val="20"/>
                <w:lang w:eastAsia="uk-UA"/>
              </w:rPr>
            </w:pPr>
          </w:p>
        </w:tc>
        <w:tc>
          <w:tcPr>
            <w:tcW w:w="2520" w:type="dxa"/>
          </w:tcPr>
          <w:p w:rsidR="00BB58FD" w:rsidRPr="002844B6" w:rsidRDefault="00BB58FD" w:rsidP="00A76A71">
            <w:pPr>
              <w:rPr>
                <w:rFonts w:ascii="Times New Roman" w:eastAsia="Times New Roman" w:hAnsi="Times New Roman"/>
                <w:color w:val="000000"/>
                <w:sz w:val="20"/>
                <w:szCs w:val="20"/>
                <w:lang w:eastAsia="uk-UA"/>
              </w:rPr>
            </w:pPr>
            <w:r w:rsidRPr="002844B6">
              <w:rPr>
                <w:rFonts w:ascii="Times New Roman" w:eastAsia="Times New Roman" w:hAnsi="Times New Roman"/>
                <w:sz w:val="20"/>
                <w:szCs w:val="20"/>
                <w:lang w:eastAsia="uk-UA"/>
              </w:rPr>
              <w:t>Здійснення  матеріально-технічного  забезпечення  родопомічних  закладів  охорони  здоров’</w:t>
            </w:r>
            <w:r w:rsidRPr="002844B6">
              <w:rPr>
                <w:rFonts w:ascii="Times New Roman" w:eastAsia="Times New Roman" w:hAnsi="Times New Roman"/>
                <w:sz w:val="20"/>
                <w:szCs w:val="20"/>
                <w:lang w:val="uk-UA" w:eastAsia="uk-UA"/>
              </w:rPr>
              <w:t xml:space="preserve">я  для  проведення  вакцинації  жіночого  населення   віком  від  9  до  29  років  проти  </w:t>
            </w:r>
            <w:r w:rsidRPr="002844B6">
              <w:rPr>
                <w:rFonts w:ascii="Times New Roman" w:eastAsia="Times New Roman" w:hAnsi="Times New Roman"/>
                <w:color w:val="000000"/>
                <w:sz w:val="20"/>
                <w:szCs w:val="20"/>
                <w:lang w:val="uk-UA" w:eastAsia="uk-UA"/>
              </w:rPr>
              <w:t>папіломо вірусної</w:t>
            </w:r>
            <w:r w:rsidRPr="002844B6">
              <w:rPr>
                <w:rFonts w:ascii="Times New Roman" w:eastAsia="Times New Roman" w:hAnsi="Times New Roman"/>
                <w:color w:val="FF0000"/>
                <w:sz w:val="20"/>
                <w:szCs w:val="20"/>
                <w:lang w:val="uk-UA" w:eastAsia="uk-UA"/>
              </w:rPr>
              <w:t xml:space="preserve"> </w:t>
            </w:r>
            <w:r w:rsidRPr="002844B6">
              <w:rPr>
                <w:rFonts w:ascii="Times New Roman" w:eastAsia="Times New Roman" w:hAnsi="Times New Roman"/>
                <w:color w:val="000000"/>
                <w:sz w:val="20"/>
                <w:szCs w:val="20"/>
                <w:lang w:val="uk-UA" w:eastAsia="uk-UA"/>
              </w:rPr>
              <w:t xml:space="preserve"> інфекції спрямованої на  профілактику  раку  шийки  матки</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райдержадміністрації,</w:t>
            </w:r>
          </w:p>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val="en-US" w:eastAsia="uk-UA"/>
              </w:rPr>
            </w:pPr>
            <w:r w:rsidRPr="002844B6">
              <w:rPr>
                <w:rFonts w:ascii="Times New Roman" w:eastAsia="Times New Roman" w:hAnsi="Times New Roman"/>
                <w:sz w:val="20"/>
                <w:szCs w:val="20"/>
                <w:lang w:val="en-US" w:eastAsia="uk-UA"/>
              </w:rPr>
              <w:t>100</w:t>
            </w:r>
            <w:r w:rsidRPr="002844B6">
              <w:rPr>
                <w:rFonts w:ascii="Times New Roman" w:eastAsia="Times New Roman" w:hAnsi="Times New Roman"/>
                <w:sz w:val="20"/>
                <w:szCs w:val="20"/>
                <w:lang w:eastAsia="uk-UA"/>
              </w:rPr>
              <w:t>,0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val="en-US" w:eastAsia="uk-UA"/>
              </w:rPr>
            </w:pPr>
            <w:r w:rsidRPr="002844B6">
              <w:rPr>
                <w:rFonts w:ascii="Times New Roman" w:eastAsia="Times New Roman" w:hAnsi="Times New Roman"/>
                <w:sz w:val="20"/>
                <w:szCs w:val="20"/>
                <w:lang w:val="en-US" w:eastAsia="uk-UA"/>
              </w:rPr>
              <w:t>100</w:t>
            </w:r>
            <w:r w:rsidRPr="002844B6">
              <w:rPr>
                <w:rFonts w:ascii="Times New Roman" w:eastAsia="Times New Roman" w:hAnsi="Times New Roman"/>
                <w:sz w:val="20"/>
                <w:szCs w:val="20"/>
                <w:lang w:eastAsia="uk-UA"/>
              </w:rPr>
              <w:t>,0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val="en-US" w:eastAsia="uk-UA"/>
              </w:rPr>
            </w:pPr>
            <w:r w:rsidRPr="002844B6">
              <w:rPr>
                <w:rFonts w:ascii="Times New Roman" w:eastAsia="Times New Roman" w:hAnsi="Times New Roman"/>
                <w:sz w:val="20"/>
                <w:szCs w:val="20"/>
                <w:lang w:val="en-US" w:eastAsia="uk-UA"/>
              </w:rPr>
              <w:t>100</w:t>
            </w:r>
            <w:r w:rsidRPr="002844B6">
              <w:rPr>
                <w:rFonts w:ascii="Times New Roman" w:eastAsia="Times New Roman" w:hAnsi="Times New Roman"/>
                <w:sz w:val="20"/>
                <w:szCs w:val="20"/>
                <w:lang w:eastAsia="uk-UA"/>
              </w:rPr>
              <w:t>,0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val="en-US" w:eastAsia="uk-UA"/>
              </w:rPr>
              <w:t>100</w:t>
            </w:r>
            <w:r w:rsidRPr="002844B6">
              <w:rPr>
                <w:rFonts w:ascii="Times New Roman" w:eastAsia="Times New Roman" w:hAnsi="Times New Roman"/>
                <w:sz w:val="20"/>
                <w:szCs w:val="20"/>
                <w:lang w:eastAsia="uk-UA"/>
              </w:rPr>
              <w:t>,0</w:t>
            </w:r>
          </w:p>
        </w:tc>
        <w:tc>
          <w:tcPr>
            <w:tcW w:w="851" w:type="dxa"/>
          </w:tcPr>
          <w:p w:rsidR="00BB58FD" w:rsidRPr="002844B6" w:rsidRDefault="00BB58FD" w:rsidP="00A76A71">
            <w:pPr>
              <w:rPr>
                <w:rFonts w:ascii="Times New Roman" w:eastAsia="Times New Roman" w:hAnsi="Times New Roman"/>
                <w:sz w:val="20"/>
                <w:szCs w:val="20"/>
                <w:lang w:val="en-US" w:eastAsia="uk-UA"/>
              </w:rPr>
            </w:pPr>
            <w:r w:rsidRPr="002844B6">
              <w:rPr>
                <w:rFonts w:ascii="Times New Roman" w:eastAsia="Times New Roman" w:hAnsi="Times New Roman"/>
                <w:sz w:val="20"/>
                <w:szCs w:val="20"/>
                <w:lang w:val="en-US" w:eastAsia="uk-UA"/>
              </w:rPr>
              <w:t>100</w:t>
            </w:r>
            <w:r w:rsidRPr="002844B6">
              <w:rPr>
                <w:rFonts w:ascii="Times New Roman" w:eastAsia="Times New Roman" w:hAnsi="Times New Roman"/>
                <w:sz w:val="20"/>
                <w:szCs w:val="20"/>
                <w:lang w:eastAsia="uk-UA"/>
              </w:rPr>
              <w:t>,</w:t>
            </w:r>
            <w:r w:rsidRPr="002844B6">
              <w:rPr>
                <w:rFonts w:ascii="Times New Roman" w:eastAsia="Times New Roman" w:hAnsi="Times New Roman"/>
                <w:sz w:val="20"/>
                <w:szCs w:val="20"/>
                <w:lang w:val="en-US" w:eastAsia="uk-UA"/>
              </w:rPr>
              <w:t>0</w:t>
            </w:r>
          </w:p>
        </w:tc>
        <w:tc>
          <w:tcPr>
            <w:tcW w:w="2787"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Вартість 1 дози вакцини   (церварікс) складає     550 грн.</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1000*550грн. =550 тис. грн.</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2000*550грн. =1100,0 тис. грн.</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3000*50грн.=1650,0 тис. грн.</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4000*550грн.=2200,0 тис. грн.</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5000*550 грн.=2750,0 тисяч гривень.</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Зниження показника раку шийки матки на 10%</w:t>
            </w:r>
          </w:p>
        </w:tc>
      </w:tr>
      <w:tr w:rsidR="00BB58FD" w:rsidRPr="002844B6" w:rsidTr="00A76A71">
        <w:trPr>
          <w:trHeight w:val="1380"/>
        </w:trPr>
        <w:tc>
          <w:tcPr>
            <w:tcW w:w="540" w:type="dxa"/>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11.</w:t>
            </w:r>
          </w:p>
        </w:tc>
        <w:tc>
          <w:tcPr>
            <w:tcW w:w="198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Ендокринні захворювання  дорослого  населення</w:t>
            </w:r>
          </w:p>
        </w:tc>
        <w:tc>
          <w:tcPr>
            <w:tcW w:w="252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Забезпечення  хворих  на  нецукровий  діабет уропресом та мінірином</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РДА</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val="en-US" w:eastAsia="uk-UA"/>
              </w:rPr>
              <w:t>100</w:t>
            </w:r>
            <w:r w:rsidRPr="002844B6">
              <w:rPr>
                <w:rFonts w:ascii="Times New Roman" w:eastAsia="Times New Roman" w:hAnsi="Times New Roman"/>
                <w:sz w:val="20"/>
                <w:szCs w:val="20"/>
                <w:lang w:eastAsia="uk-UA"/>
              </w:rPr>
              <w:t>,0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val="en-US" w:eastAsia="uk-UA"/>
              </w:rPr>
            </w:pPr>
            <w:r w:rsidRPr="002844B6">
              <w:rPr>
                <w:rFonts w:ascii="Times New Roman" w:eastAsia="Times New Roman" w:hAnsi="Times New Roman"/>
                <w:sz w:val="20"/>
                <w:szCs w:val="20"/>
                <w:lang w:val="en-US" w:eastAsia="uk-UA"/>
              </w:rPr>
              <w:t>100</w:t>
            </w:r>
            <w:r w:rsidRPr="002844B6">
              <w:rPr>
                <w:rFonts w:ascii="Times New Roman" w:eastAsia="Times New Roman" w:hAnsi="Times New Roman"/>
                <w:sz w:val="20"/>
                <w:szCs w:val="20"/>
                <w:lang w:eastAsia="uk-UA"/>
              </w:rPr>
              <w:t>,0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val="en-US" w:eastAsia="uk-UA"/>
              </w:rPr>
              <w:t>100</w:t>
            </w:r>
            <w:r w:rsidRPr="002844B6">
              <w:rPr>
                <w:rFonts w:ascii="Times New Roman" w:eastAsia="Times New Roman" w:hAnsi="Times New Roman"/>
                <w:sz w:val="20"/>
                <w:szCs w:val="20"/>
                <w:lang w:eastAsia="uk-UA"/>
              </w:rPr>
              <w:t>,0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val="en-US" w:eastAsia="uk-UA"/>
              </w:rPr>
              <w:t>100</w:t>
            </w:r>
            <w:r w:rsidRPr="002844B6">
              <w:rPr>
                <w:rFonts w:ascii="Times New Roman" w:eastAsia="Times New Roman" w:hAnsi="Times New Roman"/>
                <w:sz w:val="20"/>
                <w:szCs w:val="20"/>
                <w:lang w:eastAsia="uk-UA"/>
              </w:rPr>
              <w:t>,0</w:t>
            </w:r>
          </w:p>
        </w:tc>
        <w:tc>
          <w:tcPr>
            <w:tcW w:w="85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val="en-US" w:eastAsia="uk-UA"/>
              </w:rPr>
              <w:t>100</w:t>
            </w:r>
            <w:r w:rsidRPr="002844B6">
              <w:rPr>
                <w:rFonts w:ascii="Times New Roman" w:eastAsia="Times New Roman" w:hAnsi="Times New Roman"/>
                <w:sz w:val="20"/>
                <w:szCs w:val="20"/>
                <w:lang w:eastAsia="uk-UA"/>
              </w:rPr>
              <w:t>,0</w:t>
            </w:r>
          </w:p>
        </w:tc>
        <w:tc>
          <w:tcPr>
            <w:tcW w:w="2787"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Покращення  якості  та  тривалості  життя  хворих  на  нецукровий  діабет</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2017 р. – на 10%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2018 р. -  на 15%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2019 р. – на 25%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2020 р. – на 40%</w:t>
            </w:r>
          </w:p>
        </w:tc>
      </w:tr>
      <w:tr w:rsidR="00BB58FD" w:rsidRPr="002844B6" w:rsidTr="00A76A71">
        <w:trPr>
          <w:trHeight w:val="713"/>
        </w:trPr>
        <w:tc>
          <w:tcPr>
            <w:tcW w:w="540" w:type="dxa"/>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12.</w:t>
            </w:r>
          </w:p>
        </w:tc>
        <w:tc>
          <w:tcPr>
            <w:tcW w:w="198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Лікування гематологічних захворювань</w:t>
            </w:r>
          </w:p>
        </w:tc>
        <w:tc>
          <w:tcPr>
            <w:tcW w:w="2520" w:type="dxa"/>
          </w:tcPr>
          <w:p w:rsidR="00BB58FD" w:rsidRPr="002844B6" w:rsidRDefault="00BB58FD" w:rsidP="00A76A71">
            <w:pPr>
              <w:rPr>
                <w:rFonts w:ascii="Times New Roman" w:eastAsia="Times New Roman" w:hAnsi="Times New Roman"/>
                <w:color w:val="000000"/>
                <w:sz w:val="20"/>
                <w:szCs w:val="20"/>
                <w:lang w:eastAsia="uk-UA"/>
              </w:rPr>
            </w:pPr>
            <w:r w:rsidRPr="002844B6">
              <w:rPr>
                <w:rFonts w:ascii="Times New Roman" w:eastAsia="Times New Roman" w:hAnsi="Times New Roman"/>
                <w:sz w:val="20"/>
                <w:szCs w:val="20"/>
                <w:lang w:eastAsia="uk-UA"/>
              </w:rPr>
              <w:t xml:space="preserve">Забезпечення  ліками пацієнтів хворих  на  хронічні  злоякісні,  в  тому  числі </w:t>
            </w:r>
            <w:r w:rsidRPr="002844B6">
              <w:rPr>
                <w:rFonts w:ascii="Times New Roman" w:eastAsia="Times New Roman" w:hAnsi="Times New Roman"/>
                <w:color w:val="000000"/>
                <w:sz w:val="20"/>
                <w:szCs w:val="20"/>
                <w:lang w:eastAsia="uk-UA"/>
              </w:rPr>
              <w:t>лімфопроліферативні</w:t>
            </w:r>
            <w:r w:rsidRPr="002844B6">
              <w:rPr>
                <w:rFonts w:ascii="Times New Roman" w:eastAsia="Times New Roman" w:hAnsi="Times New Roman"/>
                <w:color w:val="FF0000"/>
                <w:sz w:val="20"/>
                <w:szCs w:val="20"/>
                <w:lang w:eastAsia="uk-UA"/>
              </w:rPr>
              <w:t xml:space="preserve"> </w:t>
            </w:r>
            <w:r w:rsidRPr="002844B6">
              <w:rPr>
                <w:rFonts w:ascii="Times New Roman" w:eastAsia="Times New Roman" w:hAnsi="Times New Roman"/>
                <w:color w:val="000000"/>
                <w:sz w:val="20"/>
                <w:szCs w:val="20"/>
                <w:lang w:eastAsia="uk-UA"/>
              </w:rPr>
              <w:t>захворювання  гемофілія</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РДА</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200,0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200,0</w:t>
            </w:r>
          </w:p>
        </w:tc>
        <w:tc>
          <w:tcPr>
            <w:tcW w:w="85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200,0</w:t>
            </w:r>
          </w:p>
        </w:tc>
        <w:tc>
          <w:tcPr>
            <w:tcW w:w="2787"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Покращення  якості та  тривалості  життя  пацієнтів, хворих  на  хронічні  злоякісні,  в  тому  числі </w:t>
            </w:r>
            <w:r w:rsidRPr="002844B6">
              <w:rPr>
                <w:rFonts w:ascii="Times New Roman" w:eastAsia="Times New Roman" w:hAnsi="Times New Roman"/>
                <w:color w:val="000000"/>
                <w:sz w:val="20"/>
                <w:szCs w:val="20"/>
                <w:lang w:eastAsia="uk-UA"/>
              </w:rPr>
              <w:t>лімфопроліферативні</w:t>
            </w:r>
            <w:r w:rsidRPr="002844B6">
              <w:rPr>
                <w:rFonts w:ascii="Times New Roman" w:eastAsia="Times New Roman" w:hAnsi="Times New Roman"/>
                <w:color w:val="FF0000"/>
                <w:sz w:val="20"/>
                <w:szCs w:val="20"/>
                <w:lang w:eastAsia="uk-UA"/>
              </w:rPr>
              <w:t xml:space="preserve"> </w:t>
            </w:r>
            <w:r w:rsidRPr="002844B6">
              <w:rPr>
                <w:rFonts w:ascii="Times New Roman" w:eastAsia="Times New Roman" w:hAnsi="Times New Roman"/>
                <w:color w:val="000000"/>
                <w:sz w:val="20"/>
                <w:szCs w:val="20"/>
                <w:lang w:eastAsia="uk-UA"/>
              </w:rPr>
              <w:t>захворювання  крові  зменшення  інвалідності.</w:t>
            </w:r>
          </w:p>
        </w:tc>
      </w:tr>
      <w:tr w:rsidR="00BB58FD" w:rsidRPr="002844B6" w:rsidTr="00A76A71">
        <w:trPr>
          <w:trHeight w:val="1124"/>
        </w:trPr>
        <w:tc>
          <w:tcPr>
            <w:tcW w:w="540" w:type="dxa"/>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lastRenderedPageBreak/>
              <w:t>13.</w:t>
            </w:r>
          </w:p>
        </w:tc>
        <w:tc>
          <w:tcPr>
            <w:tcW w:w="1980" w:type="dxa"/>
          </w:tcPr>
          <w:p w:rsidR="00BB58FD" w:rsidRPr="002844B6" w:rsidRDefault="00BB58FD" w:rsidP="00A76A71">
            <w:pPr>
              <w:rPr>
                <w:rFonts w:ascii="Times New Roman" w:eastAsia="Times New Roman" w:hAnsi="Times New Roman"/>
                <w:sz w:val="20"/>
                <w:szCs w:val="20"/>
                <w:lang w:eastAsia="uk-UA"/>
              </w:rPr>
            </w:pPr>
          </w:p>
        </w:tc>
        <w:tc>
          <w:tcPr>
            <w:tcW w:w="252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Забезпечення  закупівлі  необхідної  кількості  препарату іматинібу  для  лікування хворих  на  хронічну  мієлоїдну  лейкемію</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райдержадміністрації,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100,0</w:t>
            </w:r>
          </w:p>
        </w:tc>
        <w:tc>
          <w:tcPr>
            <w:tcW w:w="85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100,0</w:t>
            </w:r>
          </w:p>
        </w:tc>
        <w:tc>
          <w:tcPr>
            <w:tcW w:w="2787"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val="uk-UA" w:eastAsia="uk-UA"/>
              </w:rPr>
              <w:t xml:space="preserve">Забезпечення  якісного лікування </w:t>
            </w:r>
            <w:r w:rsidRPr="002844B6">
              <w:rPr>
                <w:rFonts w:ascii="Times New Roman" w:eastAsia="Times New Roman" w:hAnsi="Times New Roman"/>
                <w:sz w:val="20"/>
                <w:szCs w:val="20"/>
                <w:lang w:eastAsia="uk-UA"/>
              </w:rPr>
              <w:t xml:space="preserve"> хворих  на  хронічну  мієлоїдну  лейкемію, підвищення  тривалості  та  якості  їх  життя,  соціальної  адаптації,  зниження  рівня  смертності  та інвалідизації: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 2017 р. – на 10%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2018 р. -  на 15%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2019 р. – на 25%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2020 р. – на 40%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2021 р.- на 30%</w:t>
            </w:r>
          </w:p>
        </w:tc>
      </w:tr>
      <w:tr w:rsidR="00BB58FD" w:rsidRPr="002844B6" w:rsidTr="00A76A71">
        <w:trPr>
          <w:trHeight w:val="1380"/>
        </w:trPr>
        <w:tc>
          <w:tcPr>
            <w:tcW w:w="540" w:type="dxa"/>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14.</w:t>
            </w:r>
          </w:p>
        </w:tc>
        <w:tc>
          <w:tcPr>
            <w:tcW w:w="198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Протидія захворюванню  на  туберкульоз</w:t>
            </w:r>
          </w:p>
        </w:tc>
        <w:tc>
          <w:tcPr>
            <w:tcW w:w="252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Приведення  у  відповідність  до  санітарних  та  будівельних  норм  протитуберкульозного  закладу району</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райдержадміністрації,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85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2787"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Покращення  умов  лікування  та  безпеки  хворих:</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2017 р. – на 10%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2018 р. -  на 15%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2019 р. – на 25%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2020 р. – на 40%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2021 р.- на 30%</w:t>
            </w:r>
          </w:p>
        </w:tc>
      </w:tr>
      <w:tr w:rsidR="00BB58FD" w:rsidRPr="002844B6" w:rsidTr="00A76A71">
        <w:trPr>
          <w:trHeight w:val="713"/>
        </w:trPr>
        <w:tc>
          <w:tcPr>
            <w:tcW w:w="540" w:type="dxa"/>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15.</w:t>
            </w:r>
          </w:p>
        </w:tc>
        <w:tc>
          <w:tcPr>
            <w:tcW w:w="1980" w:type="dxa"/>
          </w:tcPr>
          <w:p w:rsidR="00BB58FD" w:rsidRPr="002844B6" w:rsidRDefault="00BB58FD" w:rsidP="00A76A71">
            <w:pPr>
              <w:rPr>
                <w:rFonts w:ascii="Times New Roman" w:eastAsia="Times New Roman" w:hAnsi="Times New Roman"/>
                <w:sz w:val="20"/>
                <w:szCs w:val="20"/>
                <w:lang w:eastAsia="uk-UA"/>
              </w:rPr>
            </w:pPr>
          </w:p>
        </w:tc>
        <w:tc>
          <w:tcPr>
            <w:tcW w:w="252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Проведення  реконструкції,  капітальних  ремонтів  протитуберкульозного  закладу і  кабінету контрольованого  лікування  та  лабораторії .</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райдержадміністрації,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85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2787"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Покращення  матеріально-технічної  бази  протитуберкульозних  закладів  області:</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2017 р. – на 7%</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2018 р. -  на 10%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2019 р. – на 15%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2020 р. – на 20%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2021 р.- на 25%</w:t>
            </w:r>
          </w:p>
        </w:tc>
      </w:tr>
      <w:tr w:rsidR="00BB58FD" w:rsidRPr="002844B6" w:rsidTr="00A76A71">
        <w:trPr>
          <w:trHeight w:val="1380"/>
        </w:trPr>
        <w:tc>
          <w:tcPr>
            <w:tcW w:w="540" w:type="dxa"/>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16.</w:t>
            </w:r>
          </w:p>
        </w:tc>
        <w:tc>
          <w:tcPr>
            <w:tcW w:w="1980" w:type="dxa"/>
          </w:tcPr>
          <w:p w:rsidR="00BB58FD" w:rsidRPr="002844B6" w:rsidRDefault="00BB58FD" w:rsidP="00A76A71">
            <w:pPr>
              <w:rPr>
                <w:rFonts w:ascii="Times New Roman" w:eastAsia="Times New Roman" w:hAnsi="Times New Roman"/>
                <w:sz w:val="20"/>
                <w:szCs w:val="20"/>
                <w:lang w:eastAsia="uk-UA"/>
              </w:rPr>
            </w:pPr>
          </w:p>
        </w:tc>
        <w:tc>
          <w:tcPr>
            <w:tcW w:w="252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Забезпечення  функціонування  відділень (палат)  для  паліативного  лікування  хворих  на  туберкульоз</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райдержадміністрації,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lastRenderedPageBreak/>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lastRenderedPageBreak/>
              <w:t>Районний бюджет</w:t>
            </w:r>
          </w:p>
        </w:tc>
        <w:tc>
          <w:tcPr>
            <w:tcW w:w="83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w:t>
            </w:r>
          </w:p>
        </w:tc>
        <w:tc>
          <w:tcPr>
            <w:tcW w:w="85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w:t>
            </w:r>
          </w:p>
        </w:tc>
        <w:tc>
          <w:tcPr>
            <w:tcW w:w="2787"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Зменшення  показника  смертності  від  активних  форм туберкульозу:</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2017 р. – на 10%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2018 р. -  на 15%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2019 р. – на 18%</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2020 р. – на 20%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2021 р.- на 25%</w:t>
            </w:r>
          </w:p>
        </w:tc>
      </w:tr>
      <w:tr w:rsidR="00BB58FD" w:rsidRPr="002844B6" w:rsidTr="00A76A71">
        <w:trPr>
          <w:trHeight w:val="1380"/>
        </w:trPr>
        <w:tc>
          <w:tcPr>
            <w:tcW w:w="540" w:type="dxa"/>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lastRenderedPageBreak/>
              <w:t>17.</w:t>
            </w:r>
          </w:p>
        </w:tc>
        <w:tc>
          <w:tcPr>
            <w:tcW w:w="198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Придбання вакцини</w:t>
            </w:r>
          </w:p>
        </w:tc>
        <w:tc>
          <w:tcPr>
            <w:tcW w:w="252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Придбання протибутулі</w:t>
            </w:r>
            <w:r w:rsidRPr="002844B6">
              <w:rPr>
                <w:rFonts w:ascii="Times New Roman" w:eastAsia="Times New Roman" w:hAnsi="Times New Roman"/>
                <w:sz w:val="20"/>
                <w:szCs w:val="20"/>
                <w:lang w:val="uk-UA" w:eastAsia="uk-UA"/>
              </w:rPr>
              <w:t>ні</w:t>
            </w:r>
            <w:r w:rsidRPr="002844B6">
              <w:rPr>
                <w:rFonts w:ascii="Times New Roman" w:eastAsia="Times New Roman" w:hAnsi="Times New Roman"/>
                <w:sz w:val="20"/>
                <w:szCs w:val="20"/>
                <w:lang w:eastAsia="uk-UA"/>
              </w:rPr>
              <w:t>стичної та протизміїної сироваток.</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райдержадміністрації,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val="uk-UA" w:eastAsia="uk-UA"/>
              </w:rPr>
              <w:t>3</w:t>
            </w:r>
            <w:r w:rsidRPr="002844B6">
              <w:rPr>
                <w:rFonts w:ascii="Times New Roman" w:eastAsia="Times New Roman" w:hAnsi="Times New Roman"/>
                <w:sz w:val="20"/>
                <w:szCs w:val="20"/>
                <w:lang w:eastAsia="uk-UA"/>
              </w:rPr>
              <w:t>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val="uk-UA" w:eastAsia="uk-UA"/>
              </w:rPr>
              <w:t>3</w:t>
            </w:r>
            <w:r w:rsidRPr="002844B6">
              <w:rPr>
                <w:rFonts w:ascii="Times New Roman" w:eastAsia="Times New Roman" w:hAnsi="Times New Roman"/>
                <w:sz w:val="20"/>
                <w:szCs w:val="20"/>
                <w:lang w:eastAsia="uk-UA"/>
              </w:rPr>
              <w:t>0,0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val="uk-UA" w:eastAsia="uk-UA"/>
              </w:rPr>
              <w:t>3</w:t>
            </w:r>
            <w:r w:rsidRPr="002844B6">
              <w:rPr>
                <w:rFonts w:ascii="Times New Roman" w:eastAsia="Times New Roman" w:hAnsi="Times New Roman"/>
                <w:sz w:val="20"/>
                <w:szCs w:val="20"/>
                <w:lang w:eastAsia="uk-UA"/>
              </w:rPr>
              <w:t>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val="uk-UA" w:eastAsia="uk-UA"/>
              </w:rPr>
              <w:t>3</w:t>
            </w:r>
            <w:r w:rsidRPr="002844B6">
              <w:rPr>
                <w:rFonts w:ascii="Times New Roman" w:eastAsia="Times New Roman" w:hAnsi="Times New Roman"/>
                <w:sz w:val="20"/>
                <w:szCs w:val="20"/>
                <w:lang w:eastAsia="uk-UA"/>
              </w:rPr>
              <w:t>0,0</w:t>
            </w:r>
          </w:p>
        </w:tc>
        <w:tc>
          <w:tcPr>
            <w:tcW w:w="85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30,0</w:t>
            </w:r>
          </w:p>
        </w:tc>
        <w:tc>
          <w:tcPr>
            <w:tcW w:w="2787"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Надання невідкладної допомоги населенню.</w:t>
            </w:r>
          </w:p>
        </w:tc>
      </w:tr>
      <w:tr w:rsidR="00BB58FD" w:rsidRPr="002844B6" w:rsidTr="00A76A71">
        <w:trPr>
          <w:trHeight w:val="1380"/>
        </w:trPr>
        <w:tc>
          <w:tcPr>
            <w:tcW w:w="540" w:type="dxa"/>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18.</w:t>
            </w:r>
          </w:p>
        </w:tc>
        <w:tc>
          <w:tcPr>
            <w:tcW w:w="1980" w:type="dxa"/>
          </w:tcPr>
          <w:p w:rsidR="00BB58FD" w:rsidRPr="002844B6" w:rsidRDefault="00BB58FD" w:rsidP="00A76A71">
            <w:pPr>
              <w:rPr>
                <w:rFonts w:ascii="Times New Roman" w:eastAsia="Times New Roman" w:hAnsi="Times New Roman"/>
                <w:sz w:val="20"/>
                <w:szCs w:val="20"/>
                <w:lang w:eastAsia="uk-UA"/>
              </w:rPr>
            </w:pPr>
          </w:p>
        </w:tc>
        <w:tc>
          <w:tcPr>
            <w:tcW w:w="252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Дотримання інфекційного  контролю  у протитуберкульоз-ного  закладу шляхом  впровадження  інженерного  контролю  та заходів  біобезпеки в  лабораторії  мікробіологічної  діагностики  туберкульозу</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райдержадміністрації,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85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2787"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Зниження  захворюваності  на  туберкульоз  медичних  працівників протитуберкульозних закладів  області:</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2017 р. – на 15%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2018 р. -  на 21%</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2019 р. – на 25%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2020 р. – на 30%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2021 р.-  на 37%</w:t>
            </w:r>
          </w:p>
        </w:tc>
      </w:tr>
      <w:tr w:rsidR="00BB58FD" w:rsidRPr="002844B6" w:rsidTr="00A76A71">
        <w:trPr>
          <w:trHeight w:val="1380"/>
        </w:trPr>
        <w:tc>
          <w:tcPr>
            <w:tcW w:w="540" w:type="dxa"/>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19.</w:t>
            </w:r>
          </w:p>
        </w:tc>
        <w:tc>
          <w:tcPr>
            <w:tcW w:w="1980" w:type="dxa"/>
          </w:tcPr>
          <w:p w:rsidR="00BB58FD" w:rsidRPr="002844B6" w:rsidRDefault="00BB58FD" w:rsidP="00A76A71">
            <w:pPr>
              <w:rPr>
                <w:rFonts w:ascii="Times New Roman" w:eastAsia="Times New Roman" w:hAnsi="Times New Roman"/>
                <w:sz w:val="20"/>
                <w:szCs w:val="20"/>
                <w:lang w:eastAsia="uk-UA"/>
              </w:rPr>
            </w:pPr>
          </w:p>
        </w:tc>
        <w:tc>
          <w:tcPr>
            <w:tcW w:w="252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 xml:space="preserve">Виявлення хворих  шляхом  проведення туберкулінодіагностики  серед  контактних  осіб  і  осіб,  які  належать  до  групп  ризику,  стосовно  захворювання  на  туберкульоз  та  ВІЛ-інфікованих   </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райдержадміністрації,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85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2787"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val="uk-UA" w:eastAsia="uk-UA"/>
              </w:rPr>
              <w:t xml:space="preserve">Покращення  виявлення  хворих  на  туберкульоз  серед  контактних  осіб  з  груп  ризику  стосовно  захворювання  на  туберкульоз  </w:t>
            </w:r>
            <w:r w:rsidRPr="002844B6">
              <w:rPr>
                <w:rFonts w:ascii="Times New Roman" w:eastAsia="Times New Roman" w:hAnsi="Times New Roman"/>
                <w:sz w:val="20"/>
                <w:szCs w:val="20"/>
                <w:lang w:eastAsia="uk-UA"/>
              </w:rPr>
              <w:t>та  ВІЛ-інфікованих:</w:t>
            </w:r>
          </w:p>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 xml:space="preserve"> </w:t>
            </w:r>
            <w:r w:rsidRPr="002844B6">
              <w:rPr>
                <w:rFonts w:ascii="Times New Roman" w:eastAsia="Times New Roman" w:hAnsi="Times New Roman"/>
                <w:sz w:val="20"/>
                <w:szCs w:val="20"/>
                <w:lang w:val="uk-UA" w:eastAsia="uk-UA"/>
              </w:rPr>
              <w:t>2017 р. – на 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2018 р. -  на 6%</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2019 р. – на 7%</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2020 р. – на 8%</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2021 р.-  на 9%</w:t>
            </w:r>
          </w:p>
        </w:tc>
      </w:tr>
      <w:tr w:rsidR="00BB58FD" w:rsidRPr="002844B6" w:rsidTr="00A76A71">
        <w:trPr>
          <w:trHeight w:val="278"/>
        </w:trPr>
        <w:tc>
          <w:tcPr>
            <w:tcW w:w="540" w:type="dxa"/>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w:t>
            </w:r>
          </w:p>
        </w:tc>
        <w:tc>
          <w:tcPr>
            <w:tcW w:w="1980" w:type="dxa"/>
          </w:tcPr>
          <w:p w:rsidR="00BB58FD" w:rsidRPr="002844B6" w:rsidRDefault="00BB58FD" w:rsidP="00A76A71">
            <w:pPr>
              <w:rPr>
                <w:rFonts w:ascii="Times New Roman" w:eastAsia="Times New Roman" w:hAnsi="Times New Roman"/>
                <w:sz w:val="20"/>
                <w:szCs w:val="20"/>
                <w:lang w:eastAsia="uk-UA"/>
              </w:rPr>
            </w:pPr>
          </w:p>
        </w:tc>
        <w:tc>
          <w:tcPr>
            <w:tcW w:w="252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 xml:space="preserve">Раннє  виявлення  туберкульозної  інфекції  у дітей  шляхом  </w:t>
            </w:r>
            <w:r w:rsidRPr="002844B6">
              <w:rPr>
                <w:rFonts w:ascii="Times New Roman" w:eastAsia="Times New Roman" w:hAnsi="Times New Roman"/>
                <w:sz w:val="20"/>
                <w:szCs w:val="20"/>
                <w:lang w:eastAsia="uk-UA"/>
              </w:rPr>
              <w:lastRenderedPageBreak/>
              <w:t>щорічного  проведення  туберкулінодіагностики</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lastRenderedPageBreak/>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охорони  здоров’я  та </w:t>
            </w:r>
            <w:r w:rsidRPr="002844B6">
              <w:rPr>
                <w:rFonts w:ascii="Times New Roman" w:eastAsia="Times New Roman" w:hAnsi="Times New Roman"/>
                <w:sz w:val="20"/>
                <w:szCs w:val="20"/>
                <w:lang w:val="uk-UA" w:eastAsia="uk-UA"/>
              </w:rPr>
              <w:lastRenderedPageBreak/>
              <w:t>цивільного захисту населення райдержадміністрації,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lastRenderedPageBreak/>
              <w:t>Районний бюджет</w:t>
            </w:r>
          </w:p>
        </w:tc>
        <w:tc>
          <w:tcPr>
            <w:tcW w:w="83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100,0</w:t>
            </w:r>
          </w:p>
        </w:tc>
        <w:tc>
          <w:tcPr>
            <w:tcW w:w="85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100,0</w:t>
            </w:r>
          </w:p>
        </w:tc>
        <w:tc>
          <w:tcPr>
            <w:tcW w:w="2787"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Покращення виявлення дітей  та  підлітків  з (віражем) туб проби:</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lastRenderedPageBreak/>
              <w:t>2017 р. – на 30%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2018 р. -  на 40%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2019 р. – на 55%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2020 р. – на 70%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2021 р.-  на  90%</w:t>
            </w:r>
          </w:p>
        </w:tc>
      </w:tr>
      <w:tr w:rsidR="00BB58FD" w:rsidRPr="002844B6" w:rsidTr="00A76A71">
        <w:trPr>
          <w:trHeight w:val="1380"/>
        </w:trPr>
        <w:tc>
          <w:tcPr>
            <w:tcW w:w="540" w:type="dxa"/>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lastRenderedPageBreak/>
              <w:t>21.</w:t>
            </w:r>
          </w:p>
        </w:tc>
        <w:tc>
          <w:tcPr>
            <w:tcW w:w="1980" w:type="dxa"/>
          </w:tcPr>
          <w:p w:rsidR="00BB58FD" w:rsidRPr="002844B6" w:rsidRDefault="00BB58FD" w:rsidP="00A76A71">
            <w:pPr>
              <w:rPr>
                <w:rFonts w:ascii="Times New Roman" w:eastAsia="Times New Roman" w:hAnsi="Times New Roman"/>
                <w:sz w:val="20"/>
                <w:szCs w:val="20"/>
                <w:lang w:eastAsia="uk-UA"/>
              </w:rPr>
            </w:pPr>
          </w:p>
        </w:tc>
        <w:tc>
          <w:tcPr>
            <w:tcW w:w="252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 xml:space="preserve">Проведення  комплексної  діагностики туберкульозу  шляхом  рентгенологічного  обстеження </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райдержадміністрації,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85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2787"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Збільшення  охоплення населення  ФГ оглядами:</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2017 р. – на 20%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2018 р. -  на 28%</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2019 р. – на 35%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2020 р. – на 43%</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2021 р.-  на  50%</w:t>
            </w:r>
          </w:p>
        </w:tc>
      </w:tr>
      <w:tr w:rsidR="00BB58FD" w:rsidRPr="002844B6" w:rsidTr="00A76A71">
        <w:trPr>
          <w:trHeight w:val="416"/>
        </w:trPr>
        <w:tc>
          <w:tcPr>
            <w:tcW w:w="540" w:type="dxa"/>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22.</w:t>
            </w:r>
          </w:p>
        </w:tc>
        <w:tc>
          <w:tcPr>
            <w:tcW w:w="1980" w:type="dxa"/>
          </w:tcPr>
          <w:p w:rsidR="00BB58FD" w:rsidRPr="002844B6" w:rsidRDefault="00BB58FD" w:rsidP="00A76A71">
            <w:pPr>
              <w:rPr>
                <w:rFonts w:ascii="Times New Roman" w:eastAsia="Times New Roman" w:hAnsi="Times New Roman"/>
                <w:sz w:val="20"/>
                <w:szCs w:val="20"/>
                <w:lang w:eastAsia="uk-UA"/>
              </w:rPr>
            </w:pPr>
          </w:p>
        </w:tc>
        <w:tc>
          <w:tcPr>
            <w:tcW w:w="252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 xml:space="preserve">Впровадження  системи  контролю  якості  для  лабораторій  І-ІІ-ІІІ  рівня  з  метою  ефективності  діагностики випадків  туберкульозу, у тому  числі  транспортування  зразків </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райдержадміністрації,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Районний бюджет</w:t>
            </w:r>
          </w:p>
        </w:tc>
        <w:tc>
          <w:tcPr>
            <w:tcW w:w="83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10,0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10,0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10,0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10,0</w:t>
            </w:r>
          </w:p>
        </w:tc>
        <w:tc>
          <w:tcPr>
            <w:tcW w:w="851"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10,0</w:t>
            </w:r>
          </w:p>
        </w:tc>
        <w:tc>
          <w:tcPr>
            <w:tcW w:w="2787"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Підвищення рівня  виявлення  туберкульозу, зменшення  термінів  діагностики  та  підтвердження легеневих  форм:</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2017 р. – на 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2018 р. -  на 15%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2019 р. – на 20%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2020 р. – на 25%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2021 р.-  на  30%</w:t>
            </w:r>
          </w:p>
        </w:tc>
      </w:tr>
      <w:tr w:rsidR="00BB58FD" w:rsidRPr="002844B6" w:rsidTr="00A76A71">
        <w:trPr>
          <w:trHeight w:val="1380"/>
        </w:trPr>
        <w:tc>
          <w:tcPr>
            <w:tcW w:w="540" w:type="dxa"/>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23.</w:t>
            </w:r>
          </w:p>
        </w:tc>
        <w:tc>
          <w:tcPr>
            <w:tcW w:w="1980" w:type="dxa"/>
          </w:tcPr>
          <w:p w:rsidR="00BB58FD" w:rsidRPr="002844B6" w:rsidRDefault="00BB58FD" w:rsidP="00A76A71">
            <w:pPr>
              <w:rPr>
                <w:rFonts w:ascii="Times New Roman" w:eastAsia="Times New Roman" w:hAnsi="Times New Roman"/>
                <w:sz w:val="20"/>
                <w:szCs w:val="20"/>
                <w:lang w:eastAsia="uk-UA"/>
              </w:rPr>
            </w:pPr>
          </w:p>
        </w:tc>
        <w:tc>
          <w:tcPr>
            <w:tcW w:w="252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Удосконалення  системи  інформування  населення  з  актуальних  питань  із  захворюванням  на  туберкульоз</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райдержадміністрації,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w:t>
            </w:r>
          </w:p>
        </w:tc>
        <w:tc>
          <w:tcPr>
            <w:tcW w:w="85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w:t>
            </w:r>
          </w:p>
        </w:tc>
        <w:tc>
          <w:tcPr>
            <w:tcW w:w="2787"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Підвищення  поінформованості  населення  з  питань  туберкульозу,  раннє  виявлення  захворювання</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 2017 р. – на 15%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2018 р. -  на 25%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2019 р. – на 30%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2020 р. – на 35%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2021 р.-  на  40%</w:t>
            </w:r>
          </w:p>
        </w:tc>
      </w:tr>
      <w:tr w:rsidR="00BB58FD" w:rsidRPr="002844B6" w:rsidTr="00A76A71">
        <w:trPr>
          <w:trHeight w:val="1380"/>
        </w:trPr>
        <w:tc>
          <w:tcPr>
            <w:tcW w:w="540" w:type="dxa"/>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lastRenderedPageBreak/>
              <w:t>24.</w:t>
            </w:r>
          </w:p>
        </w:tc>
        <w:tc>
          <w:tcPr>
            <w:tcW w:w="1980" w:type="dxa"/>
          </w:tcPr>
          <w:p w:rsidR="00BB58FD" w:rsidRPr="002844B6" w:rsidRDefault="00BB58FD" w:rsidP="00A76A71">
            <w:pPr>
              <w:rPr>
                <w:rFonts w:ascii="Times New Roman" w:eastAsia="Times New Roman" w:hAnsi="Times New Roman"/>
                <w:sz w:val="20"/>
                <w:szCs w:val="20"/>
                <w:lang w:eastAsia="uk-UA"/>
              </w:rPr>
            </w:pPr>
          </w:p>
        </w:tc>
        <w:tc>
          <w:tcPr>
            <w:tcW w:w="25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eastAsia="uk-UA"/>
              </w:rPr>
              <w:t>Систематичне  видання  і  роповсюдження  серед  населення  соціальної  реклами  та  інформаційно-просвітницьких матеріалів  актуалльних  питань, пов'язаних із  захворюванням  на  туберкульоз</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райдержадміністрації,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w:t>
            </w:r>
          </w:p>
        </w:tc>
        <w:tc>
          <w:tcPr>
            <w:tcW w:w="85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w:t>
            </w:r>
          </w:p>
        </w:tc>
        <w:tc>
          <w:tcPr>
            <w:tcW w:w="2787"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Покращення  профілактики  туберкульозу:</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2017 р. – на 15%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2018 р. -  на 20%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2019 р. – на 25%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2020 р. – на 30%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2021 р.-  на  35%</w:t>
            </w:r>
          </w:p>
        </w:tc>
      </w:tr>
      <w:tr w:rsidR="00BB58FD" w:rsidRPr="002844B6" w:rsidTr="00A76A71">
        <w:trPr>
          <w:trHeight w:val="1380"/>
        </w:trPr>
        <w:tc>
          <w:tcPr>
            <w:tcW w:w="540" w:type="dxa"/>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25.</w:t>
            </w:r>
          </w:p>
        </w:tc>
        <w:tc>
          <w:tcPr>
            <w:tcW w:w="198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Трансплантоло-гія</w:t>
            </w:r>
          </w:p>
        </w:tc>
        <w:tc>
          <w:tcPr>
            <w:tcW w:w="252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 xml:space="preserve">Імунодепресивна  терапія  хворих  з трансплантацією органів, в  тому  числі  дітей </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райдержадміністрації,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200,0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200,0</w:t>
            </w:r>
          </w:p>
        </w:tc>
        <w:tc>
          <w:tcPr>
            <w:tcW w:w="85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200,0</w:t>
            </w:r>
          </w:p>
        </w:tc>
        <w:tc>
          <w:tcPr>
            <w:tcW w:w="2787"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Збільшення  тривалості  життя  пацієнтів  з  трансплантованими  органами:</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2017 р. – на 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2018 р. -  на 10%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2019 р. – на 15%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2020 р. – на 18%</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2021 р.-  на  23%</w:t>
            </w:r>
          </w:p>
        </w:tc>
      </w:tr>
      <w:tr w:rsidR="00BB58FD" w:rsidRPr="002844B6" w:rsidTr="00A76A71">
        <w:trPr>
          <w:trHeight w:val="1380"/>
        </w:trPr>
        <w:tc>
          <w:tcPr>
            <w:tcW w:w="540" w:type="dxa"/>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26.</w:t>
            </w:r>
          </w:p>
        </w:tc>
        <w:tc>
          <w:tcPr>
            <w:tcW w:w="198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Забезпечення  стомованих  хворих  виробам</w:t>
            </w:r>
          </w:p>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медичного призначення</w:t>
            </w:r>
          </w:p>
        </w:tc>
        <w:tc>
          <w:tcPr>
            <w:tcW w:w="252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Забезпечення  стомованих  хворих  калоприймачами  з  керованим  реервуаром</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цивіл.захисту населення райдержадміністрації,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85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10,0</w:t>
            </w:r>
          </w:p>
        </w:tc>
        <w:tc>
          <w:tcPr>
            <w:tcW w:w="2787"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Покращення  якості  життя,  соціальних  стандартів,  гігієни  стомованих  хворих: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 2017 р. – на 20%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2018 р. -  на 30%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2019 р. – на 35%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2020 р. – на 43%</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2021 р.-  на  50%</w:t>
            </w:r>
          </w:p>
        </w:tc>
      </w:tr>
      <w:tr w:rsidR="00BB58FD" w:rsidRPr="002844B6" w:rsidTr="00A76A71">
        <w:trPr>
          <w:trHeight w:val="1380"/>
        </w:trPr>
        <w:tc>
          <w:tcPr>
            <w:tcW w:w="540" w:type="dxa"/>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27.</w:t>
            </w:r>
          </w:p>
        </w:tc>
        <w:tc>
          <w:tcPr>
            <w:tcW w:w="198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Покращення  життя  людей  з хронічними  вірусними  гепатитами</w:t>
            </w:r>
          </w:p>
        </w:tc>
        <w:tc>
          <w:tcPr>
            <w:tcW w:w="252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1.Санпросвітня робота  серед  населення  про  шляхи  зараження</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райдержадміністрації,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w:t>
            </w:r>
          </w:p>
        </w:tc>
        <w:tc>
          <w:tcPr>
            <w:tcW w:w="85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1,0</w:t>
            </w:r>
          </w:p>
        </w:tc>
        <w:tc>
          <w:tcPr>
            <w:tcW w:w="2787"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Зросте обізнаність населення  про  шляхи зараження вірусами гепатитами  В  і  С:</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2017 р. – на 60%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2018 р. -  на 70%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2019 р. – на 85%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2020 р. – на 90%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2021 р.-  на  100%</w:t>
            </w:r>
          </w:p>
        </w:tc>
      </w:tr>
      <w:tr w:rsidR="00BB58FD" w:rsidRPr="002844B6" w:rsidTr="00A76A71">
        <w:trPr>
          <w:trHeight w:val="1380"/>
        </w:trPr>
        <w:tc>
          <w:tcPr>
            <w:tcW w:w="540" w:type="dxa"/>
          </w:tcPr>
          <w:p w:rsidR="00BB58FD" w:rsidRPr="002844B6" w:rsidRDefault="00BB58FD" w:rsidP="00A76A71">
            <w:pPr>
              <w:jc w:val="center"/>
              <w:rPr>
                <w:rFonts w:ascii="Times New Roman" w:eastAsia="Times New Roman" w:hAnsi="Times New Roman"/>
                <w:sz w:val="20"/>
                <w:szCs w:val="20"/>
                <w:lang w:val="uk-UA" w:eastAsia="uk-UA"/>
              </w:rPr>
            </w:pPr>
          </w:p>
        </w:tc>
        <w:tc>
          <w:tcPr>
            <w:tcW w:w="1980" w:type="dxa"/>
          </w:tcPr>
          <w:p w:rsidR="00BB58FD" w:rsidRPr="002844B6" w:rsidRDefault="00BB58FD" w:rsidP="00A76A71">
            <w:pPr>
              <w:rPr>
                <w:rFonts w:ascii="Times New Roman" w:eastAsia="Times New Roman" w:hAnsi="Times New Roman"/>
                <w:sz w:val="20"/>
                <w:szCs w:val="20"/>
                <w:lang w:eastAsia="uk-UA"/>
              </w:rPr>
            </w:pPr>
          </w:p>
        </w:tc>
        <w:tc>
          <w:tcPr>
            <w:tcW w:w="252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2.Забезпечення  вільного доступу  населення  до  тестування  та  консультацій</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райдержадміністрації,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w:t>
            </w:r>
          </w:p>
        </w:tc>
        <w:tc>
          <w:tcPr>
            <w:tcW w:w="85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5,0</w:t>
            </w:r>
          </w:p>
        </w:tc>
        <w:tc>
          <w:tcPr>
            <w:tcW w:w="2787"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Раннє  виявлення   та  облік  хворих,  інфікованих  вірусом  гепатитів:</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2017 р. – на 10%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2018 р. -  на 15%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2019 р. – на 20%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2020 р. – на 35%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2021 р.-  на  45%</w:t>
            </w:r>
          </w:p>
        </w:tc>
      </w:tr>
      <w:tr w:rsidR="00BB58FD" w:rsidRPr="002844B6" w:rsidTr="00A76A71">
        <w:trPr>
          <w:trHeight w:val="1380"/>
        </w:trPr>
        <w:tc>
          <w:tcPr>
            <w:tcW w:w="540" w:type="dxa"/>
          </w:tcPr>
          <w:p w:rsidR="00BB58FD" w:rsidRPr="002844B6" w:rsidRDefault="00BB58FD" w:rsidP="00A76A71">
            <w:pPr>
              <w:jc w:val="cente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28.</w:t>
            </w:r>
          </w:p>
        </w:tc>
        <w:tc>
          <w:tcPr>
            <w:tcW w:w="1980" w:type="dxa"/>
          </w:tcPr>
          <w:p w:rsidR="00BB58FD" w:rsidRPr="002844B6" w:rsidRDefault="00BB58FD" w:rsidP="00A76A71">
            <w:pPr>
              <w:rPr>
                <w:rFonts w:ascii="Times New Roman" w:eastAsia="Times New Roman" w:hAnsi="Times New Roman"/>
                <w:sz w:val="20"/>
                <w:szCs w:val="20"/>
                <w:lang w:eastAsia="uk-UA"/>
              </w:rPr>
            </w:pPr>
          </w:p>
        </w:tc>
        <w:tc>
          <w:tcPr>
            <w:tcW w:w="252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Організація  навчання  з  питань  безпечного  способу  життя  людей,  хворих  на  вірусні  гепатити</w:t>
            </w:r>
          </w:p>
        </w:tc>
        <w:tc>
          <w:tcPr>
            <w:tcW w:w="90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2017-2021</w:t>
            </w:r>
          </w:p>
        </w:tc>
        <w:tc>
          <w:tcPr>
            <w:tcW w:w="1620"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Відділ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охорони  здоров’я  та цивільного захисту населення райдержадміністрації,</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Заліщицька ЦКРЛ</w:t>
            </w:r>
          </w:p>
        </w:tc>
        <w:tc>
          <w:tcPr>
            <w:tcW w:w="1260"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Районний бюджет</w:t>
            </w:r>
          </w:p>
        </w:tc>
        <w:tc>
          <w:tcPr>
            <w:tcW w:w="83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w:t>
            </w:r>
          </w:p>
        </w:tc>
        <w:tc>
          <w:tcPr>
            <w:tcW w:w="851"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w:t>
            </w:r>
          </w:p>
        </w:tc>
        <w:tc>
          <w:tcPr>
            <w:tcW w:w="850" w:type="dxa"/>
          </w:tcPr>
          <w:p w:rsidR="00BB58FD" w:rsidRPr="002844B6" w:rsidRDefault="00BB58FD" w:rsidP="00A76A71">
            <w:pPr>
              <w:overflowPunct w:val="0"/>
              <w:autoSpaceDE w:val="0"/>
              <w:autoSpaceDN w:val="0"/>
              <w:adjustRightInd w:val="0"/>
              <w:textAlignment w:val="baseline"/>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w:t>
            </w:r>
          </w:p>
        </w:tc>
        <w:tc>
          <w:tcPr>
            <w:tcW w:w="851" w:type="dxa"/>
          </w:tcPr>
          <w:p w:rsidR="00BB58FD" w:rsidRPr="002844B6" w:rsidRDefault="00BB58FD" w:rsidP="00A76A71">
            <w:pPr>
              <w:rPr>
                <w:rFonts w:ascii="Times New Roman" w:eastAsia="Times New Roman" w:hAnsi="Times New Roman"/>
                <w:sz w:val="20"/>
                <w:szCs w:val="20"/>
                <w:lang w:eastAsia="uk-UA"/>
              </w:rPr>
            </w:pPr>
            <w:r w:rsidRPr="002844B6">
              <w:rPr>
                <w:rFonts w:ascii="Times New Roman" w:eastAsia="Times New Roman" w:hAnsi="Times New Roman"/>
                <w:sz w:val="20"/>
                <w:szCs w:val="20"/>
                <w:lang w:eastAsia="uk-UA"/>
              </w:rPr>
              <w:t>-</w:t>
            </w:r>
          </w:p>
        </w:tc>
        <w:tc>
          <w:tcPr>
            <w:tcW w:w="2787" w:type="dxa"/>
          </w:tcPr>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 xml:space="preserve">Зменшення  захворюваності  на  гепатити,  що  передаються  гемо контактним  шляхом: </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2017 р. – на 15%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2018 р. -  на 20%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2019 р. – на 25%</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2020 р. – на 30%</w:t>
            </w:r>
          </w:p>
          <w:p w:rsidR="00BB58FD" w:rsidRPr="002844B6" w:rsidRDefault="00BB58FD" w:rsidP="00A76A71">
            <w:pPr>
              <w:rPr>
                <w:rFonts w:ascii="Times New Roman" w:eastAsia="Times New Roman" w:hAnsi="Times New Roman"/>
                <w:sz w:val="20"/>
                <w:szCs w:val="20"/>
                <w:lang w:val="uk-UA" w:eastAsia="uk-UA"/>
              </w:rPr>
            </w:pPr>
            <w:r w:rsidRPr="002844B6">
              <w:rPr>
                <w:rFonts w:ascii="Times New Roman" w:eastAsia="Times New Roman" w:hAnsi="Times New Roman"/>
                <w:sz w:val="20"/>
                <w:szCs w:val="20"/>
                <w:lang w:val="uk-UA" w:eastAsia="uk-UA"/>
              </w:rPr>
              <w:t>2021 р.-  на  40%</w:t>
            </w:r>
          </w:p>
        </w:tc>
      </w:tr>
    </w:tbl>
    <w:p w:rsidR="00BB58FD" w:rsidRPr="002844B6" w:rsidRDefault="00BB58FD" w:rsidP="00BB58FD">
      <w:pPr>
        <w:rPr>
          <w:rFonts w:ascii="Times New Roman" w:eastAsia="Times New Roman" w:hAnsi="Times New Roman"/>
          <w:sz w:val="20"/>
          <w:szCs w:val="20"/>
          <w:u w:val="single"/>
          <w:lang w:val="uk-UA" w:eastAsia="uk-UA"/>
        </w:rPr>
      </w:pPr>
    </w:p>
    <w:p w:rsidR="00BB58FD" w:rsidRPr="002844B6" w:rsidRDefault="00BB58FD" w:rsidP="00BB58FD">
      <w:pPr>
        <w:jc w:val="center"/>
        <w:rPr>
          <w:rFonts w:ascii="Times New Roman" w:eastAsia="Times New Roman" w:hAnsi="Times New Roman"/>
          <w:sz w:val="20"/>
          <w:szCs w:val="20"/>
          <w:u w:val="single"/>
          <w:lang w:val="uk-UA" w:eastAsia="uk-UA"/>
        </w:rPr>
      </w:pPr>
    </w:p>
    <w:p w:rsidR="00BB58FD" w:rsidRPr="002844B6" w:rsidRDefault="00BB58FD" w:rsidP="00BB58FD">
      <w:pPr>
        <w:jc w:val="center"/>
        <w:rPr>
          <w:rFonts w:ascii="Times New Roman" w:eastAsia="Times New Roman" w:hAnsi="Times New Roman"/>
          <w:sz w:val="20"/>
          <w:szCs w:val="20"/>
          <w:u w:val="single"/>
          <w:lang w:val="uk-UA" w:eastAsia="uk-UA"/>
        </w:rPr>
      </w:pPr>
    </w:p>
    <w:p w:rsidR="00BB58FD" w:rsidRPr="002844B6" w:rsidRDefault="00BB58FD" w:rsidP="00BB58FD">
      <w:pPr>
        <w:rPr>
          <w:rFonts w:ascii="Times New Roman" w:eastAsia="Calibri" w:hAnsi="Times New Roman"/>
          <w:b/>
          <w:sz w:val="20"/>
          <w:szCs w:val="20"/>
          <w:lang w:val="uk-UA"/>
        </w:rPr>
        <w:sectPr w:rsidR="00BB58FD" w:rsidRPr="002844B6" w:rsidSect="00BB58FD">
          <w:pgSz w:w="16760" w:h="11860" w:orient="landscape"/>
          <w:pgMar w:top="1134" w:right="567" w:bottom="1134" w:left="1701" w:header="720" w:footer="720" w:gutter="0"/>
          <w:cols w:space="720"/>
        </w:sectPr>
      </w:pPr>
      <w:r w:rsidRPr="002844B6">
        <w:rPr>
          <w:rFonts w:ascii="Times New Roman" w:eastAsia="Calibri" w:hAnsi="Times New Roman"/>
          <w:b/>
          <w:sz w:val="20"/>
          <w:szCs w:val="20"/>
          <w:lang w:val="uk-UA"/>
        </w:rPr>
        <w:t xml:space="preserve"> </w:t>
      </w:r>
    </w:p>
    <w:p w:rsidR="00BB58FD" w:rsidRPr="00C95298" w:rsidRDefault="00BB58FD" w:rsidP="00BB58FD">
      <w:pPr>
        <w:jc w:val="center"/>
        <w:rPr>
          <w:rFonts w:ascii="Times New Roman" w:eastAsia="Times New Roman" w:hAnsi="Times New Roman"/>
          <w:b/>
          <w:sz w:val="28"/>
          <w:szCs w:val="28"/>
          <w:lang w:val="uk-UA" w:eastAsia="uk-UA"/>
        </w:rPr>
      </w:pPr>
      <w:r w:rsidRPr="00C95298">
        <w:rPr>
          <w:rFonts w:ascii="Times New Roman" w:eastAsia="Times New Roman" w:hAnsi="Times New Roman"/>
          <w:b/>
          <w:sz w:val="28"/>
          <w:szCs w:val="28"/>
          <w:lang w:val="uk-UA" w:eastAsia="uk-UA"/>
        </w:rPr>
        <w:lastRenderedPageBreak/>
        <w:t>7. Координація  та контроль  за  ходом  виконання  програми</w:t>
      </w:r>
    </w:p>
    <w:p w:rsidR="00BB58FD" w:rsidRPr="00C95298" w:rsidRDefault="00BB58FD" w:rsidP="00BB58FD">
      <w:pPr>
        <w:jc w:val="center"/>
        <w:rPr>
          <w:rFonts w:ascii="Times New Roman" w:eastAsia="Times New Roman" w:hAnsi="Times New Roman"/>
          <w:b/>
          <w:sz w:val="28"/>
          <w:szCs w:val="28"/>
          <w:lang w:val="uk-UA" w:eastAsia="uk-UA"/>
        </w:rPr>
      </w:pPr>
    </w:p>
    <w:p w:rsidR="00BB58FD" w:rsidRPr="00C95298" w:rsidRDefault="00BB58FD" w:rsidP="00BB58FD">
      <w:pPr>
        <w:jc w:val="both"/>
        <w:rPr>
          <w:rFonts w:ascii="Times New Roman" w:eastAsia="Times New Roman" w:hAnsi="Times New Roman"/>
          <w:sz w:val="28"/>
          <w:szCs w:val="28"/>
          <w:lang w:val="uk-UA" w:eastAsia="uk-UA"/>
        </w:rPr>
      </w:pPr>
      <w:r w:rsidRPr="00C95298">
        <w:rPr>
          <w:rFonts w:ascii="Times New Roman" w:eastAsia="Times New Roman" w:hAnsi="Times New Roman"/>
          <w:sz w:val="28"/>
          <w:szCs w:val="28"/>
          <w:lang w:val="uk-UA" w:eastAsia="uk-UA"/>
        </w:rPr>
        <w:t xml:space="preserve">         Координація  та контроль  за  ходом  виконання  програми  покладається  на відділ охорони здоров’я та цивільного захисту населення райдерж-адміністрації. </w:t>
      </w:r>
    </w:p>
    <w:p w:rsidR="00BB58FD" w:rsidRPr="00C95298" w:rsidRDefault="00BB58FD" w:rsidP="00BB58FD">
      <w:pPr>
        <w:jc w:val="both"/>
        <w:rPr>
          <w:rFonts w:ascii="Times New Roman" w:eastAsia="Times New Roman" w:hAnsi="Times New Roman"/>
          <w:sz w:val="28"/>
          <w:szCs w:val="28"/>
          <w:lang w:val="uk-UA" w:eastAsia="uk-UA"/>
        </w:rPr>
      </w:pPr>
      <w:r w:rsidRPr="00C95298">
        <w:rPr>
          <w:rFonts w:ascii="Times New Roman" w:eastAsia="Times New Roman" w:hAnsi="Times New Roman"/>
          <w:sz w:val="28"/>
          <w:szCs w:val="28"/>
          <w:lang w:val="uk-UA" w:eastAsia="uk-UA"/>
        </w:rPr>
        <w:t xml:space="preserve">         Виконавці  інформують  про  хід  та  результати  виконання  заходів  програми відділ охорони здоров’я та цивільного захисту населення райдержадміністрації  щороку  до  05  січня  протягом  2018-2022 років.</w:t>
      </w:r>
    </w:p>
    <w:p w:rsidR="00BB58FD" w:rsidRPr="00C95298" w:rsidRDefault="00BB58FD" w:rsidP="00BB58FD">
      <w:pPr>
        <w:jc w:val="both"/>
        <w:rPr>
          <w:rFonts w:ascii="Times New Roman" w:eastAsia="Times New Roman" w:hAnsi="Times New Roman"/>
          <w:sz w:val="28"/>
          <w:szCs w:val="28"/>
          <w:lang w:val="uk-UA" w:eastAsia="uk-UA"/>
        </w:rPr>
      </w:pPr>
      <w:r w:rsidRPr="00C95298">
        <w:rPr>
          <w:rFonts w:ascii="Times New Roman" w:eastAsia="Times New Roman" w:hAnsi="Times New Roman"/>
          <w:sz w:val="28"/>
          <w:szCs w:val="28"/>
          <w:lang w:val="uk-UA" w:eastAsia="uk-UA"/>
        </w:rPr>
        <w:t xml:space="preserve">         Узагальнену  інформацію  про  хід  та  виконання  заходів  програми  відділ охорони  здоров’я та цивільного захисту населення  райдержадміністрації  подає  щороку  до  05 січня протягом  2018-2022  років управлінню охорони здоров’я облдержадміністрації та щороку до 01 лютого  протягом  2018-2022  років – відділу економічного розвитку, інфраструктури та туризму райдержадміністрації.</w:t>
      </w:r>
    </w:p>
    <w:p w:rsidR="00BB58FD" w:rsidRPr="002844B6" w:rsidRDefault="00BB58FD" w:rsidP="00BB58FD">
      <w:pPr>
        <w:rPr>
          <w:rFonts w:ascii="Times New Roman" w:eastAsia="Times New Roman" w:hAnsi="Times New Roman"/>
          <w:sz w:val="20"/>
          <w:szCs w:val="20"/>
          <w:lang w:val="uk-UA" w:eastAsia="uk-UA"/>
        </w:rPr>
      </w:pPr>
    </w:p>
    <w:p w:rsidR="00BB58FD" w:rsidRPr="002844B6" w:rsidRDefault="00BB58FD" w:rsidP="00BB58FD">
      <w:pPr>
        <w:rPr>
          <w:rFonts w:ascii="Times New Roman" w:eastAsia="Times New Roman" w:hAnsi="Times New Roman"/>
          <w:sz w:val="20"/>
          <w:szCs w:val="20"/>
          <w:lang w:val="uk-UA" w:eastAsia="uk-UA"/>
        </w:rPr>
      </w:pPr>
    </w:p>
    <w:p w:rsidR="00BB58FD" w:rsidRPr="002844B6" w:rsidRDefault="00BB58FD" w:rsidP="00BB58FD">
      <w:pPr>
        <w:rPr>
          <w:rFonts w:ascii="Times New Roman" w:eastAsia="Times New Roman" w:hAnsi="Times New Roman"/>
          <w:sz w:val="20"/>
          <w:szCs w:val="20"/>
          <w:lang w:val="uk-UA" w:eastAsia="uk-UA"/>
        </w:rPr>
      </w:pPr>
    </w:p>
    <w:p w:rsidR="00BB58FD" w:rsidRPr="00D15CCB" w:rsidRDefault="00BB58FD" w:rsidP="00BB58FD">
      <w:pPr>
        <w:autoSpaceDE w:val="0"/>
        <w:autoSpaceDN w:val="0"/>
        <w:adjustRightInd w:val="0"/>
        <w:jc w:val="both"/>
        <w:rPr>
          <w:rFonts w:ascii="Times New Roman" w:eastAsia="Calibri" w:hAnsi="Times New Roman"/>
          <w:b/>
          <w:sz w:val="28"/>
          <w:szCs w:val="28"/>
          <w:lang w:val="uk-UA" w:eastAsia="uk-UA"/>
        </w:rPr>
      </w:pPr>
      <w:r w:rsidRPr="00D15CCB">
        <w:rPr>
          <w:rFonts w:ascii="Times New Roman" w:eastAsia="Calibri" w:hAnsi="Times New Roman"/>
          <w:b/>
          <w:sz w:val="28"/>
          <w:szCs w:val="28"/>
          <w:lang w:val="uk-UA" w:eastAsia="uk-UA"/>
        </w:rPr>
        <w:t xml:space="preserve">Керуючий справами виконавчого </w:t>
      </w:r>
    </w:p>
    <w:p w:rsidR="00BB58FD" w:rsidRPr="00D15CCB" w:rsidRDefault="00BB58FD" w:rsidP="00BB58FD">
      <w:pPr>
        <w:autoSpaceDE w:val="0"/>
        <w:autoSpaceDN w:val="0"/>
        <w:adjustRightInd w:val="0"/>
        <w:jc w:val="both"/>
        <w:rPr>
          <w:rFonts w:ascii="Times New Roman" w:eastAsia="Calibri" w:hAnsi="Times New Roman"/>
          <w:b/>
          <w:spacing w:val="10"/>
          <w:sz w:val="28"/>
          <w:szCs w:val="28"/>
          <w:lang w:val="uk-UA" w:eastAsia="uk-UA"/>
        </w:rPr>
      </w:pPr>
      <w:r w:rsidRPr="00D15CCB">
        <w:rPr>
          <w:rFonts w:ascii="Times New Roman" w:eastAsia="Calibri" w:hAnsi="Times New Roman"/>
          <w:b/>
          <w:sz w:val="28"/>
          <w:szCs w:val="28"/>
          <w:lang w:val="uk-UA" w:eastAsia="uk-UA"/>
        </w:rPr>
        <w:t>апарату районної ради                                                    П.М.МИРОНЧУК</w:t>
      </w:r>
    </w:p>
    <w:p w:rsidR="00BB58FD" w:rsidRPr="002844B6" w:rsidRDefault="00BB58FD" w:rsidP="00BB58FD">
      <w:pPr>
        <w:rPr>
          <w:rFonts w:ascii="Times New Roman" w:eastAsia="Calibri" w:hAnsi="Times New Roman"/>
          <w:sz w:val="20"/>
          <w:szCs w:val="20"/>
          <w:lang w:val="uk-UA"/>
        </w:rPr>
      </w:pPr>
    </w:p>
    <w:p w:rsidR="00BB58FD" w:rsidRPr="00D15CCB" w:rsidRDefault="00BB58FD" w:rsidP="00BB58FD">
      <w:pPr>
        <w:rPr>
          <w:rFonts w:ascii="Times New Roman" w:eastAsia="Calibri" w:hAnsi="Times New Roman"/>
          <w:b/>
          <w:sz w:val="28"/>
          <w:szCs w:val="28"/>
          <w:lang w:val="uk-UA"/>
        </w:rPr>
      </w:pPr>
    </w:p>
    <w:p w:rsidR="00BB58FD" w:rsidRPr="00D15CCB" w:rsidRDefault="00BB58FD" w:rsidP="00BB58FD">
      <w:pPr>
        <w:rPr>
          <w:rFonts w:ascii="Times New Roman" w:eastAsia="Calibri" w:hAnsi="Times New Roman"/>
          <w:sz w:val="28"/>
          <w:szCs w:val="28"/>
          <w:u w:val="single"/>
          <w:lang w:val="uk-UA"/>
        </w:rPr>
      </w:pPr>
      <w:r w:rsidRPr="00D15CCB">
        <w:rPr>
          <w:rFonts w:ascii="Times New Roman" w:eastAsia="Calibri" w:hAnsi="Times New Roman"/>
          <w:b/>
          <w:sz w:val="28"/>
          <w:szCs w:val="28"/>
          <w:lang w:val="uk-UA"/>
        </w:rPr>
        <w:t xml:space="preserve">                      </w:t>
      </w:r>
    </w:p>
    <w:p w:rsidR="00BB58FD" w:rsidRDefault="00BB58FD" w:rsidP="00BB58FD">
      <w:pPr>
        <w:rPr>
          <w:rFonts w:ascii="Times New Roman" w:eastAsia="Calibri" w:hAnsi="Times New Roman"/>
          <w:sz w:val="28"/>
          <w:szCs w:val="28"/>
          <w:lang w:val="uk-UA"/>
        </w:rPr>
      </w:pPr>
    </w:p>
    <w:p w:rsidR="00BB58FD" w:rsidRDefault="00BB58FD" w:rsidP="00BB58FD">
      <w:pPr>
        <w:rPr>
          <w:rFonts w:ascii="Times New Roman" w:eastAsia="Calibri" w:hAnsi="Times New Roman"/>
          <w:sz w:val="28"/>
          <w:szCs w:val="28"/>
          <w:lang w:val="uk-UA"/>
        </w:rPr>
      </w:pPr>
    </w:p>
    <w:p w:rsidR="00BB58FD" w:rsidRDefault="00BB58FD" w:rsidP="00BB58FD">
      <w:pPr>
        <w:rPr>
          <w:rFonts w:ascii="Times New Roman" w:eastAsia="Calibri" w:hAnsi="Times New Roman"/>
          <w:sz w:val="28"/>
          <w:szCs w:val="28"/>
          <w:lang w:val="uk-UA"/>
        </w:rPr>
      </w:pPr>
    </w:p>
    <w:p w:rsidR="00BB58FD" w:rsidRDefault="00BB58FD" w:rsidP="00BB58FD">
      <w:pPr>
        <w:rPr>
          <w:rFonts w:ascii="Times New Roman" w:eastAsia="Calibri" w:hAnsi="Times New Roman"/>
          <w:sz w:val="28"/>
          <w:szCs w:val="28"/>
          <w:lang w:val="uk-UA"/>
        </w:rPr>
      </w:pPr>
    </w:p>
    <w:p w:rsidR="00BB58FD" w:rsidRDefault="00BB58FD" w:rsidP="00BB58FD">
      <w:pPr>
        <w:rPr>
          <w:rFonts w:ascii="Times New Roman" w:eastAsia="Calibri" w:hAnsi="Times New Roman"/>
          <w:sz w:val="28"/>
          <w:szCs w:val="28"/>
          <w:lang w:val="uk-UA"/>
        </w:rPr>
      </w:pPr>
    </w:p>
    <w:p w:rsidR="00BB58FD" w:rsidRDefault="00BB58FD" w:rsidP="00BB58FD">
      <w:pPr>
        <w:rPr>
          <w:rFonts w:ascii="Times New Roman" w:eastAsia="Calibri" w:hAnsi="Times New Roman"/>
          <w:sz w:val="28"/>
          <w:szCs w:val="28"/>
          <w:lang w:val="uk-UA"/>
        </w:rPr>
      </w:pPr>
    </w:p>
    <w:p w:rsidR="00BB58FD" w:rsidRDefault="00BB58FD" w:rsidP="00BB58FD">
      <w:pPr>
        <w:rPr>
          <w:rFonts w:ascii="Times New Roman" w:eastAsia="Calibri" w:hAnsi="Times New Roman"/>
          <w:sz w:val="28"/>
          <w:szCs w:val="28"/>
          <w:lang w:val="uk-UA"/>
        </w:rPr>
      </w:pPr>
    </w:p>
    <w:p w:rsidR="00BB58FD" w:rsidRDefault="00BB58FD" w:rsidP="00BB58FD">
      <w:pPr>
        <w:rPr>
          <w:rFonts w:ascii="Times New Roman" w:eastAsia="Calibri" w:hAnsi="Times New Roman"/>
          <w:sz w:val="28"/>
          <w:szCs w:val="28"/>
          <w:lang w:val="uk-UA"/>
        </w:rPr>
      </w:pPr>
    </w:p>
    <w:p w:rsidR="00BB58FD" w:rsidRDefault="00BB58FD" w:rsidP="00BB58FD">
      <w:pPr>
        <w:rPr>
          <w:rFonts w:ascii="Times New Roman" w:eastAsia="Calibri" w:hAnsi="Times New Roman"/>
          <w:sz w:val="28"/>
          <w:szCs w:val="28"/>
          <w:lang w:val="uk-UA"/>
        </w:rPr>
      </w:pPr>
    </w:p>
    <w:p w:rsidR="00BB58FD" w:rsidRDefault="00BB58FD" w:rsidP="00BB58FD">
      <w:pPr>
        <w:rPr>
          <w:rFonts w:ascii="Times New Roman" w:eastAsia="Calibri" w:hAnsi="Times New Roman"/>
          <w:sz w:val="28"/>
          <w:szCs w:val="28"/>
          <w:lang w:val="uk-UA"/>
        </w:rPr>
      </w:pPr>
    </w:p>
    <w:p w:rsidR="00BB58FD" w:rsidRDefault="00BB58FD" w:rsidP="00BB58FD">
      <w:pPr>
        <w:rPr>
          <w:rFonts w:ascii="Times New Roman" w:eastAsia="Calibri" w:hAnsi="Times New Roman"/>
          <w:sz w:val="28"/>
          <w:szCs w:val="28"/>
          <w:lang w:val="uk-UA"/>
        </w:rPr>
      </w:pPr>
    </w:p>
    <w:p w:rsidR="00BB58FD" w:rsidRDefault="00BB58FD" w:rsidP="00BB58FD">
      <w:pPr>
        <w:rPr>
          <w:rFonts w:ascii="Times New Roman" w:eastAsia="Calibri" w:hAnsi="Times New Roman"/>
          <w:sz w:val="28"/>
          <w:szCs w:val="28"/>
          <w:lang w:val="uk-UA"/>
        </w:rPr>
      </w:pPr>
    </w:p>
    <w:p w:rsidR="00BB58FD" w:rsidRDefault="00BB58FD" w:rsidP="00BB58FD">
      <w:pPr>
        <w:rPr>
          <w:rFonts w:ascii="Times New Roman" w:eastAsia="Calibri" w:hAnsi="Times New Roman"/>
          <w:sz w:val="28"/>
          <w:szCs w:val="28"/>
          <w:lang w:val="uk-UA"/>
        </w:rPr>
      </w:pPr>
    </w:p>
    <w:p w:rsidR="00BB58FD" w:rsidRDefault="00BB58FD" w:rsidP="00BB58FD">
      <w:pPr>
        <w:rPr>
          <w:rFonts w:ascii="Times New Roman" w:eastAsia="Calibri" w:hAnsi="Times New Roman"/>
          <w:sz w:val="28"/>
          <w:szCs w:val="28"/>
          <w:lang w:val="uk-UA"/>
        </w:rPr>
      </w:pPr>
    </w:p>
    <w:p w:rsidR="00BB58FD" w:rsidRDefault="00BB58FD" w:rsidP="00BB58FD">
      <w:pPr>
        <w:rPr>
          <w:rFonts w:ascii="Times New Roman" w:eastAsia="Calibri" w:hAnsi="Times New Roman"/>
          <w:sz w:val="28"/>
          <w:szCs w:val="28"/>
          <w:lang w:val="uk-UA"/>
        </w:rPr>
      </w:pPr>
    </w:p>
    <w:p w:rsidR="00BB58FD" w:rsidRDefault="00BB58FD" w:rsidP="00BB58FD">
      <w:pPr>
        <w:rPr>
          <w:rFonts w:ascii="Times New Roman" w:eastAsia="Calibri" w:hAnsi="Times New Roman"/>
          <w:sz w:val="28"/>
          <w:szCs w:val="28"/>
          <w:lang w:val="uk-UA"/>
        </w:rPr>
      </w:pPr>
    </w:p>
    <w:p w:rsidR="00BB58FD" w:rsidRDefault="00BB58FD" w:rsidP="00BB58FD">
      <w:pPr>
        <w:rPr>
          <w:rFonts w:ascii="Times New Roman" w:eastAsia="Calibri" w:hAnsi="Times New Roman"/>
          <w:sz w:val="28"/>
          <w:szCs w:val="28"/>
          <w:lang w:val="uk-UA"/>
        </w:rPr>
      </w:pPr>
    </w:p>
    <w:p w:rsidR="00BB58FD" w:rsidRDefault="00BB58FD" w:rsidP="00BB58FD">
      <w:pPr>
        <w:rPr>
          <w:rFonts w:ascii="Times New Roman" w:eastAsia="Calibri" w:hAnsi="Times New Roman"/>
          <w:sz w:val="28"/>
          <w:szCs w:val="28"/>
          <w:lang w:val="uk-UA"/>
        </w:rPr>
      </w:pPr>
    </w:p>
    <w:p w:rsidR="00BB58FD" w:rsidRPr="00D15CCB" w:rsidRDefault="00BB58FD" w:rsidP="00BB58FD">
      <w:pPr>
        <w:rPr>
          <w:rFonts w:ascii="Times New Roman" w:eastAsia="Calibri" w:hAnsi="Times New Roman"/>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rPr>
          <w:rFonts w:ascii="Times New Roman" w:hAnsi="Times New Roman"/>
          <w:b/>
          <w:bCs/>
          <w:sz w:val="28"/>
          <w:szCs w:val="28"/>
          <w:lang w:val="uk-UA"/>
        </w:rPr>
      </w:pPr>
    </w:p>
    <w:p w:rsidR="00BB58FD" w:rsidRDefault="00BB58FD" w:rsidP="00BB58FD">
      <w:pPr>
        <w:jc w:val="center"/>
        <w:rPr>
          <w:rFonts w:ascii="Times New Roman" w:hAnsi="Times New Roman"/>
          <w:b/>
          <w:bCs/>
          <w:sz w:val="28"/>
          <w:szCs w:val="28"/>
          <w:lang w:val="uk-UA"/>
        </w:rPr>
      </w:pPr>
    </w:p>
    <w:p w:rsidR="00BB58FD" w:rsidRDefault="00BB58FD" w:rsidP="00BB58FD">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6C236FC5" wp14:editId="2683D519">
            <wp:extent cx="424815" cy="577215"/>
            <wp:effectExtent l="0" t="0" r="0" b="0"/>
            <wp:docPr id="6" name="Рисунок 6"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BB58FD" w:rsidRPr="00BD7FAE" w:rsidRDefault="00BB58FD" w:rsidP="00BB58FD">
      <w:pPr>
        <w:jc w:val="center"/>
        <w:rPr>
          <w:rFonts w:ascii="Times New Roman" w:hAnsi="Times New Roman"/>
          <w:b/>
          <w:sz w:val="28"/>
          <w:szCs w:val="28"/>
        </w:rPr>
      </w:pPr>
      <w:r w:rsidRPr="00BD7FAE">
        <w:rPr>
          <w:rFonts w:ascii="Times New Roman" w:hAnsi="Times New Roman"/>
          <w:b/>
          <w:sz w:val="28"/>
          <w:szCs w:val="28"/>
        </w:rPr>
        <w:t>УКРАЇНА</w:t>
      </w:r>
    </w:p>
    <w:p w:rsidR="00BB58FD" w:rsidRPr="00BD7FAE" w:rsidRDefault="00BB58FD" w:rsidP="00BB58FD">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BB58FD" w:rsidRPr="00BD7FAE" w:rsidRDefault="00BB58FD" w:rsidP="00BB58FD">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BB58FD" w:rsidRPr="002F55CF" w:rsidRDefault="00BB58FD" w:rsidP="00BB58FD">
      <w:pPr>
        <w:jc w:val="center"/>
        <w:rPr>
          <w:rFonts w:ascii="Times New Roman" w:hAnsi="Times New Roman"/>
          <w:b/>
          <w:sz w:val="28"/>
          <w:szCs w:val="28"/>
        </w:rPr>
      </w:pPr>
      <w:r w:rsidRPr="00BD7FAE">
        <w:rPr>
          <w:rFonts w:ascii="Times New Roman" w:hAnsi="Times New Roman"/>
          <w:b/>
          <w:sz w:val="28"/>
          <w:szCs w:val="28"/>
        </w:rPr>
        <w:t xml:space="preserve">Сьоме скликання,  </w:t>
      </w:r>
      <w:r>
        <w:rPr>
          <w:rFonts w:ascii="Times New Roman" w:hAnsi="Times New Roman"/>
          <w:b/>
          <w:sz w:val="28"/>
          <w:szCs w:val="28"/>
          <w:lang w:val="uk-UA"/>
        </w:rPr>
        <w:t>дев</w:t>
      </w:r>
      <w:r w:rsidRPr="000B1AC2">
        <w:rPr>
          <w:rFonts w:ascii="Times New Roman" w:hAnsi="Times New Roman"/>
          <w:b/>
          <w:sz w:val="28"/>
          <w:szCs w:val="28"/>
        </w:rPr>
        <w:t>’</w:t>
      </w:r>
      <w:r>
        <w:rPr>
          <w:rFonts w:ascii="Times New Roman" w:hAnsi="Times New Roman"/>
          <w:b/>
          <w:sz w:val="28"/>
          <w:szCs w:val="28"/>
          <w:lang w:val="uk-UA"/>
        </w:rPr>
        <w:t>ятнадцята</w:t>
      </w:r>
      <w:r w:rsidRPr="00BD7FAE">
        <w:rPr>
          <w:rFonts w:ascii="Times New Roman" w:hAnsi="Times New Roman"/>
          <w:b/>
          <w:sz w:val="28"/>
          <w:szCs w:val="28"/>
        </w:rPr>
        <w:t xml:space="preserve"> сесія</w:t>
      </w:r>
    </w:p>
    <w:p w:rsidR="00BB58FD" w:rsidRPr="00BD7FAE" w:rsidRDefault="00BB58FD" w:rsidP="00BB58FD">
      <w:pPr>
        <w:jc w:val="center"/>
        <w:rPr>
          <w:rFonts w:ascii="Times New Roman" w:hAnsi="Times New Roman"/>
          <w:b/>
          <w:sz w:val="28"/>
          <w:szCs w:val="28"/>
        </w:rPr>
      </w:pPr>
    </w:p>
    <w:p w:rsidR="00BB58FD" w:rsidRPr="00BD7FAE" w:rsidRDefault="00BB58FD" w:rsidP="00BB58FD">
      <w:pPr>
        <w:jc w:val="center"/>
        <w:rPr>
          <w:rFonts w:ascii="Times New Roman" w:hAnsi="Times New Roman"/>
          <w:b/>
          <w:bCs/>
          <w:sz w:val="28"/>
          <w:szCs w:val="28"/>
        </w:rPr>
      </w:pPr>
      <w:r w:rsidRPr="00BD7FAE">
        <w:rPr>
          <w:rFonts w:ascii="Times New Roman" w:hAnsi="Times New Roman"/>
          <w:b/>
          <w:bCs/>
          <w:sz w:val="28"/>
          <w:szCs w:val="28"/>
        </w:rPr>
        <w:t>Р І Ш Е Н Н Я</w:t>
      </w:r>
    </w:p>
    <w:p w:rsidR="00BB58FD" w:rsidRPr="00BD7FAE" w:rsidRDefault="00BB58FD" w:rsidP="00BB58FD">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BB58FD" w:rsidRPr="00BD7FAE" w:rsidTr="00A76A71">
        <w:trPr>
          <w:trHeight w:val="20"/>
        </w:trPr>
        <w:tc>
          <w:tcPr>
            <w:tcW w:w="9570" w:type="dxa"/>
            <w:tcBorders>
              <w:top w:val="nil"/>
              <w:left w:val="nil"/>
              <w:right w:val="nil"/>
            </w:tcBorders>
          </w:tcPr>
          <w:p w:rsidR="00BB58FD" w:rsidRPr="00BD7FAE" w:rsidRDefault="00BB58FD" w:rsidP="00A76A71">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07   серпня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м.Заліщики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Pr>
                <w:rFonts w:ascii="Times New Roman" w:hAnsi="Times New Roman"/>
                <w:b/>
                <w:color w:val="000000"/>
                <w:sz w:val="28"/>
                <w:szCs w:val="28"/>
                <w:lang w:val="uk-UA"/>
              </w:rPr>
              <w:t>256</w:t>
            </w:r>
          </w:p>
        </w:tc>
      </w:tr>
    </w:tbl>
    <w:p w:rsidR="00BB58FD" w:rsidRDefault="00BB58FD" w:rsidP="00BB58FD">
      <w:pPr>
        <w:rPr>
          <w:lang w:val="uk-UA"/>
        </w:rPr>
      </w:pPr>
    </w:p>
    <w:p w:rsidR="00BB58FD" w:rsidRPr="002E63DF" w:rsidRDefault="00BB58FD" w:rsidP="00BB58FD">
      <w:pPr>
        <w:contextualSpacing/>
        <w:jc w:val="both"/>
        <w:rPr>
          <w:rFonts w:ascii="Times New Roman" w:eastAsia="Times New Roman" w:hAnsi="Times New Roman"/>
          <w:b/>
          <w:sz w:val="28"/>
          <w:szCs w:val="28"/>
          <w:lang w:val="uk-UA" w:eastAsia="ru-RU"/>
        </w:rPr>
      </w:pPr>
      <w:r w:rsidRPr="002E63DF">
        <w:rPr>
          <w:rFonts w:ascii="Times New Roman" w:hAnsi="Times New Roman"/>
          <w:b/>
          <w:sz w:val="28"/>
          <w:szCs w:val="28"/>
          <w:lang w:val="uk-UA"/>
        </w:rPr>
        <w:t xml:space="preserve">Про </w:t>
      </w:r>
      <w:r w:rsidRPr="002E63DF">
        <w:rPr>
          <w:rFonts w:ascii="Times New Roman" w:eastAsia="Times New Roman" w:hAnsi="Times New Roman"/>
          <w:b/>
          <w:sz w:val="28"/>
          <w:szCs w:val="28"/>
          <w:lang w:val="uk-UA" w:eastAsia="ru-RU"/>
        </w:rPr>
        <w:t xml:space="preserve">районну програму проведення заходів, </w:t>
      </w:r>
    </w:p>
    <w:p w:rsidR="00BB58FD" w:rsidRPr="002E63DF" w:rsidRDefault="00BB58FD" w:rsidP="00BB58FD">
      <w:pPr>
        <w:contextualSpacing/>
        <w:jc w:val="both"/>
        <w:rPr>
          <w:rFonts w:ascii="Times New Roman" w:eastAsia="Times New Roman" w:hAnsi="Times New Roman"/>
          <w:b/>
          <w:sz w:val="28"/>
          <w:szCs w:val="28"/>
          <w:lang w:val="uk-UA" w:eastAsia="ru-RU"/>
        </w:rPr>
      </w:pPr>
      <w:r w:rsidRPr="002E63DF">
        <w:rPr>
          <w:rFonts w:ascii="Times New Roman" w:eastAsia="Times New Roman" w:hAnsi="Times New Roman"/>
          <w:b/>
          <w:sz w:val="28"/>
          <w:szCs w:val="28"/>
          <w:lang w:val="uk-UA" w:eastAsia="ru-RU"/>
        </w:rPr>
        <w:t xml:space="preserve">направлених на запобігання та ліквідацію </w:t>
      </w:r>
    </w:p>
    <w:p w:rsidR="00BB58FD" w:rsidRPr="002E63DF" w:rsidRDefault="00BB58FD" w:rsidP="00BB58FD">
      <w:pPr>
        <w:contextualSpacing/>
        <w:jc w:val="both"/>
        <w:rPr>
          <w:rFonts w:ascii="Times New Roman" w:eastAsia="Times New Roman" w:hAnsi="Times New Roman"/>
          <w:b/>
          <w:sz w:val="28"/>
          <w:szCs w:val="28"/>
          <w:lang w:val="uk-UA" w:eastAsia="ru-RU"/>
        </w:rPr>
      </w:pPr>
      <w:r w:rsidRPr="002E63DF">
        <w:rPr>
          <w:rFonts w:ascii="Times New Roman" w:eastAsia="Times New Roman" w:hAnsi="Times New Roman"/>
          <w:b/>
          <w:sz w:val="28"/>
          <w:szCs w:val="28"/>
          <w:lang w:val="uk-UA" w:eastAsia="ru-RU"/>
        </w:rPr>
        <w:t>африканської чуми свиней у Заліщицькому районі на 2017 рік</w:t>
      </w:r>
    </w:p>
    <w:p w:rsidR="00BB58FD" w:rsidRPr="003A7AB9" w:rsidRDefault="00BB58FD" w:rsidP="00BB58FD">
      <w:pPr>
        <w:contextualSpacing/>
        <w:jc w:val="both"/>
        <w:rPr>
          <w:rFonts w:ascii="Times New Roman" w:eastAsia="Times New Roman" w:hAnsi="Times New Roman"/>
          <w:b/>
          <w:sz w:val="28"/>
          <w:szCs w:val="28"/>
          <w:lang w:val="uk-UA" w:eastAsia="ru-RU"/>
        </w:rPr>
      </w:pPr>
    </w:p>
    <w:p w:rsidR="00BB58FD" w:rsidRPr="00C96417" w:rsidRDefault="00BB58FD" w:rsidP="00BB58FD">
      <w:pPr>
        <w:rPr>
          <w:rFonts w:ascii="Times New Roman" w:hAnsi="Times New Roman"/>
          <w:lang w:val="uk-UA"/>
        </w:rPr>
      </w:pPr>
    </w:p>
    <w:p w:rsidR="00BB58FD" w:rsidRPr="00C96417" w:rsidRDefault="00BB58FD" w:rsidP="00BB58FD">
      <w:pPr>
        <w:tabs>
          <w:tab w:val="left" w:pos="720"/>
        </w:tabs>
        <w:ind w:left="142"/>
        <w:jc w:val="both"/>
        <w:rPr>
          <w:rFonts w:ascii="Times New Roman" w:hAnsi="Times New Roman"/>
          <w:sz w:val="28"/>
          <w:szCs w:val="28"/>
          <w:lang w:val="uk-UA"/>
        </w:rPr>
      </w:pPr>
      <w:r w:rsidRPr="00C96417">
        <w:rPr>
          <w:rFonts w:ascii="Times New Roman" w:hAnsi="Times New Roman"/>
          <w:sz w:val="28"/>
          <w:szCs w:val="28"/>
          <w:lang w:val="uk-UA"/>
        </w:rPr>
        <w:tab/>
        <w:t xml:space="preserve">Керуючись пунктом 16 частини 1 статті 43 Закону України «Про місцеве    самоврядування в Україні», районна рада </w:t>
      </w:r>
    </w:p>
    <w:p w:rsidR="00BB58FD" w:rsidRPr="00C96417" w:rsidRDefault="00BB58FD" w:rsidP="00BB58FD">
      <w:pPr>
        <w:ind w:left="142" w:right="1"/>
        <w:jc w:val="center"/>
        <w:rPr>
          <w:rFonts w:ascii="Times New Roman" w:hAnsi="Times New Roman"/>
          <w:sz w:val="28"/>
          <w:szCs w:val="28"/>
          <w:lang w:val="uk-UA"/>
        </w:rPr>
      </w:pPr>
      <w:r w:rsidRPr="00C96417">
        <w:rPr>
          <w:rFonts w:ascii="Times New Roman" w:hAnsi="Times New Roman"/>
          <w:b/>
          <w:sz w:val="28"/>
          <w:szCs w:val="28"/>
          <w:lang w:val="uk-UA"/>
        </w:rPr>
        <w:t>в и р і ш и л а:</w:t>
      </w:r>
    </w:p>
    <w:p w:rsidR="00BB58FD" w:rsidRPr="003A7AB9" w:rsidRDefault="00BB58FD" w:rsidP="00BB58FD">
      <w:pPr>
        <w:widowControl w:val="0"/>
        <w:tabs>
          <w:tab w:val="left" w:pos="0"/>
        </w:tabs>
        <w:autoSpaceDE w:val="0"/>
        <w:jc w:val="both"/>
        <w:rPr>
          <w:rFonts w:ascii="Times New Roman" w:hAnsi="Times New Roman"/>
          <w:sz w:val="28"/>
          <w:szCs w:val="28"/>
          <w:lang w:val="uk-UA"/>
        </w:rPr>
      </w:pPr>
    </w:p>
    <w:p w:rsidR="00BB58FD" w:rsidRPr="003A7AB9" w:rsidRDefault="00BB58FD" w:rsidP="00BB58FD">
      <w:pPr>
        <w:ind w:firstLine="708"/>
        <w:contextualSpacing/>
        <w:jc w:val="both"/>
        <w:rPr>
          <w:rFonts w:ascii="Times New Roman" w:eastAsia="Times New Roman" w:hAnsi="Times New Roman"/>
          <w:sz w:val="28"/>
          <w:szCs w:val="28"/>
          <w:lang w:val="uk-UA" w:eastAsia="ru-RU"/>
        </w:rPr>
      </w:pPr>
      <w:r w:rsidRPr="003A7AB9">
        <w:rPr>
          <w:rFonts w:ascii="Times New Roman" w:hAnsi="Times New Roman"/>
          <w:sz w:val="28"/>
          <w:szCs w:val="28"/>
          <w:lang w:val="uk-UA"/>
        </w:rPr>
        <w:t xml:space="preserve"> 1. Затвердити </w:t>
      </w:r>
      <w:r>
        <w:rPr>
          <w:rFonts w:ascii="Times New Roman" w:eastAsia="Times New Roman" w:hAnsi="Times New Roman"/>
          <w:sz w:val="28"/>
          <w:szCs w:val="28"/>
          <w:lang w:val="uk-UA" w:eastAsia="ru-RU"/>
        </w:rPr>
        <w:t xml:space="preserve">районну програму проведення заходів, направлених на запобігання та ліквідацію африканської чуми свиней у Заліщицькому районі на 2017 рік, </w:t>
      </w:r>
      <w:r w:rsidRPr="003A7AB9">
        <w:rPr>
          <w:rFonts w:ascii="Times New Roman" w:eastAsia="Times New Roman" w:hAnsi="Times New Roman"/>
          <w:sz w:val="28"/>
          <w:szCs w:val="28"/>
          <w:lang w:val="uk-UA" w:eastAsia="ru-RU"/>
        </w:rPr>
        <w:t xml:space="preserve">згідно </w:t>
      </w:r>
      <w:r w:rsidRPr="003A7AB9">
        <w:rPr>
          <w:rFonts w:ascii="Times New Roman" w:hAnsi="Times New Roman"/>
          <w:sz w:val="28"/>
          <w:szCs w:val="28"/>
          <w:lang w:val="uk-UA"/>
        </w:rPr>
        <w:t xml:space="preserve"> додатку. </w:t>
      </w:r>
    </w:p>
    <w:p w:rsidR="00BB58FD" w:rsidRPr="00C96417" w:rsidRDefault="00BB58FD" w:rsidP="00BB58FD">
      <w:pPr>
        <w:ind w:left="142" w:firstLine="566"/>
        <w:jc w:val="both"/>
        <w:rPr>
          <w:rFonts w:ascii="Times New Roman" w:hAnsi="Times New Roman"/>
          <w:sz w:val="28"/>
          <w:szCs w:val="28"/>
          <w:lang w:val="uk-UA"/>
        </w:rPr>
      </w:pPr>
      <w:r w:rsidRPr="003A7AB9">
        <w:rPr>
          <w:rFonts w:ascii="Times New Roman" w:hAnsi="Times New Roman"/>
          <w:sz w:val="28"/>
          <w:szCs w:val="28"/>
          <w:lang w:val="uk-UA"/>
        </w:rPr>
        <w:t>2. Контроль за виконанням даного рішення покласти</w:t>
      </w:r>
      <w:r>
        <w:rPr>
          <w:rFonts w:ascii="Times New Roman" w:hAnsi="Times New Roman"/>
          <w:sz w:val="28"/>
          <w:szCs w:val="28"/>
          <w:lang w:val="uk-UA"/>
        </w:rPr>
        <w:t xml:space="preserve">  на постійні</w:t>
      </w:r>
    </w:p>
    <w:p w:rsidR="00BB58FD" w:rsidRPr="00C96417" w:rsidRDefault="00BB58FD" w:rsidP="00BB58FD">
      <w:pPr>
        <w:ind w:right="-1"/>
        <w:jc w:val="both"/>
        <w:rPr>
          <w:rFonts w:ascii="Times New Roman" w:hAnsi="Times New Roman"/>
          <w:b/>
          <w:bCs/>
          <w:i/>
          <w:iCs/>
          <w:sz w:val="28"/>
          <w:szCs w:val="28"/>
          <w:lang w:val="uk-UA" w:eastAsia="uk-UA"/>
        </w:rPr>
      </w:pPr>
      <w:r>
        <w:rPr>
          <w:rFonts w:ascii="Times New Roman" w:hAnsi="Times New Roman"/>
          <w:sz w:val="28"/>
          <w:szCs w:val="28"/>
          <w:lang w:val="uk-UA"/>
        </w:rPr>
        <w:t>комісії</w:t>
      </w:r>
      <w:r w:rsidRPr="00C96417">
        <w:rPr>
          <w:rFonts w:ascii="Times New Roman" w:hAnsi="Times New Roman"/>
          <w:sz w:val="28"/>
          <w:szCs w:val="28"/>
          <w:lang w:val="uk-UA"/>
        </w:rPr>
        <w:t xml:space="preserve"> районної ради з питань соціально - економічного розвитку,</w:t>
      </w:r>
      <w:r>
        <w:rPr>
          <w:rFonts w:ascii="Times New Roman" w:hAnsi="Times New Roman"/>
          <w:sz w:val="28"/>
          <w:szCs w:val="28"/>
          <w:lang w:val="uk-UA"/>
        </w:rPr>
        <w:t xml:space="preserve"> бюджету, фінансів та власності та з</w:t>
      </w:r>
      <w:r w:rsidRPr="00583741">
        <w:rPr>
          <w:rFonts w:ascii="Times New Roman" w:hAnsi="Times New Roman"/>
          <w:sz w:val="28"/>
          <w:szCs w:val="28"/>
          <w:lang w:val="uk-UA"/>
        </w:rPr>
        <w:t xml:space="preserve"> </w:t>
      </w:r>
      <w:r w:rsidRPr="004C5CA9">
        <w:rPr>
          <w:rFonts w:ascii="Times New Roman" w:hAnsi="Times New Roman"/>
          <w:sz w:val="28"/>
          <w:szCs w:val="28"/>
          <w:lang w:val="uk-UA"/>
        </w:rPr>
        <w:t>питань агропромислового комплексу, земельних відносин, екології та  охорони  навколишнього природного середовища.</w:t>
      </w:r>
    </w:p>
    <w:p w:rsidR="00BB58FD" w:rsidRPr="00C96417" w:rsidRDefault="00BB58FD" w:rsidP="00BB58FD">
      <w:pPr>
        <w:ind w:left="142"/>
        <w:jc w:val="both"/>
        <w:rPr>
          <w:rFonts w:ascii="Times New Roman" w:hAnsi="Times New Roman"/>
          <w:sz w:val="28"/>
          <w:szCs w:val="28"/>
          <w:lang w:val="uk-UA"/>
        </w:rPr>
      </w:pPr>
    </w:p>
    <w:p w:rsidR="00BB58FD" w:rsidRPr="00C96417" w:rsidRDefault="00BB58FD" w:rsidP="00BB58FD">
      <w:pPr>
        <w:jc w:val="both"/>
        <w:rPr>
          <w:rFonts w:ascii="Times New Roman" w:hAnsi="Times New Roman"/>
          <w:sz w:val="28"/>
          <w:szCs w:val="28"/>
          <w:lang w:val="uk-UA"/>
        </w:rPr>
      </w:pPr>
    </w:p>
    <w:p w:rsidR="00BB58FD" w:rsidRDefault="00BB58FD" w:rsidP="00BB58FD">
      <w:pPr>
        <w:keepNext/>
        <w:keepLines/>
        <w:outlineLvl w:val="2"/>
        <w:rPr>
          <w:rFonts w:ascii="Times New Roman" w:hAnsi="Times New Roman"/>
          <w:b/>
          <w:bCs/>
          <w:sz w:val="28"/>
          <w:szCs w:val="28"/>
          <w:lang w:val="uk-UA"/>
        </w:rPr>
      </w:pPr>
      <w:r w:rsidRPr="00C96417">
        <w:rPr>
          <w:rFonts w:ascii="Times New Roman" w:hAnsi="Times New Roman"/>
          <w:b/>
          <w:bCs/>
          <w:sz w:val="28"/>
          <w:szCs w:val="28"/>
          <w:lang w:val="uk-UA"/>
        </w:rPr>
        <w:t>Голова районної ради</w:t>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t>І.П. ДРОЗД</w:t>
      </w:r>
    </w:p>
    <w:p w:rsidR="00BB58FD" w:rsidRDefault="00BB58FD" w:rsidP="00BB58FD">
      <w:pPr>
        <w:keepNext/>
        <w:keepLines/>
        <w:outlineLvl w:val="2"/>
        <w:rPr>
          <w:rFonts w:ascii="Times New Roman" w:hAnsi="Times New Roman"/>
          <w:b/>
          <w:bCs/>
          <w:sz w:val="28"/>
          <w:szCs w:val="28"/>
          <w:lang w:val="uk-UA"/>
        </w:rPr>
      </w:pPr>
    </w:p>
    <w:p w:rsidR="00BB58FD" w:rsidRDefault="00BB58FD" w:rsidP="00BB58FD">
      <w:pPr>
        <w:keepNext/>
        <w:keepLines/>
        <w:outlineLvl w:val="2"/>
        <w:rPr>
          <w:rFonts w:ascii="Times New Roman" w:hAnsi="Times New Roman"/>
          <w:b/>
          <w:bCs/>
          <w:sz w:val="28"/>
          <w:szCs w:val="28"/>
          <w:lang w:val="uk-UA"/>
        </w:rPr>
      </w:pPr>
    </w:p>
    <w:p w:rsidR="00BB58FD" w:rsidRPr="00C96417" w:rsidRDefault="00BB58FD" w:rsidP="00BB58FD">
      <w:pPr>
        <w:keepNext/>
        <w:keepLines/>
        <w:outlineLvl w:val="2"/>
        <w:rPr>
          <w:rFonts w:ascii="Times New Roman" w:hAnsi="Times New Roman"/>
          <w:b/>
          <w:bCs/>
          <w:sz w:val="28"/>
          <w:szCs w:val="28"/>
          <w:lang w:val="uk-UA"/>
        </w:rPr>
      </w:pPr>
    </w:p>
    <w:p w:rsidR="00BB58FD" w:rsidRDefault="00BB58FD" w:rsidP="00BB58FD">
      <w:pPr>
        <w:tabs>
          <w:tab w:val="left" w:pos="1371"/>
        </w:tabs>
        <w:rPr>
          <w:rFonts w:ascii="Times New Roman" w:eastAsia="Times New Roman" w:hAnsi="Times New Roman"/>
          <w:sz w:val="28"/>
          <w:szCs w:val="28"/>
          <w:lang w:val="uk-UA"/>
        </w:rPr>
      </w:pPr>
      <w:r w:rsidRPr="00D15CCB">
        <w:rPr>
          <w:rFonts w:ascii="Times New Roman" w:eastAsia="Times New Roman" w:hAnsi="Times New Roman"/>
          <w:sz w:val="28"/>
          <w:szCs w:val="28"/>
          <w:lang w:val="uk-UA"/>
        </w:rPr>
        <w:t xml:space="preserve">                                                                           </w:t>
      </w:r>
    </w:p>
    <w:p w:rsidR="00BB58FD" w:rsidRDefault="00BB58FD" w:rsidP="00BB58FD">
      <w:pPr>
        <w:tabs>
          <w:tab w:val="left" w:pos="1371"/>
        </w:tabs>
        <w:rPr>
          <w:rFonts w:ascii="Times New Roman" w:eastAsia="Times New Roman" w:hAnsi="Times New Roman"/>
          <w:sz w:val="28"/>
          <w:szCs w:val="28"/>
          <w:lang w:val="uk-UA"/>
        </w:rPr>
      </w:pPr>
    </w:p>
    <w:p w:rsidR="00BB58FD" w:rsidRDefault="00BB58FD" w:rsidP="00BB58FD">
      <w:pPr>
        <w:tabs>
          <w:tab w:val="left" w:pos="1371"/>
        </w:tabs>
        <w:rPr>
          <w:rFonts w:ascii="Times New Roman" w:eastAsia="Times New Roman" w:hAnsi="Times New Roman"/>
          <w:sz w:val="28"/>
          <w:szCs w:val="28"/>
          <w:lang w:val="uk-UA"/>
        </w:rPr>
      </w:pPr>
    </w:p>
    <w:p w:rsidR="00BB58FD" w:rsidRDefault="00BB58FD" w:rsidP="00BB58FD">
      <w:pPr>
        <w:tabs>
          <w:tab w:val="left" w:pos="1371"/>
        </w:tabs>
        <w:rPr>
          <w:rFonts w:ascii="Times New Roman" w:eastAsia="Times New Roman" w:hAnsi="Times New Roman"/>
          <w:sz w:val="28"/>
          <w:szCs w:val="28"/>
          <w:lang w:val="uk-UA"/>
        </w:rPr>
      </w:pPr>
    </w:p>
    <w:p w:rsidR="00BB58FD" w:rsidRDefault="00BB58FD" w:rsidP="00BB58FD">
      <w:pPr>
        <w:tabs>
          <w:tab w:val="left" w:pos="1371"/>
        </w:tabs>
        <w:rPr>
          <w:rFonts w:ascii="Times New Roman" w:eastAsia="Times New Roman" w:hAnsi="Times New Roman"/>
          <w:sz w:val="28"/>
          <w:szCs w:val="28"/>
          <w:lang w:val="uk-UA"/>
        </w:rPr>
      </w:pPr>
    </w:p>
    <w:p w:rsidR="00BB58FD" w:rsidRDefault="00BB58FD" w:rsidP="00BB58FD">
      <w:pPr>
        <w:tabs>
          <w:tab w:val="left" w:pos="1371"/>
        </w:tabs>
        <w:rPr>
          <w:rFonts w:ascii="Times New Roman" w:eastAsia="Times New Roman" w:hAnsi="Times New Roman"/>
          <w:sz w:val="28"/>
          <w:szCs w:val="28"/>
          <w:lang w:val="uk-UA"/>
        </w:rPr>
      </w:pPr>
    </w:p>
    <w:p w:rsidR="00BB58FD" w:rsidRDefault="00BB58FD" w:rsidP="00BB58FD">
      <w:pPr>
        <w:tabs>
          <w:tab w:val="left" w:pos="1371"/>
        </w:tabs>
        <w:rPr>
          <w:rFonts w:ascii="Times New Roman" w:eastAsia="Times New Roman" w:hAnsi="Times New Roman"/>
          <w:sz w:val="28"/>
          <w:szCs w:val="28"/>
          <w:lang w:val="uk-UA"/>
        </w:rPr>
      </w:pPr>
    </w:p>
    <w:p w:rsidR="00BB58FD" w:rsidRDefault="00BB58FD" w:rsidP="00BB58FD">
      <w:pPr>
        <w:tabs>
          <w:tab w:val="left" w:pos="1371"/>
        </w:tabs>
        <w:rPr>
          <w:rFonts w:ascii="Times New Roman" w:eastAsia="Times New Roman" w:hAnsi="Times New Roman"/>
          <w:sz w:val="28"/>
          <w:szCs w:val="28"/>
          <w:lang w:val="uk-UA"/>
        </w:rPr>
      </w:pPr>
    </w:p>
    <w:p w:rsidR="00BB58FD" w:rsidRDefault="00BB58FD" w:rsidP="00BB58FD">
      <w:pPr>
        <w:tabs>
          <w:tab w:val="left" w:pos="1371"/>
        </w:tabs>
        <w:rPr>
          <w:rFonts w:ascii="Times New Roman" w:eastAsia="Times New Roman" w:hAnsi="Times New Roman"/>
          <w:sz w:val="28"/>
          <w:szCs w:val="28"/>
          <w:lang w:val="uk-UA"/>
        </w:rPr>
      </w:pPr>
    </w:p>
    <w:p w:rsidR="00BB58FD" w:rsidRDefault="00BB58FD" w:rsidP="00BB58FD">
      <w:pPr>
        <w:tabs>
          <w:tab w:val="left" w:pos="1371"/>
        </w:tabs>
        <w:rPr>
          <w:rFonts w:ascii="Times New Roman" w:eastAsia="Times New Roman" w:hAnsi="Times New Roman"/>
          <w:sz w:val="28"/>
          <w:szCs w:val="28"/>
          <w:lang w:val="uk-UA"/>
        </w:rPr>
      </w:pPr>
    </w:p>
    <w:p w:rsidR="00BB58FD" w:rsidRDefault="00BB58FD" w:rsidP="00BB58FD">
      <w:pPr>
        <w:tabs>
          <w:tab w:val="left" w:pos="1371"/>
        </w:tabs>
        <w:rPr>
          <w:rFonts w:ascii="Times New Roman" w:eastAsia="Times New Roman" w:hAnsi="Times New Roman"/>
          <w:sz w:val="28"/>
          <w:szCs w:val="28"/>
          <w:lang w:val="uk-UA"/>
        </w:rPr>
      </w:pPr>
    </w:p>
    <w:p w:rsidR="00BB58FD" w:rsidRPr="00D15CCB" w:rsidRDefault="00BB58FD" w:rsidP="00BB58FD">
      <w:pPr>
        <w:tabs>
          <w:tab w:val="left" w:pos="1371"/>
        </w:tabs>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 xml:space="preserve">                                                                           </w:t>
      </w:r>
      <w:r w:rsidRPr="00D15CCB">
        <w:rPr>
          <w:rFonts w:ascii="Times New Roman" w:eastAsia="Times New Roman" w:hAnsi="Times New Roman"/>
          <w:sz w:val="28"/>
          <w:szCs w:val="28"/>
          <w:lang w:val="uk-UA"/>
        </w:rPr>
        <w:t xml:space="preserve">  Додаток </w:t>
      </w:r>
    </w:p>
    <w:p w:rsidR="00BB58FD" w:rsidRPr="00D15CCB" w:rsidRDefault="00BB58FD" w:rsidP="00BB58FD">
      <w:pPr>
        <w:tabs>
          <w:tab w:val="left" w:pos="1371"/>
        </w:tabs>
        <w:ind w:left="5387"/>
        <w:rPr>
          <w:rFonts w:ascii="Times New Roman" w:eastAsia="Times New Roman" w:hAnsi="Times New Roman"/>
          <w:sz w:val="28"/>
          <w:szCs w:val="28"/>
          <w:lang w:val="uk-UA"/>
        </w:rPr>
      </w:pPr>
      <w:r w:rsidRPr="00D15CCB">
        <w:rPr>
          <w:rFonts w:ascii="Times New Roman" w:eastAsia="Times New Roman" w:hAnsi="Times New Roman"/>
          <w:sz w:val="28"/>
          <w:szCs w:val="28"/>
          <w:lang w:val="uk-UA"/>
        </w:rPr>
        <w:t>до рішення районної ради</w:t>
      </w:r>
    </w:p>
    <w:p w:rsidR="00BB58FD" w:rsidRPr="00D15CCB" w:rsidRDefault="00BB58FD" w:rsidP="00BB58FD">
      <w:pPr>
        <w:tabs>
          <w:tab w:val="left" w:pos="1371"/>
        </w:tabs>
        <w:ind w:left="5387"/>
        <w:rPr>
          <w:rFonts w:ascii="Times New Roman" w:eastAsia="Times New Roman" w:hAnsi="Times New Roman"/>
          <w:sz w:val="28"/>
          <w:szCs w:val="28"/>
          <w:lang w:val="uk-UA"/>
        </w:rPr>
      </w:pPr>
      <w:r w:rsidRPr="00D15CCB">
        <w:rPr>
          <w:rFonts w:ascii="Times New Roman" w:eastAsia="Times New Roman" w:hAnsi="Times New Roman"/>
          <w:sz w:val="28"/>
          <w:szCs w:val="28"/>
          <w:lang w:val="uk-UA"/>
        </w:rPr>
        <w:t>від 07.08.2017 № 256</w:t>
      </w:r>
    </w:p>
    <w:p w:rsidR="00BB58FD" w:rsidRPr="00D15CCB" w:rsidRDefault="00BB58FD" w:rsidP="00BB58FD">
      <w:pPr>
        <w:tabs>
          <w:tab w:val="left" w:pos="1371"/>
        </w:tabs>
        <w:rPr>
          <w:rFonts w:ascii="Times New Roman" w:eastAsia="Times New Roman" w:hAnsi="Times New Roman"/>
          <w:sz w:val="28"/>
          <w:szCs w:val="28"/>
          <w:lang w:val="uk-UA"/>
        </w:rPr>
      </w:pPr>
    </w:p>
    <w:p w:rsidR="00BB58FD" w:rsidRPr="00D15CCB" w:rsidRDefault="00BB58FD" w:rsidP="00BB58FD">
      <w:pPr>
        <w:tabs>
          <w:tab w:val="left" w:pos="1371"/>
        </w:tabs>
        <w:rPr>
          <w:rFonts w:ascii="Times New Roman" w:eastAsia="Times New Roman" w:hAnsi="Times New Roman"/>
          <w:sz w:val="28"/>
          <w:szCs w:val="28"/>
          <w:lang w:val="uk-UA"/>
        </w:rPr>
      </w:pPr>
    </w:p>
    <w:p w:rsidR="00BB58FD" w:rsidRPr="00D15CCB" w:rsidRDefault="00BB58FD" w:rsidP="00BB58FD">
      <w:pPr>
        <w:jc w:val="center"/>
        <w:rPr>
          <w:rFonts w:ascii="Times New Roman" w:eastAsia="Times New Roman" w:hAnsi="Times New Roman"/>
          <w:b/>
          <w:sz w:val="28"/>
          <w:szCs w:val="28"/>
          <w:lang w:val="uk-UA"/>
        </w:rPr>
      </w:pPr>
      <w:r w:rsidRPr="00D15CCB">
        <w:rPr>
          <w:rFonts w:ascii="Times New Roman" w:eastAsia="Times New Roman" w:hAnsi="Times New Roman"/>
          <w:b/>
          <w:sz w:val="28"/>
          <w:szCs w:val="28"/>
          <w:lang w:val="uk-UA"/>
        </w:rPr>
        <w:t>РАЙОННА ПРОГРАМА</w:t>
      </w:r>
    </w:p>
    <w:p w:rsidR="00BB58FD" w:rsidRPr="00D15CCB" w:rsidRDefault="00BB58FD" w:rsidP="00BB58FD">
      <w:pPr>
        <w:jc w:val="center"/>
        <w:rPr>
          <w:rFonts w:ascii="Times New Roman" w:eastAsia="Times New Roman" w:hAnsi="Times New Roman"/>
          <w:b/>
          <w:sz w:val="28"/>
          <w:szCs w:val="28"/>
          <w:lang w:val="uk-UA"/>
        </w:rPr>
      </w:pPr>
      <w:r w:rsidRPr="00D15CCB">
        <w:rPr>
          <w:rFonts w:ascii="Times New Roman" w:eastAsia="Times New Roman" w:hAnsi="Times New Roman"/>
          <w:b/>
          <w:sz w:val="28"/>
          <w:szCs w:val="28"/>
          <w:lang w:val="uk-UA"/>
        </w:rPr>
        <w:t>проведення  заходів, направлених на запобігання та ліквідацію</w:t>
      </w:r>
    </w:p>
    <w:p w:rsidR="00BB58FD" w:rsidRPr="00D15CCB" w:rsidRDefault="00BB58FD" w:rsidP="00BB58FD">
      <w:pPr>
        <w:jc w:val="center"/>
        <w:rPr>
          <w:rFonts w:ascii="Times New Roman" w:eastAsia="Times New Roman" w:hAnsi="Times New Roman"/>
          <w:b/>
          <w:sz w:val="28"/>
          <w:szCs w:val="28"/>
          <w:lang w:val="uk-UA"/>
        </w:rPr>
      </w:pPr>
      <w:r w:rsidRPr="00D15CCB">
        <w:rPr>
          <w:rFonts w:ascii="Times New Roman" w:eastAsia="Times New Roman" w:hAnsi="Times New Roman"/>
          <w:b/>
          <w:sz w:val="28"/>
          <w:szCs w:val="28"/>
          <w:lang w:val="uk-UA"/>
        </w:rPr>
        <w:t>африканської чуми свиней у Заліщицькому районі на 2017 рік</w:t>
      </w:r>
    </w:p>
    <w:p w:rsidR="00BB58FD" w:rsidRPr="00D15CCB" w:rsidRDefault="00BB58FD" w:rsidP="00BB58FD">
      <w:pPr>
        <w:jc w:val="center"/>
        <w:rPr>
          <w:rFonts w:ascii="Times New Roman" w:eastAsia="Times New Roman" w:hAnsi="Times New Roman"/>
          <w:b/>
          <w:sz w:val="28"/>
          <w:szCs w:val="28"/>
          <w:lang w:val="uk-UA"/>
        </w:rPr>
      </w:pPr>
    </w:p>
    <w:p w:rsidR="00BB58FD" w:rsidRPr="00D15CCB" w:rsidRDefault="00BB58FD" w:rsidP="00BB58FD">
      <w:pPr>
        <w:jc w:val="center"/>
        <w:rPr>
          <w:rFonts w:ascii="Times New Roman" w:eastAsia="Times New Roman" w:hAnsi="Times New Roman"/>
          <w:b/>
          <w:sz w:val="28"/>
          <w:szCs w:val="28"/>
          <w:lang w:val="uk-UA"/>
        </w:rPr>
      </w:pPr>
      <w:r w:rsidRPr="00D15CCB">
        <w:rPr>
          <w:rFonts w:ascii="Times New Roman" w:eastAsia="Times New Roman" w:hAnsi="Times New Roman"/>
          <w:b/>
          <w:sz w:val="28"/>
          <w:szCs w:val="28"/>
          <w:lang w:val="uk-UA"/>
        </w:rPr>
        <w:t>1.Паспорт Програми</w:t>
      </w:r>
    </w:p>
    <w:p w:rsidR="00BB58FD" w:rsidRPr="00D15CCB" w:rsidRDefault="00BB58FD" w:rsidP="00BB58FD">
      <w:pPr>
        <w:tabs>
          <w:tab w:val="left" w:pos="3489"/>
        </w:tabs>
        <w:rPr>
          <w:rFonts w:ascii="Calibri" w:eastAsia="Times New Roman" w:hAnsi="Calibri"/>
          <w:b/>
          <w:sz w:val="28"/>
          <w:szCs w:val="28"/>
          <w:lang w:val="uk-UA"/>
        </w:rPr>
      </w:pPr>
    </w:p>
    <w:tbl>
      <w:tblPr>
        <w:tblW w:w="9430" w:type="dxa"/>
        <w:tblInd w:w="108" w:type="dxa"/>
        <w:tblCellMar>
          <w:left w:w="40" w:type="dxa"/>
          <w:right w:w="40" w:type="dxa"/>
        </w:tblCellMar>
        <w:tblLook w:val="0000" w:firstRow="0" w:lastRow="0" w:firstColumn="0" w:lastColumn="0" w:noHBand="0" w:noVBand="0"/>
      </w:tblPr>
      <w:tblGrid>
        <w:gridCol w:w="449"/>
        <w:gridCol w:w="7"/>
        <w:gridCol w:w="3634"/>
        <w:gridCol w:w="5340"/>
      </w:tblGrid>
      <w:tr w:rsidR="00BB58FD" w:rsidRPr="00D15CCB" w:rsidTr="00A76A71">
        <w:tc>
          <w:tcPr>
            <w:tcW w:w="456" w:type="dxa"/>
            <w:gridSpan w:val="2"/>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1.</w:t>
            </w:r>
          </w:p>
        </w:tc>
        <w:tc>
          <w:tcPr>
            <w:tcW w:w="3634"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Ініціатор розроблення Програми</w:t>
            </w:r>
          </w:p>
        </w:tc>
        <w:tc>
          <w:tcPr>
            <w:tcW w:w="5340" w:type="dxa"/>
            <w:tcBorders>
              <w:top w:val="single" w:sz="6" w:space="0" w:color="auto"/>
              <w:left w:val="single" w:sz="6" w:space="0" w:color="auto"/>
              <w:bottom w:val="single" w:sz="6" w:space="0" w:color="auto"/>
              <w:right w:val="single" w:sz="4" w:space="0" w:color="auto"/>
            </w:tcBorders>
          </w:tcPr>
          <w:p w:rsidR="00BB58FD" w:rsidRPr="00D15CCB" w:rsidRDefault="00BB58FD" w:rsidP="00A76A71">
            <w:pPr>
              <w:autoSpaceDE w:val="0"/>
              <w:autoSpaceDN w:val="0"/>
              <w:adjustRightInd w:val="0"/>
              <w:ind w:left="54" w:hanging="1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Управління Держпродспоживслужби в Заліщицькому районі</w:t>
            </w:r>
          </w:p>
        </w:tc>
      </w:tr>
      <w:tr w:rsidR="00BB58FD" w:rsidRPr="00D15CCB" w:rsidTr="00A76A71">
        <w:tc>
          <w:tcPr>
            <w:tcW w:w="456" w:type="dxa"/>
            <w:gridSpan w:val="2"/>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2.</w:t>
            </w:r>
          </w:p>
        </w:tc>
        <w:tc>
          <w:tcPr>
            <w:tcW w:w="3634"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Нормативно-правові акти, що діють у даній галузі</w:t>
            </w:r>
          </w:p>
        </w:tc>
        <w:tc>
          <w:tcPr>
            <w:tcW w:w="5340"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ind w:left="54" w:hanging="1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Закон України «Про ветеринарну медицину», наказ Міністерства аграрної політики та продовольства України від 05 березня 2014 року № 81</w:t>
            </w:r>
          </w:p>
        </w:tc>
      </w:tr>
      <w:tr w:rsidR="00BB58FD" w:rsidRPr="00D15CCB" w:rsidTr="00A76A71">
        <w:tc>
          <w:tcPr>
            <w:tcW w:w="456" w:type="dxa"/>
            <w:gridSpan w:val="2"/>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3.</w:t>
            </w:r>
          </w:p>
        </w:tc>
        <w:tc>
          <w:tcPr>
            <w:tcW w:w="3634"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Розробник  Програми</w:t>
            </w:r>
          </w:p>
        </w:tc>
        <w:tc>
          <w:tcPr>
            <w:tcW w:w="5340"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ind w:left="54" w:hanging="5"/>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Управління Держпродспоживслужби в Заліщицькому  районі</w:t>
            </w:r>
          </w:p>
        </w:tc>
      </w:tr>
      <w:tr w:rsidR="00BB58FD" w:rsidRPr="00D15CCB" w:rsidTr="00A76A71">
        <w:tc>
          <w:tcPr>
            <w:tcW w:w="456" w:type="dxa"/>
            <w:gridSpan w:val="2"/>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4.</w:t>
            </w:r>
          </w:p>
        </w:tc>
        <w:tc>
          <w:tcPr>
            <w:tcW w:w="3634"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Співрозробники Програми</w:t>
            </w:r>
          </w:p>
        </w:tc>
        <w:tc>
          <w:tcPr>
            <w:tcW w:w="5340"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ind w:left="54" w:hanging="5"/>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Заліщицька районна державна адміністрація</w:t>
            </w:r>
          </w:p>
        </w:tc>
      </w:tr>
      <w:tr w:rsidR="00BB58FD" w:rsidRPr="00D15CCB" w:rsidTr="00A76A71">
        <w:tc>
          <w:tcPr>
            <w:tcW w:w="456" w:type="dxa"/>
            <w:gridSpan w:val="2"/>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5.</w:t>
            </w:r>
          </w:p>
        </w:tc>
        <w:tc>
          <w:tcPr>
            <w:tcW w:w="3634"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Відповідальні виконавці Програми</w:t>
            </w:r>
          </w:p>
        </w:tc>
        <w:tc>
          <w:tcPr>
            <w:tcW w:w="5340"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ind w:left="54" w:hanging="5"/>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Управління Держпродспоживслужби в Заліщицькому  районі, Заліщицька  районна державна лікарня ветеринарної медицини, Заліщицька районна державна адміністрація</w:t>
            </w:r>
          </w:p>
        </w:tc>
      </w:tr>
      <w:tr w:rsidR="00BB58FD" w:rsidRPr="00D15CCB" w:rsidTr="00A76A71">
        <w:tc>
          <w:tcPr>
            <w:tcW w:w="456" w:type="dxa"/>
            <w:gridSpan w:val="2"/>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6.</w:t>
            </w:r>
          </w:p>
        </w:tc>
        <w:tc>
          <w:tcPr>
            <w:tcW w:w="3634"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Учасники Програми</w:t>
            </w:r>
          </w:p>
        </w:tc>
        <w:tc>
          <w:tcPr>
            <w:tcW w:w="5340"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ind w:left="54" w:hanging="5"/>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Управління Держпродспоживслужби в Заліщицькому  районі, Заліщицька  районна державна лікарня ветеринарної медицини, Заліщицька районна державна адміністрація</w:t>
            </w:r>
          </w:p>
        </w:tc>
      </w:tr>
      <w:tr w:rsidR="00BB58FD" w:rsidRPr="00D15CCB" w:rsidTr="00A76A71">
        <w:tc>
          <w:tcPr>
            <w:tcW w:w="456" w:type="dxa"/>
            <w:gridSpan w:val="2"/>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7.</w:t>
            </w:r>
          </w:p>
        </w:tc>
        <w:tc>
          <w:tcPr>
            <w:tcW w:w="3634"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Терміни реалізації Програми</w:t>
            </w:r>
          </w:p>
        </w:tc>
        <w:tc>
          <w:tcPr>
            <w:tcW w:w="5340"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ind w:left="54" w:right="2726"/>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2017 рік</w:t>
            </w:r>
          </w:p>
        </w:tc>
      </w:tr>
      <w:tr w:rsidR="00BB58FD" w:rsidRPr="00D15CCB" w:rsidTr="00A76A71">
        <w:tc>
          <w:tcPr>
            <w:tcW w:w="456" w:type="dxa"/>
            <w:gridSpan w:val="2"/>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8.</w:t>
            </w:r>
          </w:p>
        </w:tc>
        <w:tc>
          <w:tcPr>
            <w:tcW w:w="3634"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Перелік місцевих бюджетів, які беруть участь у  виконанні  Програми  (для комплексних програм)</w:t>
            </w:r>
          </w:p>
        </w:tc>
        <w:tc>
          <w:tcPr>
            <w:tcW w:w="5340"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ind w:left="54" w:right="1987"/>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районний бюджет</w:t>
            </w:r>
          </w:p>
        </w:tc>
      </w:tr>
      <w:tr w:rsidR="00BB58FD" w:rsidRPr="00D15CCB" w:rsidTr="00A76A71">
        <w:tc>
          <w:tcPr>
            <w:tcW w:w="456" w:type="dxa"/>
            <w:gridSpan w:val="2"/>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9.</w:t>
            </w:r>
          </w:p>
        </w:tc>
        <w:tc>
          <w:tcPr>
            <w:tcW w:w="3634"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ind w:firstLine="5"/>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Загальний обсяг фінансових ресурсів, необхідних для реалізації Програми, всього, у тому числі:</w:t>
            </w:r>
          </w:p>
        </w:tc>
        <w:tc>
          <w:tcPr>
            <w:tcW w:w="5340"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ind w:right="2141"/>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100 тис. гривень</w:t>
            </w:r>
          </w:p>
        </w:tc>
      </w:tr>
      <w:tr w:rsidR="00BB58FD" w:rsidRPr="00D15CCB" w:rsidTr="00A76A71">
        <w:tc>
          <w:tcPr>
            <w:tcW w:w="456" w:type="dxa"/>
            <w:gridSpan w:val="2"/>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1)</w:t>
            </w:r>
          </w:p>
        </w:tc>
        <w:tc>
          <w:tcPr>
            <w:tcW w:w="3634"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кошти державного бюджету</w:t>
            </w:r>
          </w:p>
        </w:tc>
        <w:tc>
          <w:tcPr>
            <w:tcW w:w="5340"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ind w:right="323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w:t>
            </w:r>
          </w:p>
        </w:tc>
      </w:tr>
      <w:tr w:rsidR="00BB58FD" w:rsidRPr="00D15CCB" w:rsidTr="00A76A71">
        <w:tc>
          <w:tcPr>
            <w:tcW w:w="456" w:type="dxa"/>
            <w:gridSpan w:val="2"/>
            <w:tcBorders>
              <w:top w:val="single" w:sz="6" w:space="0" w:color="auto"/>
              <w:left w:val="single" w:sz="6" w:space="0" w:color="auto"/>
              <w:bottom w:val="single" w:sz="6" w:space="0" w:color="auto"/>
              <w:right w:val="single" w:sz="4"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2)</w:t>
            </w:r>
          </w:p>
        </w:tc>
        <w:tc>
          <w:tcPr>
            <w:tcW w:w="3634" w:type="dxa"/>
            <w:tcBorders>
              <w:top w:val="single" w:sz="6" w:space="0" w:color="auto"/>
              <w:left w:val="single" w:sz="4"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кошти обласного бюджету</w:t>
            </w:r>
          </w:p>
        </w:tc>
        <w:tc>
          <w:tcPr>
            <w:tcW w:w="5340"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ind w:right="3235"/>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w:t>
            </w:r>
          </w:p>
        </w:tc>
      </w:tr>
      <w:tr w:rsidR="00BB58FD" w:rsidRPr="00D15CCB" w:rsidTr="00A76A71">
        <w:tc>
          <w:tcPr>
            <w:tcW w:w="449" w:type="dxa"/>
            <w:tcBorders>
              <w:top w:val="single" w:sz="6" w:space="0" w:color="auto"/>
              <w:left w:val="single" w:sz="6" w:space="0" w:color="auto"/>
              <w:bottom w:val="single" w:sz="6" w:space="0" w:color="auto"/>
              <w:right w:val="single" w:sz="4"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3)</w:t>
            </w:r>
          </w:p>
        </w:tc>
        <w:tc>
          <w:tcPr>
            <w:tcW w:w="3641" w:type="dxa"/>
            <w:gridSpan w:val="2"/>
            <w:tcBorders>
              <w:top w:val="single" w:sz="6" w:space="0" w:color="auto"/>
              <w:left w:val="single" w:sz="4" w:space="0" w:color="auto"/>
              <w:bottom w:val="single" w:sz="6" w:space="0" w:color="auto"/>
              <w:right w:val="single" w:sz="6" w:space="0" w:color="auto"/>
            </w:tcBorders>
          </w:tcPr>
          <w:p w:rsidR="00BB58FD" w:rsidRPr="00D15CCB" w:rsidRDefault="00BB58FD" w:rsidP="00A76A71">
            <w:pPr>
              <w:widowControl w:val="0"/>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кошти районного бюджету</w:t>
            </w:r>
          </w:p>
        </w:tc>
        <w:tc>
          <w:tcPr>
            <w:tcW w:w="5340"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ind w:left="54" w:right="2136"/>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100 000 гривень</w:t>
            </w:r>
          </w:p>
        </w:tc>
      </w:tr>
      <w:tr w:rsidR="00BB58FD" w:rsidRPr="00D15CCB" w:rsidTr="00A76A71">
        <w:tc>
          <w:tcPr>
            <w:tcW w:w="456" w:type="dxa"/>
            <w:gridSpan w:val="2"/>
            <w:tcBorders>
              <w:top w:val="single" w:sz="6" w:space="0" w:color="auto"/>
              <w:left w:val="single" w:sz="6" w:space="0" w:color="auto"/>
              <w:bottom w:val="single" w:sz="6" w:space="0" w:color="auto"/>
              <w:right w:val="single" w:sz="4"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4)</w:t>
            </w:r>
          </w:p>
        </w:tc>
        <w:tc>
          <w:tcPr>
            <w:tcW w:w="3634" w:type="dxa"/>
            <w:tcBorders>
              <w:top w:val="single" w:sz="6" w:space="0" w:color="auto"/>
              <w:left w:val="single" w:sz="4" w:space="0" w:color="auto"/>
              <w:bottom w:val="single" w:sz="6" w:space="0" w:color="auto"/>
              <w:right w:val="single" w:sz="6" w:space="0" w:color="auto"/>
            </w:tcBorders>
          </w:tcPr>
          <w:p w:rsidR="00BB58FD" w:rsidRPr="00D15CCB" w:rsidRDefault="00BB58FD" w:rsidP="00A76A71">
            <w:pPr>
              <w:autoSpaceDE w:val="0"/>
              <w:autoSpaceDN w:val="0"/>
              <w:adjustRightInd w:val="0"/>
              <w:ind w:firstLine="5"/>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 xml:space="preserve">кошти     міського.     </w:t>
            </w:r>
            <w:r w:rsidRPr="00D15CCB">
              <w:rPr>
                <w:rFonts w:ascii="Times New Roman" w:eastAsia="Times New Roman" w:hAnsi="Times New Roman"/>
                <w:sz w:val="28"/>
                <w:szCs w:val="28"/>
                <w:lang w:val="uk-UA" w:eastAsia="uk-UA"/>
              </w:rPr>
              <w:lastRenderedPageBreak/>
              <w:t>селищного     та сільських бюджетів</w:t>
            </w:r>
          </w:p>
        </w:tc>
        <w:tc>
          <w:tcPr>
            <w:tcW w:w="5340"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ind w:left="54"/>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lastRenderedPageBreak/>
              <w:t>-</w:t>
            </w:r>
          </w:p>
        </w:tc>
      </w:tr>
      <w:tr w:rsidR="00BB58FD" w:rsidRPr="00D15CCB" w:rsidTr="00A76A71">
        <w:tc>
          <w:tcPr>
            <w:tcW w:w="456" w:type="dxa"/>
            <w:gridSpan w:val="2"/>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lastRenderedPageBreak/>
              <w:t>5)</w:t>
            </w:r>
          </w:p>
        </w:tc>
        <w:tc>
          <w:tcPr>
            <w:tcW w:w="3634"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кошти інших джерел</w:t>
            </w:r>
          </w:p>
        </w:tc>
        <w:tc>
          <w:tcPr>
            <w:tcW w:w="5340"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ind w:left="54" w:right="323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w:t>
            </w:r>
          </w:p>
        </w:tc>
      </w:tr>
      <w:tr w:rsidR="00BB58FD" w:rsidRPr="00D15CCB" w:rsidTr="00A76A71">
        <w:tc>
          <w:tcPr>
            <w:tcW w:w="456" w:type="dxa"/>
            <w:gridSpan w:val="2"/>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10.</w:t>
            </w:r>
          </w:p>
        </w:tc>
        <w:tc>
          <w:tcPr>
            <w:tcW w:w="3634"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ind w:firstLine="1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Основні      джерела      фінансування Програми</w:t>
            </w:r>
          </w:p>
        </w:tc>
        <w:tc>
          <w:tcPr>
            <w:tcW w:w="5340"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ind w:left="54" w:right="1982"/>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районний бюджет</w:t>
            </w:r>
          </w:p>
        </w:tc>
      </w:tr>
    </w:tbl>
    <w:p w:rsidR="00BB58FD" w:rsidRPr="00D15CCB" w:rsidRDefault="00BB58FD" w:rsidP="00BB58FD">
      <w:pPr>
        <w:tabs>
          <w:tab w:val="left" w:pos="3489"/>
        </w:tabs>
        <w:rPr>
          <w:rFonts w:ascii="Calibri" w:eastAsia="Times New Roman" w:hAnsi="Calibri"/>
          <w:b/>
          <w:sz w:val="28"/>
          <w:szCs w:val="28"/>
          <w:lang w:val="uk-UA"/>
        </w:rPr>
      </w:pPr>
    </w:p>
    <w:p w:rsidR="00BB58FD" w:rsidRPr="00D15CCB" w:rsidRDefault="00BB58FD" w:rsidP="00BB58FD">
      <w:pPr>
        <w:tabs>
          <w:tab w:val="left" w:pos="3489"/>
        </w:tabs>
        <w:rPr>
          <w:rFonts w:ascii="Calibri" w:eastAsia="Times New Roman" w:hAnsi="Calibri"/>
          <w:b/>
          <w:sz w:val="28"/>
          <w:szCs w:val="28"/>
          <w:lang w:val="uk-UA"/>
        </w:rPr>
      </w:pPr>
    </w:p>
    <w:p w:rsidR="00BB58FD" w:rsidRPr="00D15CCB" w:rsidRDefault="00BB58FD" w:rsidP="00BB58FD">
      <w:pPr>
        <w:autoSpaceDE w:val="0"/>
        <w:autoSpaceDN w:val="0"/>
        <w:adjustRightInd w:val="0"/>
        <w:ind w:firstLine="490"/>
        <w:jc w:val="center"/>
        <w:rPr>
          <w:rFonts w:ascii="Times New Roman" w:eastAsia="Calibri" w:hAnsi="Times New Roman"/>
          <w:b/>
          <w:sz w:val="28"/>
          <w:szCs w:val="28"/>
          <w:lang w:val="uk-UA" w:eastAsia="uk-UA"/>
        </w:rPr>
      </w:pPr>
      <w:r w:rsidRPr="00D15CCB">
        <w:rPr>
          <w:rFonts w:ascii="Times New Roman" w:eastAsia="Calibri" w:hAnsi="Times New Roman"/>
          <w:b/>
          <w:sz w:val="28"/>
          <w:szCs w:val="28"/>
          <w:lang w:val="uk-UA" w:eastAsia="uk-UA"/>
        </w:rPr>
        <w:t>2. Визначення  проблеми, на  розв’язання  якої спрямована  Програма</w:t>
      </w:r>
    </w:p>
    <w:p w:rsidR="00BB58FD" w:rsidRPr="00D15CCB" w:rsidRDefault="00BB58FD" w:rsidP="00BB58FD">
      <w:pPr>
        <w:autoSpaceDE w:val="0"/>
        <w:autoSpaceDN w:val="0"/>
        <w:adjustRightInd w:val="0"/>
        <w:ind w:firstLine="490"/>
        <w:jc w:val="center"/>
        <w:rPr>
          <w:rFonts w:ascii="Times New Roman" w:eastAsia="Calibri" w:hAnsi="Times New Roman"/>
          <w:b/>
          <w:sz w:val="28"/>
          <w:szCs w:val="28"/>
          <w:lang w:val="uk-UA" w:eastAsia="uk-UA"/>
        </w:rPr>
      </w:pPr>
    </w:p>
    <w:p w:rsidR="00BB58FD" w:rsidRPr="00D15CCB" w:rsidRDefault="00BB58FD" w:rsidP="00BB58FD">
      <w:pPr>
        <w:autoSpaceDE w:val="0"/>
        <w:autoSpaceDN w:val="0"/>
        <w:adjustRightInd w:val="0"/>
        <w:ind w:firstLine="709"/>
        <w:jc w:val="both"/>
        <w:rPr>
          <w:rFonts w:ascii="Times New Roman" w:eastAsia="Calibri" w:hAnsi="Times New Roman"/>
          <w:sz w:val="28"/>
          <w:szCs w:val="28"/>
          <w:lang w:val="uk-UA" w:eastAsia="uk-UA"/>
        </w:rPr>
      </w:pPr>
      <w:r w:rsidRPr="00D15CCB">
        <w:rPr>
          <w:rFonts w:ascii="Times New Roman" w:eastAsia="Calibri" w:hAnsi="Times New Roman"/>
          <w:sz w:val="28"/>
          <w:szCs w:val="28"/>
          <w:lang w:val="uk-UA" w:eastAsia="uk-UA"/>
        </w:rPr>
        <w:t xml:space="preserve"> Програма направлена  на  забезпечення  епізоотичного благополуччя  і одержання  якісної та  безпечної  сировини і продуктів продовольчого  походження – одне з найважливіших завдань служби ветеринарної медицини. району.</w:t>
      </w:r>
    </w:p>
    <w:p w:rsidR="00BB58FD" w:rsidRPr="00D15CCB" w:rsidRDefault="00BB58FD" w:rsidP="00BB58FD">
      <w:pPr>
        <w:autoSpaceDE w:val="0"/>
        <w:autoSpaceDN w:val="0"/>
        <w:adjustRightInd w:val="0"/>
        <w:ind w:firstLine="709"/>
        <w:jc w:val="both"/>
        <w:rPr>
          <w:rFonts w:ascii="Times New Roman" w:eastAsia="Calibri" w:hAnsi="Times New Roman"/>
          <w:sz w:val="28"/>
          <w:szCs w:val="28"/>
          <w:lang w:val="uk-UA" w:eastAsia="uk-UA"/>
        </w:rPr>
      </w:pPr>
      <w:r w:rsidRPr="00D15CCB">
        <w:rPr>
          <w:rFonts w:ascii="Times New Roman" w:eastAsia="Calibri" w:hAnsi="Times New Roman"/>
          <w:sz w:val="28"/>
          <w:szCs w:val="28"/>
          <w:lang w:val="uk-UA" w:eastAsia="uk-UA"/>
        </w:rPr>
        <w:t>Згідно з офіційними повідомленнями Міжнародного епізоотичного бюро (МЕБ) з початку 2017 року африканську чуму свиней (АЧС) зареєстровано у країнах світу: Кот-д'Івуарі, Республіці Чад, Російській Федерації (РФ). Польщі, Литві, Латвії, Естонії, Молдові, Кенії та Україні.</w:t>
      </w:r>
    </w:p>
    <w:p w:rsidR="00BB58FD" w:rsidRPr="00D15CCB" w:rsidRDefault="00BB58FD" w:rsidP="00BB58FD">
      <w:pPr>
        <w:autoSpaceDE w:val="0"/>
        <w:autoSpaceDN w:val="0"/>
        <w:adjustRightInd w:val="0"/>
        <w:ind w:firstLine="709"/>
        <w:jc w:val="both"/>
        <w:rPr>
          <w:rFonts w:ascii="Times New Roman" w:eastAsia="Calibri" w:hAnsi="Times New Roman"/>
          <w:sz w:val="28"/>
          <w:szCs w:val="28"/>
          <w:lang w:val="uk-UA" w:eastAsia="uk-UA"/>
        </w:rPr>
      </w:pPr>
      <w:r w:rsidRPr="00D15CCB">
        <w:rPr>
          <w:rFonts w:ascii="Times New Roman" w:eastAsia="Calibri" w:hAnsi="Times New Roman"/>
          <w:sz w:val="28"/>
          <w:szCs w:val="28"/>
          <w:lang w:val="uk-UA" w:eastAsia="uk-UA"/>
        </w:rPr>
        <w:t>Епізоотична ситуація щодо африканської чуми свиней в Україні продовжує залишатися надмірно складною.</w:t>
      </w:r>
    </w:p>
    <w:p w:rsidR="00BB58FD" w:rsidRPr="00D15CCB" w:rsidRDefault="00BB58FD" w:rsidP="00BB58FD">
      <w:pPr>
        <w:autoSpaceDE w:val="0"/>
        <w:autoSpaceDN w:val="0"/>
        <w:adjustRightInd w:val="0"/>
        <w:ind w:firstLine="709"/>
        <w:jc w:val="both"/>
        <w:rPr>
          <w:rFonts w:ascii="Times New Roman" w:eastAsia="Calibri" w:hAnsi="Times New Roman"/>
          <w:sz w:val="28"/>
          <w:szCs w:val="28"/>
          <w:lang w:val="uk-UA" w:eastAsia="uk-UA"/>
        </w:rPr>
      </w:pPr>
      <w:r w:rsidRPr="00D15CCB">
        <w:rPr>
          <w:rFonts w:ascii="Times New Roman" w:eastAsia="Calibri" w:hAnsi="Times New Roman"/>
          <w:sz w:val="28"/>
          <w:szCs w:val="28"/>
          <w:lang w:val="uk-UA" w:eastAsia="uk-UA"/>
        </w:rPr>
        <w:t>Станом на 20 лютого 2017 року спалахи африканської чуми свиней (далі –АЧС) реєструвались у Черкаській, Київській, Сумській, Рівненській, Полтавській, Харківській, Івано-Франківській. Запорізькій та Тернопільській областях серед домашніх тварин та диких кабанів.</w:t>
      </w:r>
    </w:p>
    <w:p w:rsidR="00BB58FD" w:rsidRPr="00D15CCB" w:rsidRDefault="00BB58FD" w:rsidP="00BB58FD">
      <w:pPr>
        <w:autoSpaceDE w:val="0"/>
        <w:autoSpaceDN w:val="0"/>
        <w:adjustRightInd w:val="0"/>
        <w:ind w:firstLine="709"/>
        <w:jc w:val="both"/>
        <w:rPr>
          <w:rFonts w:ascii="Times New Roman" w:eastAsia="Calibri" w:hAnsi="Times New Roman"/>
          <w:sz w:val="28"/>
          <w:szCs w:val="28"/>
          <w:lang w:val="uk-UA" w:eastAsia="uk-UA"/>
        </w:rPr>
      </w:pPr>
      <w:r w:rsidRPr="00D15CCB">
        <w:rPr>
          <w:rFonts w:ascii="Times New Roman" w:eastAsia="Calibri" w:hAnsi="Times New Roman"/>
          <w:sz w:val="28"/>
          <w:szCs w:val="28"/>
          <w:lang w:val="uk-UA" w:eastAsia="uk-UA"/>
        </w:rPr>
        <w:t>В січні 2017 року м. Збараж Тернопільської області було оголошено неблагополучним по АЧС. На сьогоднішній день тривають заходи по ліквідації хвороби. Рішеннями державних надзвичайних протиепізоотичних комісій при відповідних райдержадміністраціях в неблагополучних пунктах встановлено карантин та затверджено плани заходів з ліквідації та недопущення розповсюдження захворювання.</w:t>
      </w:r>
    </w:p>
    <w:p w:rsidR="00BB58FD" w:rsidRPr="00D15CCB" w:rsidRDefault="00BB58FD" w:rsidP="00BB58FD">
      <w:pPr>
        <w:autoSpaceDE w:val="0"/>
        <w:autoSpaceDN w:val="0"/>
        <w:adjustRightInd w:val="0"/>
        <w:ind w:firstLine="709"/>
        <w:jc w:val="both"/>
        <w:rPr>
          <w:rFonts w:ascii="Times New Roman" w:eastAsia="Calibri" w:hAnsi="Times New Roman"/>
          <w:sz w:val="28"/>
          <w:szCs w:val="28"/>
          <w:lang w:val="uk-UA" w:eastAsia="uk-UA"/>
        </w:rPr>
      </w:pPr>
      <w:r w:rsidRPr="00D15CCB">
        <w:rPr>
          <w:rFonts w:ascii="Times New Roman" w:eastAsia="Calibri" w:hAnsi="Times New Roman"/>
          <w:sz w:val="28"/>
          <w:szCs w:val="28"/>
          <w:lang w:val="uk-UA" w:eastAsia="uk-UA"/>
        </w:rPr>
        <w:t>Існує потенційна небезпека розповсюдження збудника африканської чуми свиней по всій території України.</w:t>
      </w:r>
    </w:p>
    <w:p w:rsidR="00BB58FD" w:rsidRPr="00D15CCB" w:rsidRDefault="00BB58FD" w:rsidP="00BB58FD">
      <w:pPr>
        <w:autoSpaceDE w:val="0"/>
        <w:autoSpaceDN w:val="0"/>
        <w:adjustRightInd w:val="0"/>
        <w:ind w:firstLine="709"/>
        <w:jc w:val="both"/>
        <w:rPr>
          <w:rFonts w:ascii="Times New Roman" w:eastAsia="Calibri" w:hAnsi="Times New Roman"/>
          <w:sz w:val="28"/>
          <w:szCs w:val="28"/>
          <w:lang w:val="uk-UA" w:eastAsia="uk-UA"/>
        </w:rPr>
      </w:pPr>
      <w:r w:rsidRPr="00D15CCB">
        <w:rPr>
          <w:rFonts w:ascii="Times New Roman" w:eastAsia="Calibri" w:hAnsi="Times New Roman"/>
          <w:sz w:val="28"/>
          <w:szCs w:val="28"/>
          <w:lang w:val="uk-UA" w:eastAsia="uk-UA"/>
        </w:rPr>
        <w:t>Сьогодні на території Заліщицького  району проводяться профілактичні заходи щодо попередження занесення збудників африканської чуми свиней.</w:t>
      </w:r>
    </w:p>
    <w:p w:rsidR="00BB58FD" w:rsidRPr="00D15CCB" w:rsidRDefault="00BB58FD" w:rsidP="00BB58FD">
      <w:pPr>
        <w:autoSpaceDE w:val="0"/>
        <w:autoSpaceDN w:val="0"/>
        <w:adjustRightInd w:val="0"/>
        <w:ind w:firstLine="709"/>
        <w:jc w:val="both"/>
        <w:rPr>
          <w:rFonts w:ascii="Times New Roman" w:eastAsia="Calibri" w:hAnsi="Times New Roman"/>
          <w:sz w:val="28"/>
          <w:szCs w:val="28"/>
          <w:lang w:val="uk-UA" w:eastAsia="uk-UA"/>
        </w:rPr>
      </w:pPr>
      <w:r w:rsidRPr="00D15CCB">
        <w:rPr>
          <w:rFonts w:ascii="Times New Roman" w:eastAsia="Calibri" w:hAnsi="Times New Roman"/>
          <w:sz w:val="28"/>
          <w:szCs w:val="28"/>
          <w:lang w:val="uk-UA" w:eastAsia="uk-UA"/>
        </w:rPr>
        <w:t>В Заліщицькому  районі нараховується 11619 голови свиней, з них в громадському секторі – 1511 голів, в індивідуальному секторі – 10108 голів.</w:t>
      </w:r>
    </w:p>
    <w:p w:rsidR="00BB58FD" w:rsidRPr="00D15CCB" w:rsidRDefault="00BB58FD" w:rsidP="00BB58FD">
      <w:pPr>
        <w:autoSpaceDE w:val="0"/>
        <w:autoSpaceDN w:val="0"/>
        <w:adjustRightInd w:val="0"/>
        <w:ind w:firstLine="709"/>
        <w:jc w:val="both"/>
        <w:rPr>
          <w:rFonts w:ascii="Times New Roman" w:eastAsia="Calibri" w:hAnsi="Times New Roman"/>
          <w:sz w:val="28"/>
          <w:szCs w:val="28"/>
          <w:lang w:val="uk-UA" w:eastAsia="uk-UA"/>
        </w:rPr>
      </w:pPr>
      <w:r w:rsidRPr="00D15CCB">
        <w:rPr>
          <w:rFonts w:ascii="Times New Roman" w:eastAsia="Calibri" w:hAnsi="Times New Roman"/>
          <w:sz w:val="28"/>
          <w:szCs w:val="28"/>
          <w:lang w:val="uk-UA" w:eastAsia="uk-UA"/>
        </w:rPr>
        <w:t>На базі установ державної служби ветеринарної медицини району створено мобільну групу швидкого реагування на випадок виникнення або підозри захворювання на африканську чуму свиней.</w:t>
      </w:r>
    </w:p>
    <w:p w:rsidR="00BB58FD" w:rsidRPr="00D15CCB" w:rsidRDefault="00BB58FD" w:rsidP="00BB58FD">
      <w:pPr>
        <w:autoSpaceDE w:val="0"/>
        <w:autoSpaceDN w:val="0"/>
        <w:adjustRightInd w:val="0"/>
        <w:ind w:firstLine="709"/>
        <w:jc w:val="both"/>
        <w:rPr>
          <w:rFonts w:ascii="Times New Roman" w:eastAsia="Calibri" w:hAnsi="Times New Roman"/>
          <w:sz w:val="28"/>
          <w:szCs w:val="28"/>
          <w:lang w:val="uk-UA" w:eastAsia="uk-UA"/>
        </w:rPr>
      </w:pPr>
      <w:r w:rsidRPr="00D15CCB">
        <w:rPr>
          <w:rFonts w:ascii="Times New Roman" w:eastAsia="Calibri" w:hAnsi="Times New Roman"/>
          <w:sz w:val="28"/>
          <w:szCs w:val="28"/>
          <w:lang w:val="uk-UA" w:eastAsia="uk-UA"/>
        </w:rPr>
        <w:t>Проводяться тренінги, семінари-навчання щодо дій при підозрі захворювання (загибелі) поголів'я на африканську чуму свиней. До участі у семінар-навчанні залучено всіх фахівців ветеринарної медицини району, запрошені зацікавлені служби, та власники свиногосподарств. що можуть бути задіяні в організації та проведенні заходів щодо локалізації та ліквідації осередків інфекції.</w:t>
      </w:r>
    </w:p>
    <w:p w:rsidR="00BB58FD" w:rsidRPr="00D15CCB" w:rsidRDefault="00BB58FD" w:rsidP="00BB58FD">
      <w:pPr>
        <w:autoSpaceDE w:val="0"/>
        <w:autoSpaceDN w:val="0"/>
        <w:adjustRightInd w:val="0"/>
        <w:ind w:firstLine="709"/>
        <w:jc w:val="both"/>
        <w:rPr>
          <w:rFonts w:ascii="Times New Roman" w:eastAsia="Calibri" w:hAnsi="Times New Roman"/>
          <w:sz w:val="28"/>
          <w:szCs w:val="28"/>
          <w:lang w:val="uk-UA" w:eastAsia="uk-UA"/>
        </w:rPr>
      </w:pPr>
      <w:r w:rsidRPr="00D15CCB">
        <w:rPr>
          <w:rFonts w:ascii="Times New Roman" w:eastAsia="Calibri" w:hAnsi="Times New Roman"/>
          <w:sz w:val="28"/>
          <w:szCs w:val="28"/>
          <w:lang w:val="uk-UA" w:eastAsia="uk-UA"/>
        </w:rPr>
        <w:lastRenderedPageBreak/>
        <w:t>Одним з основних методів профілактики африканської чуми свиней є дотримання закритого режиму роботи та профілактичні щеплення поголів'я свиней в спеціалізованих господарствах різної форми власності проти класичної чуми.</w:t>
      </w:r>
    </w:p>
    <w:p w:rsidR="00BB58FD" w:rsidRPr="00D15CCB" w:rsidRDefault="00BB58FD" w:rsidP="00BB58FD">
      <w:pPr>
        <w:autoSpaceDE w:val="0"/>
        <w:autoSpaceDN w:val="0"/>
        <w:adjustRightInd w:val="0"/>
        <w:ind w:firstLine="709"/>
        <w:jc w:val="center"/>
        <w:rPr>
          <w:rFonts w:ascii="Times New Roman" w:eastAsia="Calibri" w:hAnsi="Times New Roman"/>
          <w:b/>
          <w:bCs/>
          <w:sz w:val="28"/>
          <w:szCs w:val="28"/>
          <w:lang w:val="uk-UA" w:eastAsia="uk-UA"/>
        </w:rPr>
      </w:pPr>
      <w:r w:rsidRPr="00D15CCB">
        <w:rPr>
          <w:rFonts w:ascii="Times New Roman" w:eastAsia="Calibri" w:hAnsi="Times New Roman"/>
          <w:b/>
          <w:sz w:val="28"/>
          <w:szCs w:val="28"/>
          <w:lang w:val="uk-UA" w:eastAsia="uk-UA"/>
        </w:rPr>
        <w:t>3.</w:t>
      </w:r>
      <w:r w:rsidRPr="00D15CCB">
        <w:rPr>
          <w:rFonts w:ascii="Times New Roman" w:eastAsia="Calibri" w:hAnsi="Times New Roman"/>
          <w:b/>
          <w:bCs/>
          <w:sz w:val="28"/>
          <w:szCs w:val="28"/>
          <w:lang w:val="uk-UA" w:eastAsia="uk-UA"/>
        </w:rPr>
        <w:t>Визначення мети Програми</w:t>
      </w:r>
    </w:p>
    <w:p w:rsidR="00BB58FD" w:rsidRPr="00D15CCB" w:rsidRDefault="00BB58FD" w:rsidP="00BB58FD">
      <w:pPr>
        <w:autoSpaceDE w:val="0"/>
        <w:autoSpaceDN w:val="0"/>
        <w:adjustRightInd w:val="0"/>
        <w:ind w:firstLine="709"/>
        <w:jc w:val="center"/>
        <w:rPr>
          <w:rFonts w:ascii="Times New Roman" w:eastAsia="Calibri" w:hAnsi="Times New Roman"/>
          <w:b/>
          <w:bCs/>
          <w:sz w:val="28"/>
          <w:szCs w:val="28"/>
          <w:lang w:val="uk-UA" w:eastAsia="uk-UA"/>
        </w:rPr>
      </w:pPr>
    </w:p>
    <w:p w:rsidR="00BB58FD" w:rsidRPr="00D15CCB" w:rsidRDefault="00BB58FD" w:rsidP="00BB58FD">
      <w:pPr>
        <w:autoSpaceDE w:val="0"/>
        <w:autoSpaceDN w:val="0"/>
        <w:adjustRightInd w:val="0"/>
        <w:ind w:firstLine="709"/>
        <w:jc w:val="both"/>
        <w:rPr>
          <w:rFonts w:ascii="Times New Roman" w:eastAsia="Calibri" w:hAnsi="Times New Roman"/>
          <w:sz w:val="28"/>
          <w:szCs w:val="28"/>
          <w:lang w:val="uk-UA" w:eastAsia="uk-UA"/>
        </w:rPr>
      </w:pPr>
      <w:r w:rsidRPr="00D15CCB">
        <w:rPr>
          <w:rFonts w:ascii="Times New Roman" w:eastAsia="Calibri" w:hAnsi="Times New Roman"/>
          <w:sz w:val="28"/>
          <w:szCs w:val="28"/>
          <w:lang w:val="uk-UA" w:eastAsia="uk-UA"/>
        </w:rPr>
        <w:t>Метою Програми є недопущення занесення збудника африканської чуми свиней, а в разі виникнення даного захворювання на території району, своєчасно та організовано провести заходи, спрямовані на ліквідацію АЧС в неблагополучному пункті.</w:t>
      </w:r>
    </w:p>
    <w:p w:rsidR="00BB58FD" w:rsidRPr="00D15CCB" w:rsidRDefault="00BB58FD" w:rsidP="00BB58FD">
      <w:pPr>
        <w:autoSpaceDE w:val="0"/>
        <w:autoSpaceDN w:val="0"/>
        <w:adjustRightInd w:val="0"/>
        <w:ind w:firstLine="709"/>
        <w:jc w:val="both"/>
        <w:rPr>
          <w:rFonts w:ascii="Times New Roman" w:eastAsia="Calibri" w:hAnsi="Times New Roman"/>
          <w:sz w:val="28"/>
          <w:szCs w:val="28"/>
          <w:lang w:val="uk-UA" w:eastAsia="uk-UA"/>
        </w:rPr>
      </w:pPr>
    </w:p>
    <w:p w:rsidR="00BB58FD" w:rsidRPr="00D15CCB" w:rsidRDefault="00BB58FD" w:rsidP="00BB58FD">
      <w:pPr>
        <w:autoSpaceDE w:val="0"/>
        <w:autoSpaceDN w:val="0"/>
        <w:adjustRightInd w:val="0"/>
        <w:jc w:val="center"/>
        <w:rPr>
          <w:rFonts w:ascii="Times New Roman" w:eastAsia="Calibri" w:hAnsi="Times New Roman"/>
          <w:b/>
          <w:bCs/>
          <w:sz w:val="28"/>
          <w:szCs w:val="28"/>
          <w:lang w:val="uk-UA" w:eastAsia="uk-UA"/>
        </w:rPr>
      </w:pPr>
      <w:r w:rsidRPr="00D15CCB">
        <w:rPr>
          <w:rFonts w:ascii="Times New Roman" w:eastAsia="Calibri" w:hAnsi="Times New Roman"/>
          <w:b/>
          <w:sz w:val="28"/>
          <w:szCs w:val="28"/>
          <w:lang w:val="uk-UA" w:eastAsia="uk-UA"/>
        </w:rPr>
        <w:t xml:space="preserve">4. </w:t>
      </w:r>
      <w:r w:rsidRPr="00D15CCB">
        <w:rPr>
          <w:rFonts w:ascii="Times New Roman" w:eastAsia="Calibri" w:hAnsi="Times New Roman"/>
          <w:b/>
          <w:bCs/>
          <w:sz w:val="28"/>
          <w:szCs w:val="28"/>
          <w:lang w:val="uk-UA" w:eastAsia="uk-UA"/>
        </w:rPr>
        <w:t>Обґрунтування шляхів, заходів; проблеми, джерела фінансування та ресурсне забезпечення Програми</w:t>
      </w:r>
    </w:p>
    <w:p w:rsidR="00BB58FD" w:rsidRPr="00D15CCB" w:rsidRDefault="00BB58FD" w:rsidP="00BB58FD">
      <w:pPr>
        <w:autoSpaceDE w:val="0"/>
        <w:autoSpaceDN w:val="0"/>
        <w:adjustRightInd w:val="0"/>
        <w:jc w:val="center"/>
        <w:rPr>
          <w:rFonts w:ascii="Times New Roman" w:eastAsia="Calibri" w:hAnsi="Times New Roman"/>
          <w:b/>
          <w:bCs/>
          <w:sz w:val="28"/>
          <w:szCs w:val="28"/>
          <w:lang w:val="uk-UA" w:eastAsia="uk-UA"/>
        </w:rPr>
      </w:pPr>
    </w:p>
    <w:p w:rsidR="00BB58FD" w:rsidRPr="00D15CCB" w:rsidRDefault="00BB58FD" w:rsidP="00BB58FD">
      <w:pPr>
        <w:autoSpaceDE w:val="0"/>
        <w:autoSpaceDN w:val="0"/>
        <w:adjustRightInd w:val="0"/>
        <w:ind w:firstLine="709"/>
        <w:jc w:val="both"/>
        <w:rPr>
          <w:rFonts w:ascii="Times New Roman" w:eastAsia="Calibri" w:hAnsi="Times New Roman"/>
          <w:sz w:val="28"/>
          <w:szCs w:val="28"/>
          <w:lang w:val="uk-UA" w:eastAsia="uk-UA"/>
        </w:rPr>
      </w:pPr>
      <w:r w:rsidRPr="00D15CCB">
        <w:rPr>
          <w:rFonts w:ascii="Times New Roman" w:eastAsia="Calibri" w:hAnsi="Times New Roman"/>
          <w:sz w:val="28"/>
          <w:szCs w:val="28"/>
          <w:lang w:val="uk-UA" w:eastAsia="uk-UA"/>
        </w:rPr>
        <w:t>В разі виникнення АЧС, в населеному пункті потрібно поставити карантинні поліцейсько-ветеринарні пости, як мінімум, на в'їзді та виїзді, на яких повинні бути цілодобові чергові в будь-яку погоду. Для цього необхідні значні фінансово-матеріальні ресурси.</w:t>
      </w:r>
    </w:p>
    <w:p w:rsidR="00BB58FD" w:rsidRPr="00D15CCB" w:rsidRDefault="00BB58FD" w:rsidP="00BB58FD">
      <w:pPr>
        <w:autoSpaceDE w:val="0"/>
        <w:autoSpaceDN w:val="0"/>
        <w:adjustRightInd w:val="0"/>
        <w:ind w:firstLine="709"/>
        <w:jc w:val="both"/>
        <w:rPr>
          <w:rFonts w:ascii="Times New Roman" w:eastAsia="Calibri" w:hAnsi="Times New Roman"/>
          <w:sz w:val="28"/>
          <w:szCs w:val="28"/>
          <w:lang w:val="uk-UA" w:eastAsia="uk-UA"/>
        </w:rPr>
      </w:pPr>
      <w:r w:rsidRPr="00D15CCB">
        <w:rPr>
          <w:rFonts w:ascii="Times New Roman" w:eastAsia="Calibri" w:hAnsi="Times New Roman"/>
          <w:sz w:val="28"/>
          <w:szCs w:val="28"/>
          <w:lang w:val="uk-UA" w:eastAsia="uk-UA"/>
        </w:rPr>
        <w:t>Для повноцінної роботи поліцейсько-ветеринарних постів необхідно придбати палатки для чергових, столи, крісла, шлагбауми, дезбар'єри, дезкилимки. контейнери  для   зберігання   вилучених   продуктів  харчування  та  сировини, контейнери для приготування дезрозчику, ранцеві оприскувачі, засоби освітлення, харчування, біотуалети, спецодяг та спецвзуття, рукомийники, засоби особистої гігієни, інвентар (лопати, віники, сокири, бензопили), деззасоби, пально- мастильні матеріали, знаки обмеження дорожнього руху.</w:t>
      </w:r>
    </w:p>
    <w:p w:rsidR="00BB58FD" w:rsidRPr="00D15CCB" w:rsidRDefault="00BB58FD" w:rsidP="00BB58FD">
      <w:pPr>
        <w:autoSpaceDE w:val="0"/>
        <w:autoSpaceDN w:val="0"/>
        <w:adjustRightInd w:val="0"/>
        <w:ind w:firstLine="709"/>
        <w:rPr>
          <w:rFonts w:ascii="Times New Roman" w:eastAsia="Calibri" w:hAnsi="Times New Roman"/>
          <w:sz w:val="28"/>
          <w:szCs w:val="28"/>
          <w:lang w:val="uk-UA" w:eastAsia="uk-UA"/>
        </w:rPr>
      </w:pPr>
      <w:r w:rsidRPr="00D15CCB">
        <w:rPr>
          <w:rFonts w:ascii="Times New Roman" w:eastAsia="Calibri" w:hAnsi="Times New Roman"/>
          <w:sz w:val="28"/>
          <w:szCs w:val="28"/>
          <w:lang w:val="uk-UA" w:eastAsia="uk-UA"/>
        </w:rPr>
        <w:t>Витрати, пов'язані з виконанням даної Програми, здійснюються в межах загальних асигнувань районного бюджету на відповідні цілі.</w:t>
      </w:r>
    </w:p>
    <w:p w:rsidR="00BB58FD" w:rsidRPr="00D15CCB" w:rsidRDefault="00BB58FD" w:rsidP="00BB58FD">
      <w:pPr>
        <w:autoSpaceDE w:val="0"/>
        <w:autoSpaceDN w:val="0"/>
        <w:adjustRightInd w:val="0"/>
        <w:rPr>
          <w:rFonts w:ascii="Times New Roman" w:eastAsia="Calibri" w:hAnsi="Times New Roman"/>
          <w:sz w:val="28"/>
          <w:szCs w:val="28"/>
          <w:lang w:val="uk-UA" w:eastAsia="uk-UA"/>
        </w:rPr>
      </w:pPr>
    </w:p>
    <w:tbl>
      <w:tblPr>
        <w:tblW w:w="9781" w:type="dxa"/>
        <w:tblInd w:w="40" w:type="dxa"/>
        <w:tblLayout w:type="fixed"/>
        <w:tblCellMar>
          <w:left w:w="40" w:type="dxa"/>
          <w:right w:w="40" w:type="dxa"/>
        </w:tblCellMar>
        <w:tblLook w:val="0000" w:firstRow="0" w:lastRow="0" w:firstColumn="0" w:lastColumn="0" w:noHBand="0" w:noVBand="0"/>
      </w:tblPr>
      <w:tblGrid>
        <w:gridCol w:w="475"/>
        <w:gridCol w:w="4345"/>
        <w:gridCol w:w="1843"/>
        <w:gridCol w:w="1559"/>
        <w:gridCol w:w="1559"/>
      </w:tblGrid>
      <w:tr w:rsidR="00BB58FD" w:rsidRPr="00D15CCB" w:rsidTr="00A76A71">
        <w:trPr>
          <w:trHeight w:val="221"/>
        </w:trPr>
        <w:tc>
          <w:tcPr>
            <w:tcW w:w="475" w:type="dxa"/>
            <w:tcBorders>
              <w:top w:val="single" w:sz="6" w:space="0" w:color="auto"/>
              <w:left w:val="single" w:sz="6" w:space="0" w:color="auto"/>
              <w:bottom w:val="single" w:sz="4"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b/>
                <w:sz w:val="28"/>
                <w:szCs w:val="28"/>
                <w:lang w:val="uk-UA" w:eastAsia="uk-UA"/>
              </w:rPr>
            </w:pPr>
            <w:r w:rsidRPr="00D15CCB">
              <w:rPr>
                <w:rFonts w:ascii="Times New Roman" w:eastAsia="Times New Roman" w:hAnsi="Times New Roman"/>
                <w:b/>
                <w:sz w:val="28"/>
                <w:szCs w:val="28"/>
                <w:lang w:val="uk-UA" w:eastAsia="uk-UA"/>
              </w:rPr>
              <w:t>№ з/п</w:t>
            </w:r>
          </w:p>
        </w:tc>
        <w:tc>
          <w:tcPr>
            <w:tcW w:w="4345" w:type="dxa"/>
            <w:tcBorders>
              <w:top w:val="single" w:sz="6" w:space="0" w:color="auto"/>
              <w:left w:val="single" w:sz="6" w:space="0" w:color="auto"/>
              <w:bottom w:val="single" w:sz="4"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b/>
                <w:sz w:val="28"/>
                <w:szCs w:val="28"/>
                <w:lang w:val="uk-UA" w:eastAsia="uk-UA"/>
              </w:rPr>
            </w:pPr>
            <w:r w:rsidRPr="00D15CCB">
              <w:rPr>
                <w:rFonts w:ascii="Times New Roman" w:eastAsia="Times New Roman" w:hAnsi="Times New Roman"/>
                <w:b/>
                <w:sz w:val="28"/>
                <w:szCs w:val="28"/>
                <w:lang w:val="uk-UA" w:eastAsia="uk-UA"/>
              </w:rPr>
              <w:t>Назва</w:t>
            </w:r>
          </w:p>
        </w:tc>
        <w:tc>
          <w:tcPr>
            <w:tcW w:w="1843" w:type="dxa"/>
            <w:tcBorders>
              <w:top w:val="single" w:sz="6" w:space="0" w:color="auto"/>
              <w:left w:val="single" w:sz="6" w:space="0" w:color="auto"/>
              <w:bottom w:val="single" w:sz="4"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b/>
                <w:sz w:val="28"/>
                <w:szCs w:val="28"/>
                <w:lang w:val="uk-UA" w:eastAsia="uk-UA"/>
              </w:rPr>
            </w:pPr>
            <w:r w:rsidRPr="00D15CCB">
              <w:rPr>
                <w:rFonts w:ascii="Times New Roman" w:eastAsia="Times New Roman" w:hAnsi="Times New Roman"/>
                <w:b/>
                <w:sz w:val="28"/>
                <w:szCs w:val="28"/>
                <w:lang w:val="uk-UA" w:eastAsia="uk-UA"/>
              </w:rPr>
              <w:t>Кількість</w:t>
            </w:r>
          </w:p>
        </w:tc>
        <w:tc>
          <w:tcPr>
            <w:tcW w:w="1559" w:type="dxa"/>
            <w:tcBorders>
              <w:top w:val="single" w:sz="6" w:space="0" w:color="auto"/>
              <w:left w:val="single" w:sz="6" w:space="0" w:color="auto"/>
              <w:bottom w:val="single" w:sz="4"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b/>
                <w:sz w:val="28"/>
                <w:szCs w:val="28"/>
                <w:lang w:val="uk-UA" w:eastAsia="uk-UA"/>
              </w:rPr>
            </w:pPr>
            <w:r w:rsidRPr="00D15CCB">
              <w:rPr>
                <w:rFonts w:ascii="Times New Roman" w:eastAsia="Times New Roman" w:hAnsi="Times New Roman"/>
                <w:b/>
                <w:sz w:val="28"/>
                <w:szCs w:val="28"/>
                <w:lang w:val="uk-UA" w:eastAsia="uk-UA"/>
              </w:rPr>
              <w:t>Ціна за  одиницю           (грн.)</w:t>
            </w:r>
          </w:p>
        </w:tc>
        <w:tc>
          <w:tcPr>
            <w:tcW w:w="1559" w:type="dxa"/>
            <w:tcBorders>
              <w:top w:val="single" w:sz="6" w:space="0" w:color="auto"/>
              <w:left w:val="single" w:sz="6" w:space="0" w:color="auto"/>
              <w:bottom w:val="single" w:sz="4"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b/>
                <w:sz w:val="28"/>
                <w:szCs w:val="28"/>
                <w:lang w:val="uk-UA" w:eastAsia="uk-UA"/>
              </w:rPr>
            </w:pPr>
            <w:r w:rsidRPr="00D15CCB">
              <w:rPr>
                <w:rFonts w:ascii="Times New Roman" w:eastAsia="Times New Roman" w:hAnsi="Times New Roman"/>
                <w:b/>
                <w:sz w:val="28"/>
                <w:szCs w:val="28"/>
                <w:lang w:val="uk-UA" w:eastAsia="uk-UA"/>
              </w:rPr>
              <w:t xml:space="preserve">Сума </w:t>
            </w:r>
          </w:p>
          <w:p w:rsidR="00BB58FD" w:rsidRPr="00D15CCB" w:rsidRDefault="00BB58FD" w:rsidP="00A76A71">
            <w:pPr>
              <w:autoSpaceDE w:val="0"/>
              <w:autoSpaceDN w:val="0"/>
              <w:adjustRightInd w:val="0"/>
              <w:jc w:val="center"/>
              <w:rPr>
                <w:rFonts w:ascii="Times New Roman" w:eastAsia="Times New Roman" w:hAnsi="Times New Roman"/>
                <w:b/>
                <w:sz w:val="28"/>
                <w:szCs w:val="28"/>
                <w:lang w:val="uk-UA" w:eastAsia="uk-UA"/>
              </w:rPr>
            </w:pPr>
            <w:r w:rsidRPr="00D15CCB">
              <w:rPr>
                <w:rFonts w:ascii="Times New Roman" w:eastAsia="Times New Roman" w:hAnsi="Times New Roman"/>
                <w:b/>
                <w:sz w:val="28"/>
                <w:szCs w:val="28"/>
                <w:lang w:val="uk-UA" w:eastAsia="uk-UA"/>
              </w:rPr>
              <w:t>(грн.)</w:t>
            </w:r>
          </w:p>
        </w:tc>
      </w:tr>
      <w:tr w:rsidR="00BB58FD" w:rsidRPr="00D15CCB" w:rsidTr="00A76A71">
        <w:trPr>
          <w:trHeight w:val="305"/>
        </w:trPr>
        <w:tc>
          <w:tcPr>
            <w:tcW w:w="475" w:type="dxa"/>
            <w:tcBorders>
              <w:top w:val="single" w:sz="4"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1.</w:t>
            </w:r>
          </w:p>
        </w:tc>
        <w:tc>
          <w:tcPr>
            <w:tcW w:w="4345" w:type="dxa"/>
            <w:tcBorders>
              <w:top w:val="single" w:sz="4"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Палатки</w:t>
            </w:r>
          </w:p>
        </w:tc>
        <w:tc>
          <w:tcPr>
            <w:tcW w:w="1843" w:type="dxa"/>
            <w:tcBorders>
              <w:top w:val="single" w:sz="4"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2 шт.</w:t>
            </w:r>
          </w:p>
        </w:tc>
        <w:tc>
          <w:tcPr>
            <w:tcW w:w="1559" w:type="dxa"/>
            <w:tcBorders>
              <w:top w:val="single" w:sz="4"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12000,00</w:t>
            </w:r>
          </w:p>
        </w:tc>
        <w:tc>
          <w:tcPr>
            <w:tcW w:w="1559" w:type="dxa"/>
            <w:tcBorders>
              <w:top w:val="single" w:sz="4"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24000,00</w:t>
            </w:r>
          </w:p>
        </w:tc>
      </w:tr>
      <w:tr w:rsidR="00BB58FD" w:rsidRPr="00D15CCB" w:rsidTr="00A76A71">
        <w:tc>
          <w:tcPr>
            <w:tcW w:w="47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2.</w:t>
            </w:r>
          </w:p>
        </w:tc>
        <w:tc>
          <w:tcPr>
            <w:tcW w:w="434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Знаки   обмеження   дорожнього</w:t>
            </w:r>
          </w:p>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зуху:</w:t>
            </w:r>
          </w:p>
          <w:p w:rsidR="00BB58FD" w:rsidRPr="00D15CCB" w:rsidRDefault="00BB58FD" w:rsidP="00A76A71">
            <w:pPr>
              <w:tabs>
                <w:tab w:val="left" w:pos="101"/>
              </w:tabs>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w:t>
            </w:r>
            <w:r w:rsidRPr="00D15CCB">
              <w:rPr>
                <w:rFonts w:ascii="Times New Roman" w:eastAsia="Times New Roman" w:hAnsi="Times New Roman"/>
                <w:sz w:val="28"/>
                <w:szCs w:val="28"/>
                <w:lang w:val="uk-UA" w:eastAsia="uk-UA"/>
              </w:rPr>
              <w:tab/>
              <w:t>знак «Стоп»</w:t>
            </w:r>
          </w:p>
          <w:p w:rsidR="00BB58FD" w:rsidRPr="00D15CCB" w:rsidRDefault="00BB58FD" w:rsidP="00A76A71">
            <w:pPr>
              <w:tabs>
                <w:tab w:val="left" w:pos="101"/>
              </w:tabs>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w:t>
            </w:r>
            <w:r w:rsidRPr="00D15CCB">
              <w:rPr>
                <w:rFonts w:ascii="Times New Roman" w:eastAsia="Times New Roman" w:hAnsi="Times New Roman"/>
                <w:sz w:val="28"/>
                <w:szCs w:val="28"/>
                <w:lang w:val="uk-UA" w:eastAsia="uk-UA"/>
              </w:rPr>
              <w:tab/>
              <w:t>знак «Обмеження руху»</w:t>
            </w:r>
          </w:p>
          <w:p w:rsidR="00BB58FD" w:rsidRPr="00D15CCB" w:rsidRDefault="00BB58FD" w:rsidP="00A76A71">
            <w:pPr>
              <w:tabs>
                <w:tab w:val="left" w:pos="101"/>
              </w:tabs>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w:t>
            </w:r>
            <w:r w:rsidRPr="00D15CCB">
              <w:rPr>
                <w:rFonts w:ascii="Times New Roman" w:eastAsia="Times New Roman" w:hAnsi="Times New Roman"/>
                <w:sz w:val="28"/>
                <w:szCs w:val="28"/>
                <w:lang w:val="uk-UA" w:eastAsia="uk-UA"/>
              </w:rPr>
              <w:tab/>
              <w:t>знак «Проїзд заборонено»</w:t>
            </w:r>
          </w:p>
        </w:tc>
        <w:tc>
          <w:tcPr>
            <w:tcW w:w="1843"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ind w:left="283"/>
              <w:jc w:val="center"/>
              <w:rPr>
                <w:rFonts w:ascii="Times New Roman" w:eastAsia="Times New Roman" w:hAnsi="Times New Roman"/>
                <w:sz w:val="28"/>
                <w:szCs w:val="28"/>
                <w:lang w:val="uk-UA" w:eastAsia="uk-UA"/>
              </w:rPr>
            </w:pPr>
          </w:p>
          <w:p w:rsidR="00BB58FD" w:rsidRPr="00D15CCB" w:rsidRDefault="00BB58FD" w:rsidP="00A76A71">
            <w:pPr>
              <w:autoSpaceDE w:val="0"/>
              <w:autoSpaceDN w:val="0"/>
              <w:adjustRightInd w:val="0"/>
              <w:ind w:left="283"/>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2 шт</w:t>
            </w:r>
          </w:p>
          <w:p w:rsidR="00BB58FD" w:rsidRPr="00D15CCB" w:rsidRDefault="00BB58FD" w:rsidP="00A76A71">
            <w:pPr>
              <w:autoSpaceDE w:val="0"/>
              <w:autoSpaceDN w:val="0"/>
              <w:adjustRightInd w:val="0"/>
              <w:ind w:left="283"/>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4 шт</w:t>
            </w:r>
          </w:p>
          <w:p w:rsidR="00BB58FD" w:rsidRPr="00D15CCB" w:rsidRDefault="00BB58FD" w:rsidP="00A76A71">
            <w:pPr>
              <w:autoSpaceDE w:val="0"/>
              <w:autoSpaceDN w:val="0"/>
              <w:adjustRightInd w:val="0"/>
              <w:ind w:left="283"/>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2 шт.</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500,00</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4000,00</w:t>
            </w:r>
          </w:p>
        </w:tc>
      </w:tr>
      <w:tr w:rsidR="00BB58FD" w:rsidRPr="00D15CCB" w:rsidTr="00A76A71">
        <w:tc>
          <w:tcPr>
            <w:tcW w:w="47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3.</w:t>
            </w:r>
          </w:p>
        </w:tc>
        <w:tc>
          <w:tcPr>
            <w:tcW w:w="434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Столи</w:t>
            </w:r>
          </w:p>
        </w:tc>
        <w:tc>
          <w:tcPr>
            <w:tcW w:w="1843"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2 шт.</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500,00</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1000.00</w:t>
            </w:r>
          </w:p>
        </w:tc>
      </w:tr>
      <w:tr w:rsidR="00BB58FD" w:rsidRPr="00D15CCB" w:rsidTr="00A76A71">
        <w:tc>
          <w:tcPr>
            <w:tcW w:w="47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4.</w:t>
            </w:r>
          </w:p>
        </w:tc>
        <w:tc>
          <w:tcPr>
            <w:tcW w:w="434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Крісла</w:t>
            </w:r>
          </w:p>
        </w:tc>
        <w:tc>
          <w:tcPr>
            <w:tcW w:w="1843"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8 шт.</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100.00</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800,00</w:t>
            </w:r>
          </w:p>
        </w:tc>
      </w:tr>
      <w:tr w:rsidR="00BB58FD" w:rsidRPr="00D15CCB" w:rsidTr="00A76A71">
        <w:tc>
          <w:tcPr>
            <w:tcW w:w="47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5.</w:t>
            </w:r>
          </w:p>
        </w:tc>
        <w:tc>
          <w:tcPr>
            <w:tcW w:w="434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 xml:space="preserve">Шлагбауми </w:t>
            </w:r>
          </w:p>
        </w:tc>
        <w:tc>
          <w:tcPr>
            <w:tcW w:w="1843"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2 шт.</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5000.00</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10000,00</w:t>
            </w:r>
          </w:p>
        </w:tc>
      </w:tr>
      <w:tr w:rsidR="00BB58FD" w:rsidRPr="00D15CCB" w:rsidTr="00A76A71">
        <w:tc>
          <w:tcPr>
            <w:tcW w:w="47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6.</w:t>
            </w:r>
          </w:p>
        </w:tc>
        <w:tc>
          <w:tcPr>
            <w:tcW w:w="434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ind w:left="10" w:hanging="1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Дезбар’єри  (</w:t>
            </w:r>
            <w:smartTag w:uri="urn:schemas-microsoft-com:office:smarttags" w:element="metricconverter">
              <w:smartTagPr>
                <w:attr w:name="ProductID" w:val="50 м"/>
              </w:smartTagPr>
              <w:r w:rsidRPr="00D15CCB">
                <w:rPr>
                  <w:rFonts w:ascii="Times New Roman" w:eastAsia="Times New Roman" w:hAnsi="Times New Roman"/>
                  <w:sz w:val="28"/>
                  <w:szCs w:val="28"/>
                  <w:lang w:val="uk-UA" w:eastAsia="uk-UA"/>
                </w:rPr>
                <w:t>50 м</w:t>
              </w:r>
            </w:smartTag>
            <w:r w:rsidRPr="00D15CCB">
              <w:rPr>
                <w:rFonts w:ascii="Times New Roman" w:eastAsia="Times New Roman" w:hAnsi="Times New Roman"/>
                <w:sz w:val="28"/>
                <w:szCs w:val="28"/>
                <w:lang w:val="uk-UA" w:eastAsia="uk-UA"/>
              </w:rPr>
              <w:t xml:space="preserve"> стальної труби, діаметром 108 мл, ціна </w:t>
            </w:r>
            <w:smartTag w:uri="urn:schemas-microsoft-com:office:smarttags" w:element="metricconverter">
              <w:smartTagPr>
                <w:attr w:name="ProductID" w:val="1 м"/>
              </w:smartTagPr>
              <w:r w:rsidRPr="00D15CCB">
                <w:rPr>
                  <w:rFonts w:ascii="Times New Roman" w:eastAsia="Times New Roman" w:hAnsi="Times New Roman"/>
                  <w:sz w:val="28"/>
                  <w:szCs w:val="28"/>
                  <w:lang w:val="uk-UA" w:eastAsia="uk-UA"/>
                </w:rPr>
                <w:t>1 м</w:t>
              </w:r>
            </w:smartTag>
            <w:r w:rsidRPr="00D15CCB">
              <w:rPr>
                <w:rFonts w:ascii="Times New Roman" w:eastAsia="Times New Roman" w:hAnsi="Times New Roman"/>
                <w:sz w:val="28"/>
                <w:szCs w:val="28"/>
                <w:lang w:val="uk-UA" w:eastAsia="uk-UA"/>
              </w:rPr>
              <w:t>.п-. -250 грн)</w:t>
            </w:r>
          </w:p>
        </w:tc>
        <w:tc>
          <w:tcPr>
            <w:tcW w:w="1843"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2 шт.</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6250,00</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12500.00</w:t>
            </w:r>
          </w:p>
        </w:tc>
      </w:tr>
      <w:tr w:rsidR="00BB58FD" w:rsidRPr="00D15CCB" w:rsidTr="00A76A71">
        <w:tc>
          <w:tcPr>
            <w:tcW w:w="47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lastRenderedPageBreak/>
              <w:t>7.</w:t>
            </w:r>
          </w:p>
        </w:tc>
        <w:tc>
          <w:tcPr>
            <w:tcW w:w="434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Контейнери</w:t>
            </w:r>
          </w:p>
        </w:tc>
        <w:tc>
          <w:tcPr>
            <w:tcW w:w="1843"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2 шт.</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700,00</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1400,00</w:t>
            </w:r>
          </w:p>
        </w:tc>
      </w:tr>
      <w:tr w:rsidR="00BB58FD" w:rsidRPr="00D15CCB" w:rsidTr="00A76A71">
        <w:tc>
          <w:tcPr>
            <w:tcW w:w="47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8.</w:t>
            </w:r>
          </w:p>
        </w:tc>
        <w:tc>
          <w:tcPr>
            <w:tcW w:w="434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Контейнери для дезрозчину</w:t>
            </w:r>
          </w:p>
        </w:tc>
        <w:tc>
          <w:tcPr>
            <w:tcW w:w="1843"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2 шт.</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700,00</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1400,00</w:t>
            </w:r>
          </w:p>
        </w:tc>
      </w:tr>
      <w:tr w:rsidR="00BB58FD" w:rsidRPr="00D15CCB" w:rsidTr="00A76A71">
        <w:tc>
          <w:tcPr>
            <w:tcW w:w="47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9.</w:t>
            </w:r>
          </w:p>
        </w:tc>
        <w:tc>
          <w:tcPr>
            <w:tcW w:w="434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Ранцеві оприскувачі</w:t>
            </w:r>
          </w:p>
        </w:tc>
        <w:tc>
          <w:tcPr>
            <w:tcW w:w="1843"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2 шт.</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5000,00</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10000,00</w:t>
            </w:r>
          </w:p>
        </w:tc>
      </w:tr>
      <w:tr w:rsidR="00BB58FD" w:rsidRPr="00D15CCB" w:rsidTr="00A76A71">
        <w:tc>
          <w:tcPr>
            <w:tcW w:w="47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10.</w:t>
            </w:r>
          </w:p>
        </w:tc>
        <w:tc>
          <w:tcPr>
            <w:tcW w:w="434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ind w:left="10" w:hanging="1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Засоби освітлення (генератори, проводка)</w:t>
            </w:r>
          </w:p>
        </w:tc>
        <w:tc>
          <w:tcPr>
            <w:tcW w:w="1843"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2 шт.</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6000,00</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12000,00</w:t>
            </w:r>
          </w:p>
        </w:tc>
      </w:tr>
      <w:tr w:rsidR="00BB58FD" w:rsidRPr="00D15CCB" w:rsidTr="00A76A71">
        <w:tc>
          <w:tcPr>
            <w:tcW w:w="47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11.</w:t>
            </w:r>
          </w:p>
        </w:tc>
        <w:tc>
          <w:tcPr>
            <w:tcW w:w="434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Біотуалети</w:t>
            </w:r>
          </w:p>
        </w:tc>
        <w:tc>
          <w:tcPr>
            <w:tcW w:w="1843"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2 шт.</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3000,00</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6000,00</w:t>
            </w:r>
          </w:p>
        </w:tc>
      </w:tr>
      <w:tr w:rsidR="00BB58FD" w:rsidRPr="00D15CCB" w:rsidTr="00A76A71">
        <w:tc>
          <w:tcPr>
            <w:tcW w:w="47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12.</w:t>
            </w:r>
          </w:p>
        </w:tc>
        <w:tc>
          <w:tcPr>
            <w:tcW w:w="434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Одноразові протичумні костюми</w:t>
            </w:r>
          </w:p>
        </w:tc>
        <w:tc>
          <w:tcPr>
            <w:tcW w:w="1843"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200 шт.</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50,00</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10000,00</w:t>
            </w:r>
          </w:p>
        </w:tc>
      </w:tr>
      <w:tr w:rsidR="00BB58FD" w:rsidRPr="00D15CCB" w:rsidTr="00A76A71">
        <w:tc>
          <w:tcPr>
            <w:tcW w:w="47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13.</w:t>
            </w:r>
          </w:p>
        </w:tc>
        <w:tc>
          <w:tcPr>
            <w:tcW w:w="434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Дезінфікуючі  засоби (Біоклін)</w:t>
            </w:r>
          </w:p>
        </w:tc>
        <w:tc>
          <w:tcPr>
            <w:tcW w:w="1843"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smartTag w:uri="urn:schemas-microsoft-com:office:smarttags" w:element="metricconverter">
              <w:smartTagPr>
                <w:attr w:name="ProductID" w:val="50 л"/>
              </w:smartTagPr>
              <w:r w:rsidRPr="00D15CCB">
                <w:rPr>
                  <w:rFonts w:ascii="Times New Roman" w:eastAsia="Times New Roman" w:hAnsi="Times New Roman"/>
                  <w:sz w:val="28"/>
                  <w:szCs w:val="28"/>
                  <w:lang w:val="uk-UA" w:eastAsia="uk-UA"/>
                </w:rPr>
                <w:t>50 л</w:t>
              </w:r>
            </w:smartTag>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24,00</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1200,00</w:t>
            </w:r>
          </w:p>
        </w:tc>
      </w:tr>
      <w:tr w:rsidR="00BB58FD" w:rsidRPr="00D15CCB" w:rsidTr="00A76A71">
        <w:tc>
          <w:tcPr>
            <w:tcW w:w="47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14.</w:t>
            </w:r>
          </w:p>
        </w:tc>
        <w:tc>
          <w:tcPr>
            <w:tcW w:w="434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Мотузки для фіксації тварин</w:t>
            </w:r>
          </w:p>
        </w:tc>
        <w:tc>
          <w:tcPr>
            <w:tcW w:w="1843"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smartTag w:uri="urn:schemas-microsoft-com:office:smarttags" w:element="metricconverter">
              <w:smartTagPr>
                <w:attr w:name="ProductID" w:val="100 м"/>
              </w:smartTagPr>
              <w:r w:rsidRPr="00D15CCB">
                <w:rPr>
                  <w:rFonts w:ascii="Times New Roman" w:eastAsia="Times New Roman" w:hAnsi="Times New Roman"/>
                  <w:sz w:val="28"/>
                  <w:szCs w:val="28"/>
                  <w:lang w:val="uk-UA" w:eastAsia="uk-UA"/>
                </w:rPr>
                <w:t>100 м</w:t>
              </w:r>
            </w:smartTag>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5,00</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500,00</w:t>
            </w:r>
          </w:p>
        </w:tc>
      </w:tr>
      <w:tr w:rsidR="00BB58FD" w:rsidRPr="00D15CCB" w:rsidTr="00A76A71">
        <w:tc>
          <w:tcPr>
            <w:tcW w:w="47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15.</w:t>
            </w:r>
          </w:p>
        </w:tc>
        <w:tc>
          <w:tcPr>
            <w:tcW w:w="434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Засоби обігріву (буржуйки)</w:t>
            </w:r>
          </w:p>
        </w:tc>
        <w:tc>
          <w:tcPr>
            <w:tcW w:w="1843"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2 шт.</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2000,00</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4000,00</w:t>
            </w:r>
          </w:p>
        </w:tc>
      </w:tr>
      <w:tr w:rsidR="00BB58FD" w:rsidRPr="00D15CCB" w:rsidTr="00A76A71">
        <w:tc>
          <w:tcPr>
            <w:tcW w:w="47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b/>
                <w:bCs/>
                <w:sz w:val="28"/>
                <w:szCs w:val="28"/>
                <w:lang w:val="uk-UA" w:eastAsia="uk-UA"/>
              </w:rPr>
            </w:pPr>
            <w:r w:rsidRPr="00D15CCB">
              <w:rPr>
                <w:rFonts w:ascii="Times New Roman" w:eastAsia="Times New Roman" w:hAnsi="Times New Roman"/>
                <w:b/>
                <w:bCs/>
                <w:sz w:val="28"/>
                <w:szCs w:val="28"/>
                <w:lang w:val="uk-UA" w:eastAsia="uk-UA"/>
              </w:rPr>
              <w:t>16.</w:t>
            </w:r>
          </w:p>
        </w:tc>
        <w:tc>
          <w:tcPr>
            <w:tcW w:w="434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Стелажі</w:t>
            </w:r>
          </w:p>
        </w:tc>
        <w:tc>
          <w:tcPr>
            <w:tcW w:w="1843"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vertAlign w:val="superscript"/>
                <w:lang w:val="uk-UA" w:eastAsia="uk-UA"/>
              </w:rPr>
            </w:pPr>
            <w:smartTag w:uri="urn:schemas-microsoft-com:office:smarttags" w:element="metricconverter">
              <w:smartTagPr>
                <w:attr w:name="ProductID" w:val="60 м3"/>
              </w:smartTagPr>
              <w:r w:rsidRPr="00D15CCB">
                <w:rPr>
                  <w:rFonts w:ascii="Times New Roman" w:eastAsia="Times New Roman" w:hAnsi="Times New Roman"/>
                  <w:sz w:val="28"/>
                  <w:szCs w:val="28"/>
                  <w:lang w:val="uk-UA" w:eastAsia="uk-UA"/>
                </w:rPr>
                <w:t>60 м</w:t>
              </w:r>
              <w:r w:rsidRPr="00D15CCB">
                <w:rPr>
                  <w:rFonts w:ascii="Times New Roman" w:eastAsia="Times New Roman" w:hAnsi="Times New Roman"/>
                  <w:sz w:val="28"/>
                  <w:szCs w:val="28"/>
                  <w:vertAlign w:val="superscript"/>
                  <w:lang w:val="uk-UA" w:eastAsia="uk-UA"/>
                </w:rPr>
                <w:t>3</w:t>
              </w:r>
            </w:smartTag>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20,00</w:t>
            </w:r>
          </w:p>
        </w:tc>
        <w:tc>
          <w:tcPr>
            <w:tcW w:w="1559"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jc w:val="center"/>
              <w:rPr>
                <w:rFonts w:ascii="Times New Roman" w:eastAsia="Times New Roman" w:hAnsi="Times New Roman"/>
                <w:sz w:val="28"/>
                <w:szCs w:val="28"/>
                <w:lang w:val="uk-UA" w:eastAsia="uk-UA"/>
              </w:rPr>
            </w:pPr>
            <w:r w:rsidRPr="00D15CCB">
              <w:rPr>
                <w:rFonts w:ascii="Times New Roman" w:eastAsia="Times New Roman" w:hAnsi="Times New Roman"/>
                <w:sz w:val="28"/>
                <w:szCs w:val="28"/>
                <w:lang w:val="uk-UA" w:eastAsia="uk-UA"/>
              </w:rPr>
              <w:t>1200.00</w:t>
            </w:r>
          </w:p>
        </w:tc>
      </w:tr>
      <w:tr w:rsidR="00BB58FD" w:rsidRPr="00D15CCB" w:rsidTr="00A76A71">
        <w:tc>
          <w:tcPr>
            <w:tcW w:w="47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sz w:val="28"/>
                <w:szCs w:val="28"/>
                <w:lang w:val="uk-UA" w:eastAsia="uk-UA"/>
              </w:rPr>
            </w:pPr>
          </w:p>
        </w:tc>
        <w:tc>
          <w:tcPr>
            <w:tcW w:w="4345" w:type="dxa"/>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b/>
                <w:bCs/>
                <w:sz w:val="28"/>
                <w:szCs w:val="28"/>
                <w:lang w:val="uk-UA" w:eastAsia="uk-UA"/>
              </w:rPr>
            </w:pPr>
            <w:r w:rsidRPr="00D15CCB">
              <w:rPr>
                <w:rFonts w:ascii="Times New Roman" w:eastAsia="Times New Roman" w:hAnsi="Times New Roman"/>
                <w:b/>
                <w:bCs/>
                <w:sz w:val="28"/>
                <w:szCs w:val="28"/>
                <w:lang w:val="uk-UA" w:eastAsia="uk-UA"/>
              </w:rPr>
              <w:t>Всього:</w:t>
            </w:r>
          </w:p>
        </w:tc>
        <w:tc>
          <w:tcPr>
            <w:tcW w:w="4961" w:type="dxa"/>
            <w:gridSpan w:val="3"/>
            <w:tcBorders>
              <w:top w:val="single" w:sz="6" w:space="0" w:color="auto"/>
              <w:left w:val="single" w:sz="6" w:space="0" w:color="auto"/>
              <w:bottom w:val="single" w:sz="6" w:space="0" w:color="auto"/>
              <w:right w:val="single" w:sz="6" w:space="0" w:color="auto"/>
            </w:tcBorders>
          </w:tcPr>
          <w:p w:rsidR="00BB58FD" w:rsidRPr="00D15CCB" w:rsidRDefault="00BB58FD" w:rsidP="00A76A71">
            <w:pPr>
              <w:autoSpaceDE w:val="0"/>
              <w:autoSpaceDN w:val="0"/>
              <w:adjustRightInd w:val="0"/>
              <w:rPr>
                <w:rFonts w:ascii="Times New Roman" w:eastAsia="Times New Roman" w:hAnsi="Times New Roman"/>
                <w:b/>
                <w:bCs/>
                <w:sz w:val="28"/>
                <w:szCs w:val="28"/>
                <w:lang w:val="uk-UA" w:eastAsia="uk-UA"/>
              </w:rPr>
            </w:pPr>
            <w:r w:rsidRPr="00D15CCB">
              <w:rPr>
                <w:rFonts w:ascii="Times New Roman" w:eastAsia="Times New Roman" w:hAnsi="Times New Roman"/>
                <w:b/>
                <w:bCs/>
                <w:sz w:val="28"/>
                <w:szCs w:val="28"/>
                <w:lang w:val="uk-UA" w:eastAsia="uk-UA"/>
              </w:rPr>
              <w:t>100 000 гривень</w:t>
            </w:r>
          </w:p>
        </w:tc>
      </w:tr>
    </w:tbl>
    <w:p w:rsidR="00BB58FD" w:rsidRPr="00D15CCB" w:rsidRDefault="00BB58FD" w:rsidP="00BB58FD">
      <w:pPr>
        <w:autoSpaceDE w:val="0"/>
        <w:autoSpaceDN w:val="0"/>
        <w:adjustRightInd w:val="0"/>
        <w:jc w:val="both"/>
        <w:rPr>
          <w:rFonts w:ascii="Times New Roman" w:eastAsia="Calibri" w:hAnsi="Times New Roman"/>
          <w:sz w:val="28"/>
          <w:szCs w:val="28"/>
          <w:lang w:val="uk-UA" w:eastAsia="uk-UA"/>
        </w:rPr>
      </w:pPr>
    </w:p>
    <w:p w:rsidR="00BB58FD" w:rsidRPr="00D15CCB" w:rsidRDefault="00BB58FD" w:rsidP="00BB58FD">
      <w:pPr>
        <w:autoSpaceDE w:val="0"/>
        <w:autoSpaceDN w:val="0"/>
        <w:adjustRightInd w:val="0"/>
        <w:jc w:val="center"/>
        <w:rPr>
          <w:rFonts w:ascii="Times New Roman" w:eastAsia="Calibri" w:hAnsi="Times New Roman"/>
          <w:b/>
          <w:bCs/>
          <w:sz w:val="28"/>
          <w:szCs w:val="28"/>
          <w:lang w:val="uk-UA" w:eastAsia="uk-UA"/>
        </w:rPr>
      </w:pPr>
      <w:r w:rsidRPr="00D15CCB">
        <w:rPr>
          <w:rFonts w:ascii="Times New Roman" w:eastAsia="Calibri" w:hAnsi="Times New Roman"/>
          <w:b/>
          <w:bCs/>
          <w:sz w:val="28"/>
          <w:szCs w:val="28"/>
          <w:lang w:val="uk-UA" w:eastAsia="uk-UA"/>
        </w:rPr>
        <w:t>5. Очікувані результати Програми</w:t>
      </w:r>
    </w:p>
    <w:p w:rsidR="00BB58FD" w:rsidRPr="00D15CCB" w:rsidRDefault="00BB58FD" w:rsidP="00BB58FD">
      <w:pPr>
        <w:autoSpaceDE w:val="0"/>
        <w:autoSpaceDN w:val="0"/>
        <w:adjustRightInd w:val="0"/>
        <w:jc w:val="center"/>
        <w:rPr>
          <w:rFonts w:ascii="Times New Roman" w:eastAsia="Calibri" w:hAnsi="Times New Roman"/>
          <w:b/>
          <w:bCs/>
          <w:sz w:val="28"/>
          <w:szCs w:val="28"/>
          <w:lang w:val="uk-UA" w:eastAsia="uk-UA"/>
        </w:rPr>
      </w:pPr>
    </w:p>
    <w:p w:rsidR="00BB58FD" w:rsidRPr="00D15CCB" w:rsidRDefault="00BB58FD" w:rsidP="00BB58FD">
      <w:pPr>
        <w:autoSpaceDE w:val="0"/>
        <w:autoSpaceDN w:val="0"/>
        <w:adjustRightInd w:val="0"/>
        <w:ind w:firstLine="709"/>
        <w:jc w:val="both"/>
        <w:rPr>
          <w:rFonts w:ascii="Times New Roman" w:eastAsia="Calibri" w:hAnsi="Times New Roman"/>
          <w:sz w:val="28"/>
          <w:szCs w:val="28"/>
          <w:lang w:val="uk-UA" w:eastAsia="uk-UA"/>
        </w:rPr>
      </w:pPr>
      <w:r w:rsidRPr="00D15CCB">
        <w:rPr>
          <w:rFonts w:ascii="Times New Roman" w:eastAsia="Calibri" w:hAnsi="Times New Roman"/>
          <w:sz w:val="28"/>
          <w:szCs w:val="28"/>
          <w:lang w:val="uk-UA" w:eastAsia="uk-UA"/>
        </w:rPr>
        <w:t>Забезпечення виконання Інструкції щодо профілактики та боротьби з африканською чумою свиней, затвердженої наказом Міністерства аграрної політики та продовольства України від 05 березня 2014 року № 81, а саме:</w:t>
      </w:r>
    </w:p>
    <w:p w:rsidR="00BB58FD" w:rsidRPr="00D15CCB" w:rsidRDefault="00BB58FD" w:rsidP="00BB58FD">
      <w:pPr>
        <w:numPr>
          <w:ilvl w:val="0"/>
          <w:numId w:val="8"/>
        </w:numPr>
        <w:tabs>
          <w:tab w:val="left" w:pos="595"/>
        </w:tabs>
        <w:autoSpaceDE w:val="0"/>
        <w:autoSpaceDN w:val="0"/>
        <w:adjustRightInd w:val="0"/>
        <w:ind w:firstLine="709"/>
        <w:jc w:val="both"/>
        <w:rPr>
          <w:rFonts w:ascii="Times New Roman" w:eastAsia="Calibri" w:hAnsi="Times New Roman"/>
          <w:sz w:val="28"/>
          <w:szCs w:val="28"/>
          <w:lang w:val="uk-UA" w:eastAsia="uk-UA"/>
        </w:rPr>
      </w:pPr>
      <w:r w:rsidRPr="00D15CCB">
        <w:rPr>
          <w:rFonts w:ascii="Times New Roman" w:eastAsia="Calibri" w:hAnsi="Times New Roman"/>
          <w:sz w:val="28"/>
          <w:szCs w:val="28"/>
          <w:lang w:val="uk-UA" w:eastAsia="uk-UA"/>
        </w:rPr>
        <w:t>забезпечення продовольчого ринку району якісною продовольчою продукцією тваринництва;</w:t>
      </w:r>
    </w:p>
    <w:p w:rsidR="00BB58FD" w:rsidRPr="00D15CCB" w:rsidRDefault="00BB58FD" w:rsidP="00BB58FD">
      <w:pPr>
        <w:numPr>
          <w:ilvl w:val="0"/>
          <w:numId w:val="8"/>
        </w:numPr>
        <w:tabs>
          <w:tab w:val="left" w:pos="595"/>
        </w:tabs>
        <w:autoSpaceDE w:val="0"/>
        <w:autoSpaceDN w:val="0"/>
        <w:adjustRightInd w:val="0"/>
        <w:ind w:firstLine="709"/>
        <w:jc w:val="both"/>
        <w:rPr>
          <w:rFonts w:ascii="Times New Roman" w:eastAsia="Calibri" w:hAnsi="Times New Roman"/>
          <w:sz w:val="28"/>
          <w:szCs w:val="28"/>
          <w:lang w:val="uk-UA" w:eastAsia="uk-UA"/>
        </w:rPr>
      </w:pPr>
      <w:r w:rsidRPr="00D15CCB">
        <w:rPr>
          <w:rFonts w:ascii="Times New Roman" w:eastAsia="Calibri" w:hAnsi="Times New Roman"/>
          <w:sz w:val="28"/>
          <w:szCs w:val="28"/>
          <w:lang w:val="uk-UA" w:eastAsia="uk-UA"/>
        </w:rPr>
        <w:t>покращення якості тваринницької сировини у ветеринарно-санітарному відношенні для промислової та технічної переробки;</w:t>
      </w:r>
    </w:p>
    <w:p w:rsidR="00BB58FD" w:rsidRPr="00D15CCB" w:rsidRDefault="00BB58FD" w:rsidP="00BB58FD">
      <w:pPr>
        <w:tabs>
          <w:tab w:val="left" w:pos="701"/>
          <w:tab w:val="left" w:pos="993"/>
        </w:tabs>
        <w:autoSpaceDE w:val="0"/>
        <w:autoSpaceDN w:val="0"/>
        <w:adjustRightInd w:val="0"/>
        <w:ind w:firstLine="709"/>
        <w:rPr>
          <w:rFonts w:ascii="Times New Roman" w:eastAsia="Calibri" w:hAnsi="Times New Roman"/>
          <w:sz w:val="28"/>
          <w:szCs w:val="28"/>
          <w:lang w:val="uk-UA" w:eastAsia="uk-UA"/>
        </w:rPr>
      </w:pPr>
      <w:r w:rsidRPr="00D15CCB">
        <w:rPr>
          <w:rFonts w:ascii="Times New Roman" w:eastAsia="Calibri" w:hAnsi="Times New Roman"/>
          <w:sz w:val="28"/>
          <w:szCs w:val="28"/>
          <w:lang w:val="uk-UA" w:eastAsia="uk-UA"/>
        </w:rPr>
        <w:t>-</w:t>
      </w:r>
      <w:r w:rsidRPr="00D15CCB">
        <w:rPr>
          <w:rFonts w:ascii="Times New Roman" w:eastAsia="Calibri" w:hAnsi="Times New Roman"/>
          <w:sz w:val="28"/>
          <w:szCs w:val="28"/>
          <w:lang w:val="uk-UA" w:eastAsia="uk-UA"/>
        </w:rPr>
        <w:tab/>
        <w:t>створення передумов для покращення довкілля.</w:t>
      </w:r>
    </w:p>
    <w:p w:rsidR="00BB58FD" w:rsidRPr="00D15CCB" w:rsidRDefault="00BB58FD" w:rsidP="00BB58FD">
      <w:pPr>
        <w:tabs>
          <w:tab w:val="left" w:pos="701"/>
        </w:tabs>
        <w:autoSpaceDE w:val="0"/>
        <w:autoSpaceDN w:val="0"/>
        <w:adjustRightInd w:val="0"/>
        <w:ind w:left="590"/>
        <w:rPr>
          <w:rFonts w:ascii="Times New Roman" w:eastAsia="Calibri" w:hAnsi="Times New Roman"/>
          <w:sz w:val="28"/>
          <w:szCs w:val="28"/>
          <w:lang w:val="uk-UA" w:eastAsia="uk-UA"/>
        </w:rPr>
      </w:pPr>
    </w:p>
    <w:p w:rsidR="00BB58FD" w:rsidRPr="00D15CCB" w:rsidRDefault="00BB58FD" w:rsidP="00BB58FD">
      <w:pPr>
        <w:autoSpaceDE w:val="0"/>
        <w:autoSpaceDN w:val="0"/>
        <w:adjustRightInd w:val="0"/>
        <w:jc w:val="center"/>
        <w:rPr>
          <w:rFonts w:ascii="Times New Roman" w:eastAsia="Calibri" w:hAnsi="Times New Roman"/>
          <w:b/>
          <w:bCs/>
          <w:sz w:val="28"/>
          <w:szCs w:val="28"/>
          <w:lang w:val="uk-UA" w:eastAsia="uk-UA"/>
        </w:rPr>
      </w:pPr>
      <w:r w:rsidRPr="00D15CCB">
        <w:rPr>
          <w:rFonts w:ascii="Times New Roman" w:eastAsia="Calibri" w:hAnsi="Times New Roman"/>
          <w:b/>
          <w:sz w:val="28"/>
          <w:szCs w:val="28"/>
          <w:lang w:val="uk-UA" w:eastAsia="uk-UA"/>
        </w:rPr>
        <w:t>6.</w:t>
      </w:r>
      <w:r w:rsidRPr="00D15CCB">
        <w:rPr>
          <w:rFonts w:ascii="Times New Roman" w:eastAsia="Calibri" w:hAnsi="Times New Roman"/>
          <w:b/>
          <w:bCs/>
          <w:sz w:val="28"/>
          <w:szCs w:val="28"/>
          <w:lang w:val="uk-UA" w:eastAsia="uk-UA"/>
        </w:rPr>
        <w:t>Координація і контроль за виконанням Програми</w:t>
      </w:r>
    </w:p>
    <w:p w:rsidR="00BB58FD" w:rsidRPr="00D15CCB" w:rsidRDefault="00BB58FD" w:rsidP="00BB58FD">
      <w:pPr>
        <w:autoSpaceDE w:val="0"/>
        <w:autoSpaceDN w:val="0"/>
        <w:adjustRightInd w:val="0"/>
        <w:jc w:val="center"/>
        <w:rPr>
          <w:rFonts w:ascii="Times New Roman" w:eastAsia="Calibri" w:hAnsi="Times New Roman"/>
          <w:b/>
          <w:bCs/>
          <w:sz w:val="28"/>
          <w:szCs w:val="28"/>
          <w:lang w:val="uk-UA" w:eastAsia="uk-UA"/>
        </w:rPr>
      </w:pPr>
    </w:p>
    <w:p w:rsidR="00BB58FD" w:rsidRPr="00D15CCB" w:rsidRDefault="00BB58FD" w:rsidP="00BB58FD">
      <w:pPr>
        <w:autoSpaceDE w:val="0"/>
        <w:autoSpaceDN w:val="0"/>
        <w:adjustRightInd w:val="0"/>
        <w:ind w:firstLine="709"/>
        <w:jc w:val="both"/>
        <w:rPr>
          <w:rFonts w:ascii="Times New Roman" w:eastAsia="Calibri" w:hAnsi="Times New Roman"/>
          <w:sz w:val="28"/>
          <w:szCs w:val="28"/>
          <w:lang w:val="uk-UA" w:eastAsia="uk-UA"/>
        </w:rPr>
      </w:pPr>
      <w:r w:rsidRPr="00D15CCB">
        <w:rPr>
          <w:rFonts w:ascii="Times New Roman" w:eastAsia="Calibri" w:hAnsi="Times New Roman"/>
          <w:sz w:val="28"/>
          <w:szCs w:val="28"/>
          <w:lang w:val="uk-UA" w:eastAsia="uk-UA"/>
        </w:rPr>
        <w:t>Ініціатором, організатором та відповідальним виконавцем Програми є Управління Держпродспоживслужби в Заліщицькому  районі, координатором виконання заходів Програми та контроль за використання виділених з районного бюджету коштів на її фінансування призначити відділ економічного розвитку, інфраструктури та туризму районної державної адміністрації.</w:t>
      </w:r>
    </w:p>
    <w:p w:rsidR="00BB58FD" w:rsidRPr="00D15CCB" w:rsidRDefault="00BB58FD" w:rsidP="00BB58FD">
      <w:pPr>
        <w:autoSpaceDE w:val="0"/>
        <w:autoSpaceDN w:val="0"/>
        <w:adjustRightInd w:val="0"/>
        <w:ind w:firstLine="709"/>
        <w:jc w:val="both"/>
        <w:rPr>
          <w:rFonts w:ascii="Times New Roman" w:eastAsia="Calibri" w:hAnsi="Times New Roman"/>
          <w:sz w:val="28"/>
          <w:szCs w:val="28"/>
          <w:lang w:val="uk-UA" w:eastAsia="uk-UA"/>
        </w:rPr>
      </w:pPr>
    </w:p>
    <w:p w:rsidR="00BB58FD" w:rsidRPr="00D15CCB" w:rsidRDefault="00BB58FD" w:rsidP="00BB58FD">
      <w:pPr>
        <w:autoSpaceDE w:val="0"/>
        <w:autoSpaceDN w:val="0"/>
        <w:adjustRightInd w:val="0"/>
        <w:ind w:firstLine="709"/>
        <w:jc w:val="both"/>
        <w:rPr>
          <w:rFonts w:ascii="Times New Roman" w:eastAsia="Calibri" w:hAnsi="Times New Roman"/>
          <w:sz w:val="28"/>
          <w:szCs w:val="28"/>
          <w:lang w:val="uk-UA" w:eastAsia="uk-UA"/>
        </w:rPr>
      </w:pPr>
    </w:p>
    <w:p w:rsidR="00BB58FD" w:rsidRPr="00D15CCB" w:rsidRDefault="00BB58FD" w:rsidP="00BB58FD">
      <w:pPr>
        <w:autoSpaceDE w:val="0"/>
        <w:autoSpaceDN w:val="0"/>
        <w:adjustRightInd w:val="0"/>
        <w:ind w:firstLine="709"/>
        <w:jc w:val="both"/>
        <w:rPr>
          <w:rFonts w:ascii="Times New Roman" w:eastAsia="Calibri" w:hAnsi="Times New Roman"/>
          <w:sz w:val="28"/>
          <w:szCs w:val="28"/>
          <w:lang w:val="uk-UA" w:eastAsia="uk-UA"/>
        </w:rPr>
      </w:pPr>
    </w:p>
    <w:p w:rsidR="00BB58FD" w:rsidRPr="00D15CCB" w:rsidRDefault="00BB58FD" w:rsidP="00BB58FD">
      <w:pPr>
        <w:autoSpaceDE w:val="0"/>
        <w:autoSpaceDN w:val="0"/>
        <w:adjustRightInd w:val="0"/>
        <w:jc w:val="both"/>
        <w:rPr>
          <w:rFonts w:ascii="Times New Roman" w:eastAsia="Calibri" w:hAnsi="Times New Roman"/>
          <w:sz w:val="28"/>
          <w:szCs w:val="28"/>
          <w:lang w:val="uk-UA" w:eastAsia="uk-UA"/>
        </w:rPr>
      </w:pPr>
    </w:p>
    <w:p w:rsidR="00BB58FD" w:rsidRPr="00D15CCB" w:rsidRDefault="00BB58FD" w:rsidP="00BB58FD">
      <w:pPr>
        <w:autoSpaceDE w:val="0"/>
        <w:autoSpaceDN w:val="0"/>
        <w:adjustRightInd w:val="0"/>
        <w:jc w:val="both"/>
        <w:rPr>
          <w:rFonts w:ascii="Times New Roman" w:eastAsia="Calibri" w:hAnsi="Times New Roman"/>
          <w:b/>
          <w:sz w:val="28"/>
          <w:szCs w:val="28"/>
          <w:lang w:val="uk-UA" w:eastAsia="uk-UA"/>
        </w:rPr>
      </w:pPr>
      <w:r w:rsidRPr="00D15CCB">
        <w:rPr>
          <w:rFonts w:ascii="Times New Roman" w:eastAsia="Calibri" w:hAnsi="Times New Roman"/>
          <w:b/>
          <w:sz w:val="28"/>
          <w:szCs w:val="28"/>
          <w:lang w:val="uk-UA" w:eastAsia="uk-UA"/>
        </w:rPr>
        <w:t xml:space="preserve">Керуючий справами виконавчого </w:t>
      </w:r>
    </w:p>
    <w:p w:rsidR="00BB58FD" w:rsidRPr="00D15CCB" w:rsidRDefault="00BB58FD" w:rsidP="00BB58FD">
      <w:pPr>
        <w:autoSpaceDE w:val="0"/>
        <w:autoSpaceDN w:val="0"/>
        <w:adjustRightInd w:val="0"/>
        <w:jc w:val="both"/>
        <w:rPr>
          <w:rFonts w:ascii="Times New Roman" w:eastAsia="Calibri" w:hAnsi="Times New Roman"/>
          <w:b/>
          <w:spacing w:val="10"/>
          <w:sz w:val="28"/>
          <w:szCs w:val="28"/>
          <w:lang w:val="uk-UA" w:eastAsia="uk-UA"/>
        </w:rPr>
      </w:pPr>
      <w:r w:rsidRPr="00D15CCB">
        <w:rPr>
          <w:rFonts w:ascii="Times New Roman" w:eastAsia="Calibri" w:hAnsi="Times New Roman"/>
          <w:b/>
          <w:sz w:val="28"/>
          <w:szCs w:val="28"/>
          <w:lang w:val="uk-UA" w:eastAsia="uk-UA"/>
        </w:rPr>
        <w:t>апарату районної ради                                                    П.М.МИРОНЧУК</w:t>
      </w:r>
    </w:p>
    <w:p w:rsidR="00BB58FD" w:rsidRPr="00D15CCB" w:rsidRDefault="00BB58FD" w:rsidP="00BB58FD">
      <w:pPr>
        <w:tabs>
          <w:tab w:val="left" w:pos="4747"/>
        </w:tabs>
        <w:autoSpaceDE w:val="0"/>
        <w:autoSpaceDN w:val="0"/>
        <w:adjustRightInd w:val="0"/>
        <w:ind w:left="605"/>
        <w:rPr>
          <w:rFonts w:ascii="Times New Roman" w:eastAsia="Calibri" w:hAnsi="Times New Roman"/>
          <w:sz w:val="28"/>
          <w:szCs w:val="28"/>
          <w:lang w:val="uk-UA" w:eastAsia="uk-UA"/>
        </w:rPr>
      </w:pPr>
    </w:p>
    <w:p w:rsidR="00BB58FD" w:rsidRPr="00D15CCB" w:rsidRDefault="00BB58FD" w:rsidP="00BB58FD">
      <w:pPr>
        <w:tabs>
          <w:tab w:val="left" w:pos="3489"/>
        </w:tabs>
        <w:rPr>
          <w:rFonts w:ascii="Calibri" w:eastAsia="Times New Roman" w:hAnsi="Calibri"/>
          <w:b/>
          <w:sz w:val="28"/>
          <w:szCs w:val="28"/>
          <w:lang w:val="uk-UA"/>
        </w:rPr>
      </w:pPr>
    </w:p>
    <w:p w:rsidR="00BB58FD" w:rsidRDefault="00BB58FD" w:rsidP="00BB58FD">
      <w:pPr>
        <w:rPr>
          <w:rFonts w:ascii="Times New Roman" w:hAnsi="Times New Roman"/>
          <w:b/>
          <w:bCs/>
          <w:sz w:val="28"/>
          <w:szCs w:val="28"/>
          <w:lang w:val="uk-UA"/>
        </w:rPr>
      </w:pPr>
    </w:p>
    <w:p w:rsidR="00BB58FD" w:rsidRDefault="00BB58FD" w:rsidP="00BB58FD">
      <w:pPr>
        <w:rPr>
          <w:rFonts w:ascii="Times New Roman" w:hAnsi="Times New Roman"/>
          <w:b/>
          <w:bCs/>
          <w:sz w:val="28"/>
          <w:szCs w:val="28"/>
          <w:lang w:val="uk-UA"/>
        </w:rPr>
      </w:pPr>
    </w:p>
    <w:p w:rsidR="00BB58FD" w:rsidRDefault="00BB58FD" w:rsidP="00BB58FD">
      <w:pPr>
        <w:rPr>
          <w:rFonts w:ascii="Times New Roman" w:hAnsi="Times New Roman"/>
          <w:b/>
          <w:bCs/>
          <w:sz w:val="28"/>
          <w:szCs w:val="28"/>
          <w:lang w:val="uk-UA"/>
        </w:rPr>
      </w:pPr>
    </w:p>
    <w:p w:rsidR="00BB58FD" w:rsidRDefault="00BB58FD" w:rsidP="00BB58FD">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2A92F5BA" wp14:editId="62E9ABA6">
            <wp:extent cx="424815" cy="577215"/>
            <wp:effectExtent l="0" t="0" r="0" b="0"/>
            <wp:docPr id="5" name="Рисунок 5"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BB58FD" w:rsidRPr="00BD7FAE" w:rsidRDefault="00BB58FD" w:rsidP="00BB58FD">
      <w:pPr>
        <w:jc w:val="center"/>
        <w:rPr>
          <w:rFonts w:ascii="Times New Roman" w:hAnsi="Times New Roman"/>
          <w:b/>
          <w:sz w:val="28"/>
          <w:szCs w:val="28"/>
        </w:rPr>
      </w:pPr>
      <w:r w:rsidRPr="00BD7FAE">
        <w:rPr>
          <w:rFonts w:ascii="Times New Roman" w:hAnsi="Times New Roman"/>
          <w:b/>
          <w:sz w:val="28"/>
          <w:szCs w:val="28"/>
        </w:rPr>
        <w:t>УКРАЇНА</w:t>
      </w:r>
    </w:p>
    <w:p w:rsidR="00BB58FD" w:rsidRPr="00BD7FAE" w:rsidRDefault="00BB58FD" w:rsidP="00BB58FD">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BB58FD" w:rsidRPr="00BD7FAE" w:rsidRDefault="00BB58FD" w:rsidP="00BB58FD">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BB58FD" w:rsidRPr="002F55CF" w:rsidRDefault="00BB58FD" w:rsidP="00BB58FD">
      <w:pPr>
        <w:jc w:val="center"/>
        <w:rPr>
          <w:rFonts w:ascii="Times New Roman" w:hAnsi="Times New Roman"/>
          <w:b/>
          <w:sz w:val="28"/>
          <w:szCs w:val="28"/>
        </w:rPr>
      </w:pPr>
      <w:r w:rsidRPr="00BD7FAE">
        <w:rPr>
          <w:rFonts w:ascii="Times New Roman" w:hAnsi="Times New Roman"/>
          <w:b/>
          <w:sz w:val="28"/>
          <w:szCs w:val="28"/>
        </w:rPr>
        <w:t xml:space="preserve">Сьоме скликання,  </w:t>
      </w:r>
      <w:r>
        <w:rPr>
          <w:rFonts w:ascii="Times New Roman" w:hAnsi="Times New Roman"/>
          <w:b/>
          <w:sz w:val="28"/>
          <w:szCs w:val="28"/>
          <w:lang w:val="uk-UA"/>
        </w:rPr>
        <w:t>дев</w:t>
      </w:r>
      <w:r w:rsidRPr="000B1AC2">
        <w:rPr>
          <w:rFonts w:ascii="Times New Roman" w:hAnsi="Times New Roman"/>
          <w:b/>
          <w:sz w:val="28"/>
          <w:szCs w:val="28"/>
        </w:rPr>
        <w:t>’</w:t>
      </w:r>
      <w:r>
        <w:rPr>
          <w:rFonts w:ascii="Times New Roman" w:hAnsi="Times New Roman"/>
          <w:b/>
          <w:sz w:val="28"/>
          <w:szCs w:val="28"/>
          <w:lang w:val="uk-UA"/>
        </w:rPr>
        <w:t>ятнадцята</w:t>
      </w:r>
      <w:r w:rsidRPr="00BD7FAE">
        <w:rPr>
          <w:rFonts w:ascii="Times New Roman" w:hAnsi="Times New Roman"/>
          <w:b/>
          <w:sz w:val="28"/>
          <w:szCs w:val="28"/>
        </w:rPr>
        <w:t xml:space="preserve"> сесія</w:t>
      </w:r>
    </w:p>
    <w:p w:rsidR="00BB58FD" w:rsidRPr="00BD7FAE" w:rsidRDefault="00BB58FD" w:rsidP="00BB58FD">
      <w:pPr>
        <w:jc w:val="center"/>
        <w:rPr>
          <w:rFonts w:ascii="Times New Roman" w:hAnsi="Times New Roman"/>
          <w:b/>
          <w:sz w:val="28"/>
          <w:szCs w:val="28"/>
        </w:rPr>
      </w:pPr>
    </w:p>
    <w:p w:rsidR="00BB58FD" w:rsidRPr="00BD7FAE" w:rsidRDefault="00BB58FD" w:rsidP="00BB58FD">
      <w:pPr>
        <w:jc w:val="center"/>
        <w:rPr>
          <w:rFonts w:ascii="Times New Roman" w:hAnsi="Times New Roman"/>
          <w:b/>
          <w:bCs/>
          <w:sz w:val="28"/>
          <w:szCs w:val="28"/>
        </w:rPr>
      </w:pPr>
      <w:r w:rsidRPr="00BD7FAE">
        <w:rPr>
          <w:rFonts w:ascii="Times New Roman" w:hAnsi="Times New Roman"/>
          <w:b/>
          <w:bCs/>
          <w:sz w:val="28"/>
          <w:szCs w:val="28"/>
        </w:rPr>
        <w:t>Р І Ш Е Н Н Я</w:t>
      </w:r>
    </w:p>
    <w:p w:rsidR="00BB58FD" w:rsidRPr="00BD7FAE" w:rsidRDefault="00BB58FD" w:rsidP="00BB58FD">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BB58FD" w:rsidRPr="00BD7FAE" w:rsidTr="00A76A71">
        <w:trPr>
          <w:trHeight w:val="20"/>
        </w:trPr>
        <w:tc>
          <w:tcPr>
            <w:tcW w:w="9570" w:type="dxa"/>
            <w:tcBorders>
              <w:top w:val="nil"/>
              <w:left w:val="nil"/>
              <w:right w:val="nil"/>
            </w:tcBorders>
          </w:tcPr>
          <w:p w:rsidR="00BB58FD" w:rsidRPr="00BD7FAE" w:rsidRDefault="00BB58FD" w:rsidP="00A76A71">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07   серпня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м.Заліщики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Pr>
                <w:rFonts w:ascii="Times New Roman" w:hAnsi="Times New Roman"/>
                <w:b/>
                <w:color w:val="000000"/>
                <w:sz w:val="28"/>
                <w:szCs w:val="28"/>
                <w:lang w:val="uk-UA"/>
              </w:rPr>
              <w:t>257</w:t>
            </w:r>
          </w:p>
        </w:tc>
      </w:tr>
    </w:tbl>
    <w:p w:rsidR="00BB58FD" w:rsidRPr="00A91373" w:rsidRDefault="00BB58FD" w:rsidP="00BB58FD">
      <w:pPr>
        <w:rPr>
          <w:b/>
          <w:lang w:val="uk-UA"/>
        </w:rPr>
      </w:pPr>
    </w:p>
    <w:p w:rsidR="00BB58FD" w:rsidRPr="00A91373" w:rsidRDefault="00BB58FD" w:rsidP="00BB58FD">
      <w:pPr>
        <w:contextualSpacing/>
        <w:jc w:val="both"/>
        <w:rPr>
          <w:rFonts w:ascii="Times New Roman" w:eastAsia="Times New Roman" w:hAnsi="Times New Roman"/>
          <w:b/>
          <w:sz w:val="28"/>
          <w:szCs w:val="28"/>
          <w:lang w:val="uk-UA" w:eastAsia="ru-RU"/>
        </w:rPr>
      </w:pPr>
      <w:r w:rsidRPr="00A91373">
        <w:rPr>
          <w:rFonts w:ascii="Times New Roman" w:hAnsi="Times New Roman"/>
          <w:b/>
          <w:sz w:val="28"/>
          <w:szCs w:val="28"/>
          <w:lang w:val="uk-UA"/>
        </w:rPr>
        <w:t xml:space="preserve">Про </w:t>
      </w:r>
      <w:r w:rsidRPr="00A91373">
        <w:rPr>
          <w:rFonts w:ascii="Times New Roman" w:eastAsia="Times New Roman" w:hAnsi="Times New Roman"/>
          <w:b/>
          <w:sz w:val="28"/>
          <w:szCs w:val="28"/>
          <w:lang w:val="uk-UA" w:eastAsia="ru-RU"/>
        </w:rPr>
        <w:t xml:space="preserve">внесення змін до районної програми підтримки осіб, </w:t>
      </w:r>
    </w:p>
    <w:p w:rsidR="00BB58FD" w:rsidRPr="00A91373" w:rsidRDefault="00BB58FD" w:rsidP="00BB58FD">
      <w:pPr>
        <w:contextualSpacing/>
        <w:jc w:val="both"/>
        <w:rPr>
          <w:rFonts w:ascii="Times New Roman" w:eastAsia="Times New Roman" w:hAnsi="Times New Roman"/>
          <w:b/>
          <w:sz w:val="28"/>
          <w:szCs w:val="28"/>
          <w:lang w:val="uk-UA" w:eastAsia="ru-RU"/>
        </w:rPr>
      </w:pPr>
      <w:r w:rsidRPr="00A91373">
        <w:rPr>
          <w:rFonts w:ascii="Times New Roman" w:eastAsia="Times New Roman" w:hAnsi="Times New Roman"/>
          <w:b/>
          <w:sz w:val="28"/>
          <w:szCs w:val="28"/>
          <w:lang w:val="uk-UA" w:eastAsia="ru-RU"/>
        </w:rPr>
        <w:t xml:space="preserve">які брали участь в антитерористичній операції та членів </w:t>
      </w:r>
    </w:p>
    <w:p w:rsidR="00BB58FD" w:rsidRPr="00A91373" w:rsidRDefault="00BB58FD" w:rsidP="00BB58FD">
      <w:pPr>
        <w:contextualSpacing/>
        <w:jc w:val="both"/>
        <w:rPr>
          <w:rFonts w:ascii="Times New Roman" w:eastAsia="Times New Roman" w:hAnsi="Times New Roman"/>
          <w:b/>
          <w:sz w:val="28"/>
          <w:szCs w:val="28"/>
          <w:lang w:val="uk-UA" w:eastAsia="ru-RU"/>
        </w:rPr>
      </w:pPr>
      <w:r w:rsidRPr="00A91373">
        <w:rPr>
          <w:rFonts w:ascii="Times New Roman" w:eastAsia="Times New Roman" w:hAnsi="Times New Roman"/>
          <w:b/>
          <w:sz w:val="28"/>
          <w:szCs w:val="28"/>
          <w:lang w:val="uk-UA" w:eastAsia="ru-RU"/>
        </w:rPr>
        <w:t xml:space="preserve">сімей загиблих під час проведення антитерористичної </w:t>
      </w:r>
    </w:p>
    <w:p w:rsidR="00BB58FD" w:rsidRPr="00A91373" w:rsidRDefault="00BB58FD" w:rsidP="00BB58FD">
      <w:pPr>
        <w:contextualSpacing/>
        <w:jc w:val="both"/>
        <w:rPr>
          <w:rFonts w:ascii="Times New Roman" w:eastAsia="Times New Roman" w:hAnsi="Times New Roman"/>
          <w:b/>
          <w:sz w:val="28"/>
          <w:szCs w:val="28"/>
          <w:lang w:val="uk-UA" w:eastAsia="ru-RU"/>
        </w:rPr>
      </w:pPr>
      <w:r w:rsidRPr="00A91373">
        <w:rPr>
          <w:rFonts w:ascii="Times New Roman" w:eastAsia="Times New Roman" w:hAnsi="Times New Roman"/>
          <w:b/>
          <w:sz w:val="28"/>
          <w:szCs w:val="28"/>
          <w:lang w:val="uk-UA" w:eastAsia="ru-RU"/>
        </w:rPr>
        <w:t>операції</w:t>
      </w:r>
      <w:r>
        <w:rPr>
          <w:rFonts w:ascii="Times New Roman" w:eastAsia="Times New Roman" w:hAnsi="Times New Roman"/>
          <w:b/>
          <w:sz w:val="28"/>
          <w:szCs w:val="28"/>
          <w:lang w:val="uk-UA" w:eastAsia="ru-RU"/>
        </w:rPr>
        <w:t>,</w:t>
      </w:r>
      <w:r w:rsidRPr="00A91373">
        <w:rPr>
          <w:rFonts w:ascii="Times New Roman" w:eastAsia="Times New Roman" w:hAnsi="Times New Roman"/>
          <w:b/>
          <w:sz w:val="28"/>
          <w:szCs w:val="28"/>
          <w:lang w:val="uk-UA" w:eastAsia="ru-RU"/>
        </w:rPr>
        <w:t xml:space="preserve"> на 2015-2019 роки</w:t>
      </w:r>
    </w:p>
    <w:p w:rsidR="00BB58FD" w:rsidRPr="000B1AC2" w:rsidRDefault="00BB58FD" w:rsidP="00BB58FD">
      <w:pPr>
        <w:rPr>
          <w:rFonts w:ascii="Times New Roman" w:hAnsi="Times New Roman"/>
          <w:b/>
          <w:sz w:val="28"/>
          <w:szCs w:val="28"/>
          <w:lang w:val="uk-UA"/>
        </w:rPr>
      </w:pPr>
    </w:p>
    <w:p w:rsidR="00BB58FD" w:rsidRPr="00C96417" w:rsidRDefault="00BB58FD" w:rsidP="00BB58FD">
      <w:pPr>
        <w:rPr>
          <w:rFonts w:ascii="Times New Roman" w:hAnsi="Times New Roman"/>
          <w:lang w:val="uk-UA"/>
        </w:rPr>
      </w:pPr>
    </w:p>
    <w:p w:rsidR="00BB58FD" w:rsidRPr="00C96417" w:rsidRDefault="00BB58FD" w:rsidP="00BB58FD">
      <w:pPr>
        <w:tabs>
          <w:tab w:val="left" w:pos="720"/>
        </w:tabs>
        <w:ind w:left="142"/>
        <w:jc w:val="both"/>
        <w:rPr>
          <w:rFonts w:ascii="Times New Roman" w:hAnsi="Times New Roman"/>
          <w:sz w:val="28"/>
          <w:szCs w:val="28"/>
          <w:lang w:val="uk-UA"/>
        </w:rPr>
      </w:pPr>
      <w:r w:rsidRPr="00C96417">
        <w:rPr>
          <w:rFonts w:ascii="Times New Roman" w:hAnsi="Times New Roman"/>
          <w:sz w:val="28"/>
          <w:szCs w:val="28"/>
          <w:lang w:val="uk-UA"/>
        </w:rPr>
        <w:tab/>
        <w:t xml:space="preserve">Керуючись пунктом 16 частини 1 статті 43 Закону України «Про місцеве    </w:t>
      </w:r>
      <w:r>
        <w:rPr>
          <w:rFonts w:ascii="Times New Roman" w:hAnsi="Times New Roman"/>
          <w:sz w:val="28"/>
          <w:szCs w:val="28"/>
          <w:lang w:val="uk-UA"/>
        </w:rPr>
        <w:t xml:space="preserve">самоврядування в Україні», розпорядженнями голови районної державної адміністрації </w:t>
      </w:r>
      <w:r w:rsidRPr="00C96417">
        <w:rPr>
          <w:rFonts w:ascii="Times New Roman" w:hAnsi="Times New Roman"/>
          <w:sz w:val="28"/>
          <w:szCs w:val="28"/>
          <w:lang w:val="uk-UA"/>
        </w:rPr>
        <w:t xml:space="preserve"> </w:t>
      </w:r>
      <w:r>
        <w:rPr>
          <w:rFonts w:ascii="Times New Roman" w:hAnsi="Times New Roman"/>
          <w:sz w:val="28"/>
          <w:szCs w:val="28"/>
          <w:lang w:val="uk-UA"/>
        </w:rPr>
        <w:t xml:space="preserve">від 26.05.2017 року № 264-од та від 25.07.2017 року № 362-од, </w:t>
      </w:r>
      <w:r w:rsidRPr="00C96417">
        <w:rPr>
          <w:rFonts w:ascii="Times New Roman" w:hAnsi="Times New Roman"/>
          <w:sz w:val="28"/>
          <w:szCs w:val="28"/>
          <w:lang w:val="uk-UA"/>
        </w:rPr>
        <w:t xml:space="preserve">районна рада </w:t>
      </w:r>
    </w:p>
    <w:p w:rsidR="00BB58FD" w:rsidRPr="003A7AB9" w:rsidRDefault="00BB58FD" w:rsidP="00BB58FD">
      <w:pPr>
        <w:ind w:left="142" w:right="1"/>
        <w:jc w:val="center"/>
        <w:rPr>
          <w:rFonts w:ascii="Times New Roman" w:hAnsi="Times New Roman"/>
          <w:sz w:val="28"/>
          <w:szCs w:val="28"/>
          <w:lang w:val="uk-UA"/>
        </w:rPr>
      </w:pPr>
      <w:r>
        <w:rPr>
          <w:rFonts w:ascii="Times New Roman" w:hAnsi="Times New Roman"/>
          <w:b/>
          <w:sz w:val="28"/>
          <w:szCs w:val="28"/>
          <w:lang w:val="uk-UA"/>
        </w:rPr>
        <w:t>в и р і ш и л а:</w:t>
      </w:r>
    </w:p>
    <w:p w:rsidR="00BB58FD" w:rsidRPr="00C96417" w:rsidRDefault="00BB58FD" w:rsidP="00BB58FD">
      <w:pPr>
        <w:ind w:firstLine="502"/>
        <w:contextualSpacing/>
        <w:jc w:val="both"/>
        <w:rPr>
          <w:rFonts w:ascii="Times New Roman" w:hAnsi="Times New Roman"/>
          <w:sz w:val="28"/>
          <w:szCs w:val="28"/>
          <w:lang w:val="uk-UA"/>
        </w:rPr>
      </w:pPr>
      <w:r w:rsidRPr="003A7AB9">
        <w:rPr>
          <w:rFonts w:ascii="Times New Roman" w:hAnsi="Times New Roman"/>
          <w:sz w:val="28"/>
          <w:szCs w:val="28"/>
          <w:lang w:val="uk-UA"/>
        </w:rPr>
        <w:t xml:space="preserve">   </w:t>
      </w:r>
    </w:p>
    <w:p w:rsidR="00BB58FD" w:rsidRPr="00F96AF4" w:rsidRDefault="00BB58FD" w:rsidP="00BB58FD">
      <w:pPr>
        <w:shd w:val="clear" w:color="auto" w:fill="FFFFFF"/>
        <w:jc w:val="both"/>
        <w:rPr>
          <w:rFonts w:ascii="Times New Roman" w:hAnsi="Times New Roman"/>
          <w:sz w:val="28"/>
          <w:szCs w:val="28"/>
          <w:lang w:val="uk-UA"/>
        </w:rPr>
      </w:pPr>
      <w:r w:rsidRPr="00F96AF4">
        <w:rPr>
          <w:rFonts w:ascii="Times New Roman" w:hAnsi="Times New Roman"/>
          <w:sz w:val="28"/>
          <w:szCs w:val="28"/>
          <w:lang w:val="uk-UA"/>
        </w:rPr>
        <w:tab/>
        <w:t>1. Внести зміни  до районної програми підтримки осіб, які брали участь у антитерорис</w:t>
      </w:r>
      <w:r>
        <w:rPr>
          <w:rFonts w:ascii="Times New Roman" w:hAnsi="Times New Roman"/>
          <w:sz w:val="28"/>
          <w:szCs w:val="28"/>
          <w:lang w:val="uk-UA"/>
        </w:rPr>
        <w:t>тичній операції та членів сімей</w:t>
      </w:r>
      <w:r w:rsidRPr="00F96AF4">
        <w:rPr>
          <w:rFonts w:ascii="Times New Roman" w:hAnsi="Times New Roman"/>
          <w:sz w:val="28"/>
          <w:szCs w:val="28"/>
          <w:lang w:val="uk-UA"/>
        </w:rPr>
        <w:t xml:space="preserve"> загиблих під час проведення антитерористичної операції, на 2015-2019 роки, затвердженої рішенням сесії районної ради від 25 травн</w:t>
      </w:r>
      <w:r>
        <w:rPr>
          <w:rFonts w:ascii="Times New Roman" w:hAnsi="Times New Roman"/>
          <w:sz w:val="28"/>
          <w:szCs w:val="28"/>
          <w:lang w:val="uk-UA"/>
        </w:rPr>
        <w:t>я 2015 року №591, згідно додатків 1,2</w:t>
      </w:r>
      <w:r w:rsidRPr="00F96AF4">
        <w:rPr>
          <w:rFonts w:ascii="Times New Roman" w:hAnsi="Times New Roman"/>
          <w:sz w:val="28"/>
          <w:szCs w:val="28"/>
          <w:lang w:val="uk-UA"/>
        </w:rPr>
        <w:t>.</w:t>
      </w:r>
    </w:p>
    <w:p w:rsidR="00BB58FD" w:rsidRPr="00F96AF4" w:rsidRDefault="00BB58FD" w:rsidP="00BB58FD">
      <w:pPr>
        <w:contextualSpacing/>
        <w:jc w:val="both"/>
        <w:rPr>
          <w:rFonts w:ascii="Times New Roman" w:hAnsi="Times New Roman"/>
          <w:sz w:val="28"/>
          <w:szCs w:val="28"/>
          <w:lang w:val="uk-UA"/>
        </w:rPr>
      </w:pPr>
    </w:p>
    <w:p w:rsidR="00BB58FD" w:rsidRPr="00F96AF4" w:rsidRDefault="00BB58FD" w:rsidP="00BB58FD">
      <w:pPr>
        <w:jc w:val="both"/>
        <w:rPr>
          <w:rFonts w:ascii="Times New Roman" w:hAnsi="Times New Roman"/>
          <w:sz w:val="28"/>
          <w:szCs w:val="28"/>
          <w:lang w:val="uk-UA"/>
        </w:rPr>
      </w:pPr>
      <w:r w:rsidRPr="00F96AF4">
        <w:rPr>
          <w:rFonts w:ascii="Times New Roman" w:hAnsi="Times New Roman"/>
          <w:color w:val="000000"/>
          <w:sz w:val="28"/>
          <w:szCs w:val="28"/>
          <w:lang w:val="uk-UA"/>
        </w:rPr>
        <w:t xml:space="preserve">     </w:t>
      </w:r>
      <w:r w:rsidRPr="00F96AF4">
        <w:rPr>
          <w:rFonts w:ascii="Times New Roman" w:hAnsi="Times New Roman"/>
          <w:color w:val="000000"/>
          <w:sz w:val="28"/>
          <w:szCs w:val="28"/>
          <w:lang w:val="uk-UA"/>
        </w:rPr>
        <w:tab/>
      </w:r>
      <w:r w:rsidRPr="00583741">
        <w:rPr>
          <w:rFonts w:ascii="Times New Roman" w:hAnsi="Times New Roman"/>
          <w:color w:val="000000"/>
          <w:sz w:val="28"/>
          <w:szCs w:val="28"/>
          <w:shd w:val="clear" w:color="auto" w:fill="FFFFFF"/>
          <w:lang w:val="uk-UA"/>
        </w:rPr>
        <w:t>2. Контроль за виконанням даного рішення покласти на постійн</w:t>
      </w:r>
      <w:r>
        <w:rPr>
          <w:rFonts w:ascii="Times New Roman" w:hAnsi="Times New Roman"/>
          <w:color w:val="000000"/>
          <w:sz w:val="28"/>
          <w:szCs w:val="28"/>
          <w:shd w:val="clear" w:color="auto" w:fill="FFFFFF"/>
          <w:lang w:val="uk-UA"/>
        </w:rPr>
        <w:t>і</w:t>
      </w:r>
      <w:r w:rsidRPr="00583741">
        <w:rPr>
          <w:rFonts w:ascii="Times New Roman" w:hAnsi="Times New Roman"/>
          <w:color w:val="000000"/>
          <w:sz w:val="28"/>
          <w:szCs w:val="28"/>
          <w:shd w:val="clear" w:color="auto" w:fill="FFFFFF"/>
          <w:lang w:val="uk-UA"/>
        </w:rPr>
        <w:t xml:space="preserve"> комісі</w:t>
      </w:r>
      <w:r>
        <w:rPr>
          <w:rFonts w:ascii="Times New Roman" w:hAnsi="Times New Roman"/>
          <w:color w:val="000000"/>
          <w:sz w:val="28"/>
          <w:szCs w:val="28"/>
          <w:shd w:val="clear" w:color="auto" w:fill="FFFFFF"/>
          <w:lang w:val="uk-UA"/>
        </w:rPr>
        <w:t>ї</w:t>
      </w:r>
      <w:r w:rsidRPr="00583741">
        <w:rPr>
          <w:rFonts w:ascii="Times New Roman" w:hAnsi="Times New Roman"/>
          <w:color w:val="000000"/>
          <w:sz w:val="28"/>
          <w:szCs w:val="28"/>
          <w:shd w:val="clear" w:color="auto" w:fill="FFFFFF"/>
          <w:lang w:val="uk-UA"/>
        </w:rPr>
        <w:t xml:space="preserve"> районної ради з питань</w:t>
      </w:r>
      <w:r w:rsidRPr="00C96417">
        <w:rPr>
          <w:rFonts w:ascii="Times New Roman" w:hAnsi="Times New Roman"/>
          <w:sz w:val="28"/>
          <w:szCs w:val="28"/>
          <w:lang w:val="uk-UA"/>
        </w:rPr>
        <w:t xml:space="preserve"> соціально - економічного розвитку,</w:t>
      </w:r>
      <w:r>
        <w:rPr>
          <w:rFonts w:ascii="Times New Roman" w:hAnsi="Times New Roman"/>
          <w:sz w:val="28"/>
          <w:szCs w:val="28"/>
          <w:lang w:val="uk-UA"/>
        </w:rPr>
        <w:t xml:space="preserve"> бюджету, фінансів та власності та з</w:t>
      </w:r>
      <w:r w:rsidRPr="00583741">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питань</w:t>
      </w:r>
      <w:r w:rsidRPr="00583741">
        <w:rPr>
          <w:rFonts w:ascii="Times New Roman" w:hAnsi="Times New Roman"/>
          <w:b/>
          <w:sz w:val="28"/>
          <w:szCs w:val="28"/>
          <w:lang w:val="uk-UA"/>
        </w:rPr>
        <w:t xml:space="preserve"> </w:t>
      </w:r>
      <w:r w:rsidRPr="00583741">
        <w:rPr>
          <w:rFonts w:ascii="Times New Roman" w:hAnsi="Times New Roman"/>
          <w:sz w:val="28"/>
          <w:szCs w:val="28"/>
          <w:lang w:val="uk-UA"/>
        </w:rPr>
        <w:t>освіти, охорони здоров'я</w:t>
      </w:r>
      <w:r w:rsidRPr="00F96AF4">
        <w:rPr>
          <w:rFonts w:ascii="Times New Roman" w:hAnsi="Times New Roman"/>
          <w:sz w:val="28"/>
          <w:szCs w:val="28"/>
          <w:lang w:val="uk-UA"/>
        </w:rPr>
        <w:t xml:space="preserve">, </w:t>
      </w:r>
      <w:r w:rsidRPr="00583741">
        <w:rPr>
          <w:rFonts w:ascii="Times New Roman" w:hAnsi="Times New Roman"/>
          <w:sz w:val="28"/>
          <w:szCs w:val="28"/>
          <w:lang w:val="uk-UA"/>
        </w:rPr>
        <w:t xml:space="preserve"> культури, </w:t>
      </w:r>
      <w:r w:rsidRPr="00F96AF4">
        <w:rPr>
          <w:rFonts w:ascii="Times New Roman" w:hAnsi="Times New Roman"/>
          <w:sz w:val="28"/>
          <w:szCs w:val="28"/>
          <w:lang w:val="uk-UA"/>
        </w:rPr>
        <w:t xml:space="preserve"> туризму, сім</w:t>
      </w:r>
      <w:r w:rsidRPr="00583741">
        <w:rPr>
          <w:rFonts w:ascii="Times New Roman" w:hAnsi="Times New Roman"/>
          <w:sz w:val="28"/>
          <w:szCs w:val="28"/>
          <w:lang w:val="uk-UA"/>
        </w:rPr>
        <w:t>’</w:t>
      </w:r>
      <w:r w:rsidRPr="00F96AF4">
        <w:rPr>
          <w:rFonts w:ascii="Times New Roman" w:hAnsi="Times New Roman"/>
          <w:sz w:val="28"/>
          <w:szCs w:val="28"/>
          <w:lang w:val="uk-UA"/>
        </w:rPr>
        <w:t>ї, молоді, спорту,</w:t>
      </w:r>
      <w:r w:rsidRPr="00583741">
        <w:rPr>
          <w:rFonts w:ascii="Times New Roman" w:hAnsi="Times New Roman"/>
          <w:sz w:val="28"/>
          <w:szCs w:val="28"/>
          <w:lang w:val="uk-UA"/>
        </w:rPr>
        <w:t xml:space="preserve"> соціального захисту населення</w:t>
      </w:r>
      <w:r w:rsidRPr="00F96AF4">
        <w:rPr>
          <w:rFonts w:ascii="Times New Roman" w:hAnsi="Times New Roman"/>
          <w:sz w:val="28"/>
          <w:szCs w:val="28"/>
          <w:lang w:val="uk-UA"/>
        </w:rPr>
        <w:t>, духовності, свободи слова та інформації.</w:t>
      </w:r>
    </w:p>
    <w:p w:rsidR="00BB58FD" w:rsidRPr="00C96417" w:rsidRDefault="00BB58FD" w:rsidP="00BB58FD">
      <w:pPr>
        <w:ind w:right="-1"/>
        <w:jc w:val="both"/>
        <w:rPr>
          <w:rFonts w:ascii="Times New Roman" w:hAnsi="Times New Roman"/>
          <w:b/>
          <w:bCs/>
          <w:i/>
          <w:iCs/>
          <w:sz w:val="28"/>
          <w:szCs w:val="28"/>
          <w:lang w:val="uk-UA" w:eastAsia="uk-UA"/>
        </w:rPr>
      </w:pPr>
    </w:p>
    <w:p w:rsidR="00BB58FD" w:rsidRPr="00C96417" w:rsidRDefault="00BB58FD" w:rsidP="00BB58FD">
      <w:pPr>
        <w:jc w:val="both"/>
        <w:rPr>
          <w:rFonts w:ascii="Times New Roman" w:hAnsi="Times New Roman"/>
          <w:sz w:val="28"/>
          <w:szCs w:val="28"/>
          <w:lang w:val="uk-UA"/>
        </w:rPr>
      </w:pPr>
    </w:p>
    <w:p w:rsidR="00BB58FD" w:rsidRDefault="00BB58FD" w:rsidP="00BB58FD">
      <w:pPr>
        <w:rPr>
          <w:rFonts w:ascii="Times New Roman" w:hAnsi="Times New Roman"/>
          <w:b/>
          <w:bCs/>
          <w:sz w:val="28"/>
          <w:szCs w:val="28"/>
          <w:lang w:val="uk-UA"/>
        </w:rPr>
      </w:pPr>
      <w:r w:rsidRPr="00C96417">
        <w:rPr>
          <w:rFonts w:ascii="Times New Roman" w:hAnsi="Times New Roman"/>
          <w:b/>
          <w:bCs/>
          <w:sz w:val="28"/>
          <w:szCs w:val="28"/>
          <w:lang w:val="uk-UA"/>
        </w:rPr>
        <w:t>Голова районної ради</w:t>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t>І.П. ДРОЗД</w:t>
      </w:r>
    </w:p>
    <w:p w:rsidR="00BB58FD" w:rsidRDefault="00BB58FD" w:rsidP="00BB58FD">
      <w:pPr>
        <w:rPr>
          <w:rFonts w:ascii="Times New Roman" w:hAnsi="Times New Roman"/>
          <w:b/>
          <w:bCs/>
          <w:sz w:val="28"/>
          <w:szCs w:val="28"/>
          <w:lang w:val="uk-UA"/>
        </w:rPr>
      </w:pPr>
    </w:p>
    <w:p w:rsidR="00BB58FD" w:rsidRDefault="00BB58FD" w:rsidP="00BB58FD">
      <w:pPr>
        <w:rPr>
          <w:rFonts w:ascii="Times New Roman" w:hAnsi="Times New Roman"/>
          <w:b/>
          <w:bCs/>
          <w:sz w:val="28"/>
          <w:szCs w:val="28"/>
          <w:lang w:val="uk-UA"/>
        </w:rPr>
      </w:pPr>
    </w:p>
    <w:p w:rsidR="00BB58FD" w:rsidRDefault="00BB58FD" w:rsidP="00BB58FD">
      <w:pPr>
        <w:rPr>
          <w:rFonts w:ascii="Times New Roman" w:hAnsi="Times New Roman"/>
          <w:b/>
          <w:bCs/>
          <w:sz w:val="28"/>
          <w:szCs w:val="28"/>
          <w:lang w:val="uk-UA"/>
        </w:rPr>
      </w:pPr>
    </w:p>
    <w:p w:rsidR="00BB58FD" w:rsidRDefault="00BB58FD" w:rsidP="00BB58FD">
      <w:pPr>
        <w:rPr>
          <w:rFonts w:ascii="Times New Roman" w:hAnsi="Times New Roman"/>
          <w:b/>
          <w:bCs/>
          <w:sz w:val="28"/>
          <w:szCs w:val="28"/>
          <w:lang w:val="uk-UA"/>
        </w:rPr>
      </w:pPr>
    </w:p>
    <w:p w:rsidR="00BB58FD" w:rsidRDefault="00BB58FD" w:rsidP="00BB58FD">
      <w:pPr>
        <w:rPr>
          <w:rFonts w:ascii="Times New Roman" w:hAnsi="Times New Roman"/>
          <w:b/>
          <w:bCs/>
          <w:sz w:val="28"/>
          <w:szCs w:val="28"/>
          <w:lang w:val="uk-UA"/>
        </w:rPr>
      </w:pPr>
    </w:p>
    <w:p w:rsidR="00BB58FD" w:rsidRDefault="00BB58FD" w:rsidP="00BB58FD">
      <w:pPr>
        <w:rPr>
          <w:rFonts w:ascii="Times New Roman" w:hAnsi="Times New Roman"/>
          <w:b/>
          <w:bCs/>
          <w:sz w:val="28"/>
          <w:szCs w:val="28"/>
          <w:lang w:val="uk-UA"/>
        </w:rPr>
      </w:pPr>
    </w:p>
    <w:p w:rsidR="00BB58FD" w:rsidRDefault="00BB58FD" w:rsidP="00BB58FD">
      <w:pPr>
        <w:rPr>
          <w:rFonts w:ascii="Times New Roman" w:hAnsi="Times New Roman"/>
          <w:b/>
          <w:bCs/>
          <w:sz w:val="28"/>
          <w:szCs w:val="28"/>
          <w:lang w:val="uk-UA"/>
        </w:rPr>
      </w:pPr>
    </w:p>
    <w:p w:rsidR="00BB58FD" w:rsidRDefault="00BB58FD" w:rsidP="00BB58FD">
      <w:pPr>
        <w:rPr>
          <w:rFonts w:ascii="Times New Roman" w:hAnsi="Times New Roman"/>
          <w:b/>
          <w:bCs/>
          <w:sz w:val="28"/>
          <w:szCs w:val="28"/>
          <w:lang w:val="uk-UA"/>
        </w:rPr>
      </w:pPr>
    </w:p>
    <w:p w:rsidR="00BB58FD" w:rsidRPr="00E47966" w:rsidRDefault="00BB58FD" w:rsidP="00BB58FD">
      <w:pPr>
        <w:rPr>
          <w:rFonts w:ascii="Times New Roman" w:eastAsia="Times New Roman" w:hAnsi="Times New Roman"/>
          <w:color w:val="000000"/>
          <w:sz w:val="28"/>
          <w:szCs w:val="28"/>
          <w:lang w:val="uk-UA" w:eastAsia="ru-RU"/>
        </w:rPr>
      </w:pPr>
      <w:r w:rsidRPr="00E47966">
        <w:rPr>
          <w:rFonts w:ascii="Times New Roman" w:eastAsia="Times New Roman" w:hAnsi="Times New Roman"/>
          <w:sz w:val="28"/>
          <w:szCs w:val="28"/>
          <w:lang w:val="uk-UA" w:eastAsia="ru-RU"/>
        </w:rPr>
        <w:lastRenderedPageBreak/>
        <w:t xml:space="preserve">                                                                       Додаток 1</w:t>
      </w:r>
    </w:p>
    <w:p w:rsidR="00BB58FD" w:rsidRPr="00E47966" w:rsidRDefault="00BB58FD" w:rsidP="00BB58FD">
      <w:pPr>
        <w:shd w:val="clear" w:color="auto" w:fill="FFFFFF"/>
        <w:ind w:left="4962"/>
        <w:jc w:val="both"/>
        <w:rPr>
          <w:rFonts w:ascii="Times New Roman" w:eastAsia="Times New Roman" w:hAnsi="Times New Roman"/>
          <w:color w:val="000000"/>
          <w:sz w:val="28"/>
          <w:szCs w:val="28"/>
          <w:lang w:val="uk-UA" w:eastAsia="ru-RU"/>
        </w:rPr>
      </w:pPr>
      <w:r w:rsidRPr="00E47966">
        <w:rPr>
          <w:rFonts w:ascii="Times New Roman" w:eastAsia="Times New Roman" w:hAnsi="Times New Roman"/>
          <w:color w:val="000000"/>
          <w:sz w:val="28"/>
          <w:szCs w:val="28"/>
          <w:lang w:val="uk-UA" w:eastAsia="ru-RU"/>
        </w:rPr>
        <w:t>до рішення районної ради</w:t>
      </w:r>
      <w:r w:rsidRPr="00E47966">
        <w:rPr>
          <w:rFonts w:ascii="Times New Roman" w:eastAsia="Times New Roman" w:hAnsi="Times New Roman"/>
          <w:color w:val="000000"/>
          <w:sz w:val="28"/>
          <w:szCs w:val="28"/>
          <w:lang w:val="uk-UA" w:eastAsia="ru-RU"/>
        </w:rPr>
        <w:tab/>
      </w:r>
      <w:r w:rsidRPr="00E47966">
        <w:rPr>
          <w:rFonts w:ascii="Times New Roman" w:eastAsia="Times New Roman" w:hAnsi="Times New Roman"/>
          <w:color w:val="000000"/>
          <w:sz w:val="28"/>
          <w:szCs w:val="28"/>
          <w:lang w:val="uk-UA" w:eastAsia="ru-RU"/>
        </w:rPr>
        <w:tab/>
      </w:r>
    </w:p>
    <w:p w:rsidR="00BB58FD" w:rsidRPr="00E47966" w:rsidRDefault="00BB58FD" w:rsidP="00BB58FD">
      <w:pPr>
        <w:shd w:val="clear" w:color="auto" w:fill="FFFFFF"/>
        <w:ind w:left="4962"/>
        <w:jc w:val="both"/>
        <w:rPr>
          <w:rFonts w:ascii="Times New Roman" w:eastAsia="Times New Roman" w:hAnsi="Times New Roman"/>
          <w:color w:val="000000"/>
          <w:sz w:val="28"/>
          <w:szCs w:val="28"/>
          <w:lang w:val="uk-UA" w:eastAsia="ru-RU"/>
        </w:rPr>
      </w:pPr>
      <w:r w:rsidRPr="00E47966">
        <w:rPr>
          <w:rFonts w:ascii="Times New Roman" w:eastAsia="Times New Roman" w:hAnsi="Times New Roman"/>
          <w:color w:val="000000"/>
          <w:sz w:val="28"/>
          <w:szCs w:val="28"/>
          <w:lang w:val="uk-UA" w:eastAsia="ru-RU"/>
        </w:rPr>
        <w:t xml:space="preserve">від  07.08.2017 р. № 257 </w:t>
      </w:r>
    </w:p>
    <w:p w:rsidR="00BB58FD" w:rsidRPr="00E47966" w:rsidRDefault="00BB58FD" w:rsidP="00BB58FD">
      <w:pPr>
        <w:shd w:val="clear" w:color="auto" w:fill="FFFFFF"/>
        <w:jc w:val="both"/>
        <w:rPr>
          <w:rFonts w:ascii="Times New Roman" w:eastAsia="Times New Roman" w:hAnsi="Times New Roman"/>
          <w:color w:val="000000"/>
          <w:sz w:val="28"/>
          <w:szCs w:val="28"/>
          <w:lang w:val="uk-UA" w:eastAsia="ru-RU"/>
        </w:rPr>
      </w:pPr>
    </w:p>
    <w:p w:rsidR="00BB58FD" w:rsidRPr="00E47966" w:rsidRDefault="00BB58FD" w:rsidP="00BB58FD">
      <w:pPr>
        <w:shd w:val="clear" w:color="auto" w:fill="FFFFFF"/>
        <w:ind w:firstLine="709"/>
        <w:jc w:val="center"/>
        <w:rPr>
          <w:rFonts w:ascii="Times New Roman" w:eastAsia="Times New Roman" w:hAnsi="Times New Roman"/>
          <w:b/>
          <w:bCs/>
          <w:color w:val="000000"/>
          <w:sz w:val="28"/>
          <w:szCs w:val="28"/>
          <w:lang w:val="uk-UA" w:eastAsia="ru-RU"/>
        </w:rPr>
      </w:pPr>
    </w:p>
    <w:p w:rsidR="00BB58FD" w:rsidRPr="00E47966" w:rsidRDefault="00BB58FD" w:rsidP="00BB58FD">
      <w:pPr>
        <w:shd w:val="clear" w:color="auto" w:fill="FFFFFF"/>
        <w:ind w:firstLine="709"/>
        <w:jc w:val="center"/>
        <w:rPr>
          <w:rFonts w:ascii="Times New Roman" w:eastAsia="Times New Roman" w:hAnsi="Times New Roman"/>
          <w:b/>
          <w:bCs/>
          <w:color w:val="000000"/>
          <w:sz w:val="28"/>
          <w:szCs w:val="28"/>
          <w:lang w:val="uk-UA" w:eastAsia="ru-RU"/>
        </w:rPr>
      </w:pPr>
    </w:p>
    <w:p w:rsidR="00BB58FD" w:rsidRPr="00E47966" w:rsidRDefault="00BB58FD" w:rsidP="00BB58FD">
      <w:pPr>
        <w:shd w:val="clear" w:color="auto" w:fill="FFFFFF"/>
        <w:jc w:val="center"/>
        <w:rPr>
          <w:rFonts w:ascii="Times New Roman" w:eastAsia="Times New Roman" w:hAnsi="Times New Roman"/>
          <w:b/>
          <w:bCs/>
          <w:color w:val="000000"/>
          <w:sz w:val="28"/>
          <w:szCs w:val="28"/>
          <w:lang w:val="uk-UA" w:eastAsia="ru-RU"/>
        </w:rPr>
      </w:pPr>
      <w:r w:rsidRPr="00E47966">
        <w:rPr>
          <w:rFonts w:ascii="Times New Roman" w:eastAsia="Times New Roman" w:hAnsi="Times New Roman"/>
          <w:b/>
          <w:bCs/>
          <w:color w:val="000000"/>
          <w:sz w:val="28"/>
          <w:szCs w:val="28"/>
          <w:lang w:val="uk-UA" w:eastAsia="ru-RU"/>
        </w:rPr>
        <w:t>ЗМІНИ,</w:t>
      </w:r>
    </w:p>
    <w:p w:rsidR="00BB58FD" w:rsidRPr="00E47966" w:rsidRDefault="00BB58FD" w:rsidP="00BB58FD">
      <w:pPr>
        <w:shd w:val="clear" w:color="auto" w:fill="FFFFFF"/>
        <w:jc w:val="center"/>
        <w:rPr>
          <w:rFonts w:ascii="Times New Roman" w:eastAsia="Times New Roman" w:hAnsi="Times New Roman"/>
          <w:b/>
          <w:iCs/>
          <w:color w:val="000000"/>
          <w:spacing w:val="1"/>
          <w:sz w:val="28"/>
          <w:szCs w:val="28"/>
          <w:lang w:val="uk-UA" w:eastAsia="ru-RU"/>
        </w:rPr>
      </w:pPr>
      <w:r w:rsidRPr="00E47966">
        <w:rPr>
          <w:rFonts w:ascii="Times New Roman" w:eastAsia="Times New Roman" w:hAnsi="Times New Roman"/>
          <w:b/>
          <w:bCs/>
          <w:color w:val="000000"/>
          <w:sz w:val="28"/>
          <w:szCs w:val="28"/>
          <w:lang w:val="uk-UA" w:eastAsia="ru-RU"/>
        </w:rPr>
        <w:t xml:space="preserve">що вносяться до районної </w:t>
      </w:r>
      <w:r w:rsidRPr="00E47966">
        <w:rPr>
          <w:rFonts w:ascii="Times New Roman" w:eastAsia="Times New Roman" w:hAnsi="Times New Roman"/>
          <w:b/>
          <w:iCs/>
          <w:color w:val="000000"/>
          <w:spacing w:val="1"/>
          <w:sz w:val="28"/>
          <w:szCs w:val="28"/>
          <w:lang w:val="uk-UA" w:eastAsia="ru-RU"/>
        </w:rPr>
        <w:t xml:space="preserve">програми підтримки осіб, які брали участь </w:t>
      </w:r>
    </w:p>
    <w:p w:rsidR="00BB58FD" w:rsidRPr="00E47966" w:rsidRDefault="00BB58FD" w:rsidP="00BB58FD">
      <w:pPr>
        <w:shd w:val="clear" w:color="auto" w:fill="FFFFFF"/>
        <w:jc w:val="center"/>
        <w:rPr>
          <w:rFonts w:ascii="Times New Roman" w:eastAsia="Times New Roman" w:hAnsi="Times New Roman"/>
          <w:b/>
          <w:bCs/>
          <w:color w:val="000000"/>
          <w:sz w:val="28"/>
          <w:szCs w:val="28"/>
          <w:lang w:val="uk-UA" w:eastAsia="ru-RU"/>
        </w:rPr>
      </w:pPr>
      <w:r w:rsidRPr="00E47966">
        <w:rPr>
          <w:rFonts w:ascii="Times New Roman" w:eastAsia="Times New Roman" w:hAnsi="Times New Roman"/>
          <w:b/>
          <w:iCs/>
          <w:color w:val="000000"/>
          <w:spacing w:val="1"/>
          <w:sz w:val="28"/>
          <w:szCs w:val="28"/>
          <w:lang w:val="uk-UA" w:eastAsia="ru-RU"/>
        </w:rPr>
        <w:t>в антитерористичній операції та  членів сімей загиблих під час  проведення антитерористичної операції на 2015-2019 роки</w:t>
      </w:r>
    </w:p>
    <w:p w:rsidR="00BB58FD" w:rsidRPr="00E47966" w:rsidRDefault="00BB58FD" w:rsidP="00BB58FD">
      <w:pPr>
        <w:shd w:val="clear" w:color="auto" w:fill="FFFFFF"/>
        <w:ind w:firstLine="709"/>
        <w:jc w:val="both"/>
        <w:rPr>
          <w:rFonts w:ascii="Times New Roman" w:eastAsia="Times New Roman" w:hAnsi="Times New Roman"/>
          <w:bCs/>
          <w:color w:val="000000"/>
          <w:sz w:val="28"/>
          <w:szCs w:val="28"/>
          <w:lang w:val="uk-UA" w:eastAsia="ru-RU"/>
        </w:rPr>
      </w:pPr>
    </w:p>
    <w:p w:rsidR="00BB58FD" w:rsidRPr="00E47966" w:rsidRDefault="00BB58FD" w:rsidP="00BB58FD">
      <w:pPr>
        <w:spacing w:after="120"/>
        <w:ind w:firstLine="709"/>
        <w:jc w:val="both"/>
        <w:rPr>
          <w:rFonts w:ascii="Times New Roman" w:eastAsia="Times New Roman" w:hAnsi="Times New Roman"/>
          <w:b/>
          <w:bCs/>
          <w:color w:val="000000"/>
          <w:sz w:val="28"/>
          <w:szCs w:val="28"/>
          <w:lang w:val="uk-UA" w:eastAsia="ru-RU"/>
        </w:rPr>
      </w:pPr>
      <w:r w:rsidRPr="00E47966">
        <w:rPr>
          <w:rFonts w:ascii="Times New Roman" w:eastAsia="Times New Roman" w:hAnsi="Times New Roman"/>
          <w:bCs/>
          <w:color w:val="000000"/>
          <w:sz w:val="28"/>
          <w:szCs w:val="28"/>
          <w:lang w:val="uk-UA" w:eastAsia="ru-RU"/>
        </w:rPr>
        <w:t xml:space="preserve">1.  У розділі 1 </w:t>
      </w:r>
      <w:r w:rsidRPr="00E47966">
        <w:rPr>
          <w:rFonts w:ascii="Times New Roman" w:eastAsia="Times New Roman" w:hAnsi="Times New Roman"/>
          <w:bCs/>
          <w:color w:val="000000"/>
          <w:sz w:val="28"/>
          <w:szCs w:val="28"/>
          <w:lang w:eastAsia="ru-RU"/>
        </w:rPr>
        <w:t>“</w:t>
      </w:r>
      <w:r w:rsidRPr="00E47966">
        <w:rPr>
          <w:rFonts w:ascii="Times New Roman" w:eastAsia="Times New Roman" w:hAnsi="Times New Roman"/>
          <w:bCs/>
          <w:color w:val="000000"/>
          <w:sz w:val="28"/>
          <w:szCs w:val="28"/>
          <w:lang w:val="uk-UA" w:eastAsia="ru-RU"/>
        </w:rPr>
        <w:t>Паспорт програми</w:t>
      </w:r>
      <w:r w:rsidRPr="00E47966">
        <w:rPr>
          <w:rFonts w:ascii="Times New Roman" w:eastAsia="Times New Roman" w:hAnsi="Times New Roman"/>
          <w:bCs/>
          <w:color w:val="000000"/>
          <w:sz w:val="28"/>
          <w:szCs w:val="28"/>
          <w:lang w:eastAsia="ru-RU"/>
        </w:rPr>
        <w:t>”</w:t>
      </w:r>
      <w:r w:rsidRPr="00E47966">
        <w:rPr>
          <w:rFonts w:ascii="Times New Roman" w:eastAsia="Times New Roman" w:hAnsi="Times New Roman"/>
          <w:bCs/>
          <w:color w:val="000000"/>
          <w:sz w:val="28"/>
          <w:szCs w:val="28"/>
          <w:lang w:val="uk-UA" w:eastAsia="ru-RU"/>
        </w:rPr>
        <w:t xml:space="preserve"> в пункті 9 та підпункті 1 пункту 9 цифри і слова </w:t>
      </w:r>
      <w:r w:rsidRPr="00E47966">
        <w:rPr>
          <w:rFonts w:ascii="Times New Roman" w:eastAsia="Times New Roman" w:hAnsi="Times New Roman"/>
          <w:bCs/>
          <w:color w:val="000000"/>
          <w:sz w:val="28"/>
          <w:szCs w:val="28"/>
          <w:lang w:eastAsia="ru-RU"/>
        </w:rPr>
        <w:t>“</w:t>
      </w:r>
      <w:r w:rsidRPr="00E47966">
        <w:rPr>
          <w:rFonts w:ascii="Times New Roman" w:eastAsia="Times New Roman" w:hAnsi="Times New Roman"/>
          <w:bCs/>
          <w:color w:val="000000"/>
          <w:sz w:val="28"/>
          <w:szCs w:val="28"/>
          <w:lang w:val="uk-UA" w:eastAsia="ru-RU"/>
        </w:rPr>
        <w:t>1659,0 тис. гривень</w:t>
      </w:r>
      <w:r w:rsidRPr="00E47966">
        <w:rPr>
          <w:rFonts w:ascii="Times New Roman" w:eastAsia="Times New Roman" w:hAnsi="Times New Roman"/>
          <w:bCs/>
          <w:color w:val="000000"/>
          <w:sz w:val="28"/>
          <w:szCs w:val="28"/>
          <w:lang w:eastAsia="ru-RU"/>
        </w:rPr>
        <w:t xml:space="preserve">” </w:t>
      </w:r>
      <w:r w:rsidRPr="00E47966">
        <w:rPr>
          <w:rFonts w:ascii="Times New Roman" w:eastAsia="Times New Roman" w:hAnsi="Times New Roman"/>
          <w:bCs/>
          <w:color w:val="000000"/>
          <w:sz w:val="28"/>
          <w:szCs w:val="28"/>
          <w:lang w:val="uk-UA" w:eastAsia="ru-RU"/>
        </w:rPr>
        <w:t xml:space="preserve">замінити цифрами і словами </w:t>
      </w:r>
      <w:r w:rsidRPr="00E47966">
        <w:rPr>
          <w:rFonts w:ascii="Times New Roman" w:eastAsia="Times New Roman" w:hAnsi="Times New Roman"/>
          <w:bCs/>
          <w:color w:val="000000"/>
          <w:sz w:val="28"/>
          <w:szCs w:val="28"/>
          <w:lang w:eastAsia="ru-RU"/>
        </w:rPr>
        <w:t>“</w:t>
      </w:r>
      <w:r w:rsidRPr="00E47966">
        <w:rPr>
          <w:rFonts w:ascii="Times New Roman" w:eastAsia="Times New Roman" w:hAnsi="Times New Roman"/>
          <w:bCs/>
          <w:color w:val="000000"/>
          <w:sz w:val="28"/>
          <w:szCs w:val="28"/>
          <w:lang w:val="uk-UA" w:eastAsia="ru-RU"/>
        </w:rPr>
        <w:t>1743,1 тис. гривень</w:t>
      </w:r>
      <w:r w:rsidRPr="00E47966">
        <w:rPr>
          <w:rFonts w:ascii="Times New Roman" w:eastAsia="Times New Roman" w:hAnsi="Times New Roman"/>
          <w:bCs/>
          <w:color w:val="000000"/>
          <w:sz w:val="28"/>
          <w:szCs w:val="28"/>
          <w:lang w:eastAsia="ru-RU"/>
        </w:rPr>
        <w:t>”</w:t>
      </w:r>
      <w:r w:rsidRPr="00E47966">
        <w:rPr>
          <w:rFonts w:ascii="Times New Roman" w:eastAsia="Times New Roman" w:hAnsi="Times New Roman"/>
          <w:bCs/>
          <w:color w:val="000000"/>
          <w:sz w:val="28"/>
          <w:szCs w:val="28"/>
          <w:lang w:val="uk-UA" w:eastAsia="ru-RU"/>
        </w:rPr>
        <w:t>.</w:t>
      </w:r>
      <w:r w:rsidRPr="00E47966">
        <w:rPr>
          <w:rFonts w:ascii="Times New Roman" w:eastAsia="Times New Roman" w:hAnsi="Times New Roman"/>
          <w:b/>
          <w:bCs/>
          <w:color w:val="000000"/>
          <w:sz w:val="28"/>
          <w:szCs w:val="28"/>
          <w:lang w:val="uk-UA" w:eastAsia="ru-RU"/>
        </w:rPr>
        <w:tab/>
      </w:r>
    </w:p>
    <w:p w:rsidR="00BB58FD" w:rsidRPr="00E47966" w:rsidRDefault="00BB58FD" w:rsidP="00BB58FD">
      <w:pPr>
        <w:shd w:val="clear" w:color="auto" w:fill="FFFFFF"/>
        <w:spacing w:after="120"/>
        <w:ind w:firstLine="709"/>
        <w:jc w:val="both"/>
        <w:rPr>
          <w:rFonts w:ascii="Times New Roman" w:eastAsia="Times New Roman" w:hAnsi="Times New Roman"/>
          <w:bCs/>
          <w:color w:val="000000"/>
          <w:sz w:val="28"/>
          <w:szCs w:val="28"/>
          <w:lang w:val="uk-UA" w:eastAsia="ru-RU"/>
        </w:rPr>
      </w:pPr>
      <w:r w:rsidRPr="00E47966">
        <w:rPr>
          <w:rFonts w:ascii="Times New Roman" w:eastAsia="Times New Roman" w:hAnsi="Times New Roman"/>
          <w:bCs/>
          <w:color w:val="000000"/>
          <w:sz w:val="28"/>
          <w:szCs w:val="28"/>
          <w:lang w:val="uk-UA" w:eastAsia="ru-RU"/>
        </w:rPr>
        <w:t>2. У розділі 4 “Обгрунтування шляхів і засобів розв’язання  проблеми, обсягів та джерел фінансування; строки та етапи виконання програми”:</w:t>
      </w:r>
    </w:p>
    <w:p w:rsidR="00BB58FD" w:rsidRPr="00E47966" w:rsidRDefault="00BB58FD" w:rsidP="00BB58FD">
      <w:pPr>
        <w:shd w:val="clear" w:color="auto" w:fill="FFFFFF"/>
        <w:spacing w:after="120"/>
        <w:ind w:firstLine="709"/>
        <w:jc w:val="both"/>
        <w:rPr>
          <w:rFonts w:ascii="Times New Roman" w:eastAsia="Times New Roman" w:hAnsi="Times New Roman"/>
          <w:bCs/>
          <w:color w:val="000000"/>
          <w:sz w:val="28"/>
          <w:szCs w:val="28"/>
          <w:lang w:val="uk-UA" w:eastAsia="ru-RU"/>
        </w:rPr>
      </w:pPr>
      <w:r w:rsidRPr="00E47966">
        <w:rPr>
          <w:rFonts w:ascii="Times New Roman" w:eastAsia="Times New Roman" w:hAnsi="Times New Roman"/>
          <w:bCs/>
          <w:color w:val="000000"/>
          <w:sz w:val="28"/>
          <w:szCs w:val="28"/>
          <w:lang w:val="uk-UA" w:eastAsia="ru-RU"/>
        </w:rPr>
        <w:t xml:space="preserve">1) другий абзац викласти у такій редакції: </w:t>
      </w:r>
      <w:r w:rsidRPr="00E47966">
        <w:rPr>
          <w:rFonts w:ascii="Times New Roman" w:eastAsia="Times New Roman" w:hAnsi="Times New Roman"/>
          <w:bCs/>
          <w:color w:val="000000"/>
          <w:sz w:val="28"/>
          <w:szCs w:val="28"/>
          <w:lang w:eastAsia="ru-RU"/>
        </w:rPr>
        <w:t>“</w:t>
      </w:r>
      <w:r w:rsidRPr="00E47966">
        <w:rPr>
          <w:rFonts w:ascii="Times New Roman" w:eastAsia="Times New Roman" w:hAnsi="Times New Roman"/>
          <w:bCs/>
          <w:color w:val="000000"/>
          <w:sz w:val="28"/>
          <w:szCs w:val="28"/>
          <w:lang w:val="uk-UA" w:eastAsia="ru-RU"/>
        </w:rPr>
        <w:t>Реалізацію програми планується здійснити за рахунок коштів районного бюджету в сумі 1743,1 тис. гривень, зокрема на І етапі – 765,1 тис. гривень, на ІІ етапі – 978 тис. гривень.”;</w:t>
      </w:r>
    </w:p>
    <w:p w:rsidR="00BB58FD" w:rsidRPr="00E47966" w:rsidRDefault="00BB58FD" w:rsidP="00BB58FD">
      <w:pPr>
        <w:shd w:val="clear" w:color="auto" w:fill="FFFFFF"/>
        <w:ind w:firstLine="709"/>
        <w:jc w:val="both"/>
        <w:rPr>
          <w:rFonts w:ascii="Times New Roman" w:eastAsia="Times New Roman" w:hAnsi="Times New Roman"/>
          <w:bCs/>
          <w:color w:val="000000"/>
          <w:sz w:val="28"/>
          <w:szCs w:val="28"/>
          <w:lang w:val="uk-UA" w:eastAsia="ru-RU"/>
        </w:rPr>
      </w:pPr>
      <w:r w:rsidRPr="00E47966">
        <w:rPr>
          <w:rFonts w:ascii="Times New Roman" w:eastAsia="Times New Roman" w:hAnsi="Times New Roman"/>
          <w:bCs/>
          <w:color w:val="000000"/>
          <w:sz w:val="28"/>
          <w:szCs w:val="28"/>
          <w:lang w:val="uk-UA" w:eastAsia="ru-RU"/>
        </w:rPr>
        <w:t xml:space="preserve">2) таблицю </w:t>
      </w:r>
      <w:r w:rsidRPr="00E47966">
        <w:rPr>
          <w:rFonts w:ascii="Times New Roman" w:eastAsia="Times New Roman" w:hAnsi="Times New Roman"/>
          <w:bCs/>
          <w:color w:val="000000"/>
          <w:sz w:val="28"/>
          <w:szCs w:val="28"/>
          <w:lang w:eastAsia="ru-RU"/>
        </w:rPr>
        <w:t>“</w:t>
      </w:r>
      <w:r w:rsidRPr="00E47966">
        <w:rPr>
          <w:rFonts w:ascii="Times New Roman" w:eastAsia="Times New Roman" w:hAnsi="Times New Roman"/>
          <w:bCs/>
          <w:color w:val="000000"/>
          <w:sz w:val="28"/>
          <w:szCs w:val="28"/>
          <w:lang w:val="uk-UA" w:eastAsia="ru-RU"/>
        </w:rPr>
        <w:t>Ресурсне забезпечення програми</w:t>
      </w:r>
      <w:r w:rsidRPr="00E47966">
        <w:rPr>
          <w:rFonts w:ascii="Times New Roman" w:eastAsia="Times New Roman" w:hAnsi="Times New Roman"/>
          <w:bCs/>
          <w:color w:val="000000"/>
          <w:sz w:val="28"/>
          <w:szCs w:val="28"/>
          <w:lang w:eastAsia="ru-RU"/>
        </w:rPr>
        <w:t>”</w:t>
      </w:r>
      <w:r w:rsidRPr="00E47966">
        <w:rPr>
          <w:rFonts w:ascii="Times New Roman" w:eastAsia="Times New Roman" w:hAnsi="Times New Roman"/>
          <w:bCs/>
          <w:color w:val="000000"/>
          <w:sz w:val="28"/>
          <w:szCs w:val="28"/>
          <w:lang w:val="uk-UA" w:eastAsia="ru-RU"/>
        </w:rPr>
        <w:t xml:space="preserve"> викласти у такій редакції:</w:t>
      </w:r>
    </w:p>
    <w:p w:rsidR="00BB58FD" w:rsidRPr="00E47966" w:rsidRDefault="00BB58FD" w:rsidP="00BB58FD">
      <w:pPr>
        <w:shd w:val="clear" w:color="auto" w:fill="FFFFFF"/>
        <w:jc w:val="center"/>
        <w:rPr>
          <w:rFonts w:ascii="Times New Roman" w:eastAsia="Times New Roman" w:hAnsi="Times New Roman"/>
          <w:b/>
          <w:bCs/>
          <w:color w:val="000000"/>
          <w:sz w:val="28"/>
          <w:szCs w:val="28"/>
          <w:lang w:val="uk-UA" w:eastAsia="ru-RU"/>
        </w:rPr>
      </w:pPr>
    </w:p>
    <w:p w:rsidR="00BB58FD" w:rsidRPr="00E47966" w:rsidRDefault="00BB58FD" w:rsidP="00BB58FD">
      <w:pPr>
        <w:shd w:val="clear" w:color="auto" w:fill="FFFFFF"/>
        <w:jc w:val="center"/>
        <w:rPr>
          <w:rFonts w:ascii="Times New Roman" w:eastAsia="Times New Roman" w:hAnsi="Times New Roman"/>
          <w:b/>
          <w:bCs/>
          <w:color w:val="000000"/>
          <w:sz w:val="28"/>
          <w:szCs w:val="28"/>
          <w:lang w:val="uk-UA" w:eastAsia="ru-RU"/>
        </w:rPr>
      </w:pPr>
      <w:r w:rsidRPr="00E47966">
        <w:rPr>
          <w:rFonts w:ascii="Times New Roman" w:eastAsia="Times New Roman" w:hAnsi="Times New Roman"/>
          <w:b/>
          <w:bCs/>
          <w:color w:val="000000"/>
          <w:sz w:val="28"/>
          <w:szCs w:val="28"/>
          <w:lang w:val="uk-UA" w:eastAsia="ru-RU"/>
        </w:rPr>
        <w:t xml:space="preserve">Ресурсне забезпечення програми </w:t>
      </w:r>
    </w:p>
    <w:p w:rsidR="00BB58FD" w:rsidRPr="00E47966" w:rsidRDefault="00BB58FD" w:rsidP="00BB58FD">
      <w:pPr>
        <w:rPr>
          <w:rFonts w:ascii="Times New Roman" w:eastAsia="Times New Roman" w:hAnsi="Times New Roman"/>
          <w:snapToGrid w:val="0"/>
          <w:sz w:val="28"/>
          <w:szCs w:val="28"/>
          <w:lang w:val="uk-UA" w:eastAsia="ru-RU"/>
        </w:rPr>
      </w:pPr>
      <w:r w:rsidRPr="00E47966">
        <w:rPr>
          <w:rFonts w:ascii="Times New Roman" w:eastAsia="Times New Roman" w:hAnsi="Times New Roman"/>
          <w:snapToGrid w:val="0"/>
          <w:sz w:val="28"/>
          <w:szCs w:val="28"/>
          <w:lang w:val="uk-UA" w:eastAsia="ru-RU"/>
        </w:rPr>
        <w:t xml:space="preserve">                                                                                                                  тис. гривень </w:t>
      </w:r>
    </w:p>
    <w:tbl>
      <w:tblPr>
        <w:tblW w:w="9665"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00"/>
        <w:gridCol w:w="877"/>
        <w:gridCol w:w="992"/>
        <w:gridCol w:w="993"/>
        <w:gridCol w:w="992"/>
        <w:gridCol w:w="992"/>
        <w:gridCol w:w="1819"/>
      </w:tblGrid>
      <w:tr w:rsidR="00BB58FD" w:rsidRPr="00E47966" w:rsidTr="00A76A71">
        <w:trPr>
          <w:cantSplit/>
          <w:trHeight w:val="281"/>
          <w:jc w:val="center"/>
        </w:trPr>
        <w:tc>
          <w:tcPr>
            <w:tcW w:w="3000" w:type="dxa"/>
            <w:vMerge w:val="restart"/>
            <w:vAlign w:val="center"/>
          </w:tcPr>
          <w:p w:rsidR="00BB58FD" w:rsidRPr="00E47966" w:rsidRDefault="00BB58FD" w:rsidP="00A76A71">
            <w:pPr>
              <w:spacing w:before="100" w:beforeAutospacing="1" w:after="100" w:afterAutospacing="1"/>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Обсяг коштів, які пропонується залучити на виконання програми</w:t>
            </w:r>
          </w:p>
        </w:tc>
        <w:tc>
          <w:tcPr>
            <w:tcW w:w="4846" w:type="dxa"/>
            <w:gridSpan w:val="5"/>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Етапи виконання Програми</w:t>
            </w:r>
          </w:p>
        </w:tc>
        <w:tc>
          <w:tcPr>
            <w:tcW w:w="1819" w:type="dxa"/>
            <w:vMerge w:val="restart"/>
            <w:vAlign w:val="center"/>
          </w:tcPr>
          <w:p w:rsidR="00BB58FD" w:rsidRPr="00E47966" w:rsidRDefault="00BB58FD" w:rsidP="00A76A71">
            <w:pPr>
              <w:spacing w:before="100" w:beforeAutospacing="1" w:after="100" w:afterAutospacing="1"/>
              <w:jc w:val="both"/>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 xml:space="preserve">Усього витрат на виконання програми  </w:t>
            </w:r>
          </w:p>
        </w:tc>
      </w:tr>
      <w:tr w:rsidR="00BB58FD" w:rsidRPr="00E47966" w:rsidTr="00A76A71">
        <w:trPr>
          <w:cantSplit/>
          <w:trHeight w:val="209"/>
          <w:jc w:val="center"/>
        </w:trPr>
        <w:tc>
          <w:tcPr>
            <w:tcW w:w="3000" w:type="dxa"/>
            <w:vMerge/>
            <w:vAlign w:val="center"/>
          </w:tcPr>
          <w:p w:rsidR="00BB58FD" w:rsidRPr="00E47966" w:rsidRDefault="00BB58FD" w:rsidP="00A76A71">
            <w:pPr>
              <w:rPr>
                <w:rFonts w:ascii="Times New Roman" w:eastAsia="Times New Roman" w:hAnsi="Times New Roman"/>
                <w:snapToGrid w:val="0"/>
                <w:color w:val="000000"/>
                <w:sz w:val="28"/>
                <w:szCs w:val="28"/>
                <w:lang w:val="uk-UA" w:eastAsia="ru-RU"/>
              </w:rPr>
            </w:pPr>
          </w:p>
        </w:tc>
        <w:tc>
          <w:tcPr>
            <w:tcW w:w="2862" w:type="dxa"/>
            <w:gridSpan w:val="3"/>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І</w:t>
            </w:r>
          </w:p>
        </w:tc>
        <w:tc>
          <w:tcPr>
            <w:tcW w:w="1984" w:type="dxa"/>
            <w:gridSpan w:val="2"/>
            <w:tcBorders>
              <w:right w:val="single" w:sz="4" w:space="0" w:color="auto"/>
            </w:tcBorders>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ІІ</w:t>
            </w:r>
          </w:p>
        </w:tc>
        <w:tc>
          <w:tcPr>
            <w:tcW w:w="1819" w:type="dxa"/>
            <w:vMerge/>
            <w:tcBorders>
              <w:left w:val="single" w:sz="4" w:space="0" w:color="auto"/>
            </w:tcBorders>
            <w:vAlign w:val="center"/>
          </w:tcPr>
          <w:p w:rsidR="00BB58FD" w:rsidRPr="00E47966" w:rsidRDefault="00BB58FD" w:rsidP="00A76A71">
            <w:pPr>
              <w:rPr>
                <w:rFonts w:ascii="Times New Roman" w:eastAsia="Times New Roman" w:hAnsi="Times New Roman"/>
                <w:snapToGrid w:val="0"/>
                <w:color w:val="000000"/>
                <w:sz w:val="28"/>
                <w:szCs w:val="28"/>
                <w:lang w:val="uk-UA" w:eastAsia="ru-RU"/>
              </w:rPr>
            </w:pPr>
          </w:p>
        </w:tc>
      </w:tr>
      <w:tr w:rsidR="00BB58FD" w:rsidRPr="00E47966" w:rsidTr="00A76A71">
        <w:trPr>
          <w:cantSplit/>
          <w:trHeight w:val="200"/>
          <w:jc w:val="center"/>
        </w:trPr>
        <w:tc>
          <w:tcPr>
            <w:tcW w:w="3000" w:type="dxa"/>
            <w:vMerge/>
            <w:vAlign w:val="center"/>
          </w:tcPr>
          <w:p w:rsidR="00BB58FD" w:rsidRPr="00E47966" w:rsidRDefault="00BB58FD" w:rsidP="00A76A71">
            <w:pPr>
              <w:rPr>
                <w:rFonts w:ascii="Times New Roman" w:eastAsia="Times New Roman" w:hAnsi="Times New Roman"/>
                <w:snapToGrid w:val="0"/>
                <w:color w:val="000000"/>
                <w:sz w:val="28"/>
                <w:szCs w:val="28"/>
                <w:lang w:val="uk-UA" w:eastAsia="ru-RU"/>
              </w:rPr>
            </w:pPr>
          </w:p>
        </w:tc>
        <w:tc>
          <w:tcPr>
            <w:tcW w:w="877" w:type="dxa"/>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2015 рік</w:t>
            </w:r>
          </w:p>
        </w:tc>
        <w:tc>
          <w:tcPr>
            <w:tcW w:w="992" w:type="dxa"/>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2016 рік</w:t>
            </w:r>
          </w:p>
        </w:tc>
        <w:tc>
          <w:tcPr>
            <w:tcW w:w="993" w:type="dxa"/>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2017 рік</w:t>
            </w:r>
          </w:p>
        </w:tc>
        <w:tc>
          <w:tcPr>
            <w:tcW w:w="992" w:type="dxa"/>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2018 рік</w:t>
            </w:r>
          </w:p>
        </w:tc>
        <w:tc>
          <w:tcPr>
            <w:tcW w:w="992" w:type="dxa"/>
            <w:tcBorders>
              <w:right w:val="single" w:sz="4" w:space="0" w:color="auto"/>
            </w:tcBorders>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2019 рік</w:t>
            </w:r>
          </w:p>
        </w:tc>
        <w:tc>
          <w:tcPr>
            <w:tcW w:w="1819" w:type="dxa"/>
            <w:vMerge/>
            <w:tcBorders>
              <w:left w:val="single" w:sz="4" w:space="0" w:color="auto"/>
            </w:tcBorders>
            <w:vAlign w:val="center"/>
          </w:tcPr>
          <w:p w:rsidR="00BB58FD" w:rsidRPr="00E47966" w:rsidRDefault="00BB58FD" w:rsidP="00A76A71">
            <w:pPr>
              <w:rPr>
                <w:rFonts w:ascii="Times New Roman" w:eastAsia="Times New Roman" w:hAnsi="Times New Roman"/>
                <w:snapToGrid w:val="0"/>
                <w:color w:val="000000"/>
                <w:sz w:val="28"/>
                <w:szCs w:val="28"/>
                <w:lang w:val="uk-UA" w:eastAsia="ru-RU"/>
              </w:rPr>
            </w:pPr>
          </w:p>
        </w:tc>
      </w:tr>
      <w:tr w:rsidR="00BB58FD" w:rsidRPr="00E47966" w:rsidTr="00A76A71">
        <w:trPr>
          <w:trHeight w:val="203"/>
          <w:jc w:val="center"/>
        </w:trPr>
        <w:tc>
          <w:tcPr>
            <w:tcW w:w="3000" w:type="dxa"/>
          </w:tcPr>
          <w:p w:rsidR="00BB58FD" w:rsidRPr="00E47966" w:rsidRDefault="00BB58FD" w:rsidP="00A76A71">
            <w:pPr>
              <w:spacing w:before="100" w:beforeAutospacing="1" w:after="100" w:afterAutospacing="1"/>
              <w:rPr>
                <w:rFonts w:ascii="Times New Roman" w:eastAsia="Times New Roman" w:hAnsi="Times New Roman"/>
                <w:i/>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Обсяг ресурсів, усього, у тому числі:</w:t>
            </w:r>
          </w:p>
        </w:tc>
        <w:tc>
          <w:tcPr>
            <w:tcW w:w="877" w:type="dxa"/>
            <w:tcBorders>
              <w:bottom w:val="single" w:sz="4" w:space="0" w:color="auto"/>
            </w:tcBorders>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67,5</w:t>
            </w:r>
          </w:p>
        </w:tc>
        <w:tc>
          <w:tcPr>
            <w:tcW w:w="992" w:type="dxa"/>
            <w:tcBorders>
              <w:bottom w:val="single" w:sz="4" w:space="0" w:color="auto"/>
            </w:tcBorders>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219,5</w:t>
            </w:r>
          </w:p>
        </w:tc>
        <w:tc>
          <w:tcPr>
            <w:tcW w:w="993" w:type="dxa"/>
            <w:tcBorders>
              <w:bottom w:val="single" w:sz="4" w:space="0" w:color="auto"/>
            </w:tcBorders>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478,1</w:t>
            </w:r>
          </w:p>
        </w:tc>
        <w:tc>
          <w:tcPr>
            <w:tcW w:w="992" w:type="dxa"/>
            <w:tcBorders>
              <w:bottom w:val="single" w:sz="4" w:space="0" w:color="auto"/>
            </w:tcBorders>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489,0</w:t>
            </w:r>
          </w:p>
        </w:tc>
        <w:tc>
          <w:tcPr>
            <w:tcW w:w="992" w:type="dxa"/>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489,0</w:t>
            </w:r>
          </w:p>
        </w:tc>
        <w:tc>
          <w:tcPr>
            <w:tcW w:w="1819" w:type="dxa"/>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1743,1</w:t>
            </w:r>
          </w:p>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p>
        </w:tc>
      </w:tr>
      <w:tr w:rsidR="00BB58FD" w:rsidRPr="00E47966" w:rsidTr="00A76A71">
        <w:trPr>
          <w:trHeight w:val="279"/>
          <w:jc w:val="center"/>
        </w:trPr>
        <w:tc>
          <w:tcPr>
            <w:tcW w:w="3000" w:type="dxa"/>
          </w:tcPr>
          <w:p w:rsidR="00BB58FD" w:rsidRPr="00E47966" w:rsidRDefault="00BB58FD" w:rsidP="00A76A71">
            <w:pPr>
              <w:spacing w:before="100" w:beforeAutospacing="1" w:after="100" w:afterAutospacing="1"/>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color w:val="000000"/>
                <w:sz w:val="28"/>
                <w:szCs w:val="28"/>
                <w:lang w:val="uk-UA" w:eastAsia="ru-RU"/>
              </w:rPr>
              <w:t>районний бюджет</w:t>
            </w:r>
          </w:p>
        </w:tc>
        <w:tc>
          <w:tcPr>
            <w:tcW w:w="877" w:type="dxa"/>
            <w:tcBorders>
              <w:top w:val="single" w:sz="4" w:space="0" w:color="auto"/>
              <w:bottom w:val="single" w:sz="4" w:space="0" w:color="auto"/>
            </w:tcBorders>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67,5</w:t>
            </w:r>
          </w:p>
        </w:tc>
        <w:tc>
          <w:tcPr>
            <w:tcW w:w="992" w:type="dxa"/>
            <w:tcBorders>
              <w:top w:val="single" w:sz="4" w:space="0" w:color="auto"/>
              <w:bottom w:val="single" w:sz="4" w:space="0" w:color="auto"/>
            </w:tcBorders>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219,5</w:t>
            </w:r>
          </w:p>
        </w:tc>
        <w:tc>
          <w:tcPr>
            <w:tcW w:w="993" w:type="dxa"/>
            <w:tcBorders>
              <w:top w:val="single" w:sz="4" w:space="0" w:color="auto"/>
              <w:bottom w:val="single" w:sz="4" w:space="0" w:color="auto"/>
            </w:tcBorders>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478,1</w:t>
            </w:r>
          </w:p>
        </w:tc>
        <w:tc>
          <w:tcPr>
            <w:tcW w:w="992" w:type="dxa"/>
            <w:tcBorders>
              <w:top w:val="single" w:sz="4" w:space="0" w:color="auto"/>
              <w:bottom w:val="single" w:sz="4" w:space="0" w:color="auto"/>
            </w:tcBorders>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489,0</w:t>
            </w:r>
          </w:p>
        </w:tc>
        <w:tc>
          <w:tcPr>
            <w:tcW w:w="992" w:type="dxa"/>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489,0</w:t>
            </w:r>
          </w:p>
        </w:tc>
        <w:tc>
          <w:tcPr>
            <w:tcW w:w="1819" w:type="dxa"/>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1743,1</w:t>
            </w:r>
          </w:p>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p>
        </w:tc>
      </w:tr>
    </w:tbl>
    <w:p w:rsidR="00BB58FD" w:rsidRPr="00E47966" w:rsidRDefault="00BB58FD" w:rsidP="00BB58FD">
      <w:pPr>
        <w:shd w:val="clear" w:color="auto" w:fill="FFFFFF"/>
        <w:jc w:val="center"/>
        <w:rPr>
          <w:rFonts w:ascii="Times New Roman" w:eastAsia="Times New Roman" w:hAnsi="Times New Roman"/>
          <w:b/>
          <w:bCs/>
          <w:color w:val="000000"/>
          <w:sz w:val="28"/>
          <w:szCs w:val="28"/>
          <w:lang w:val="uk-UA" w:eastAsia="ru-RU"/>
        </w:rPr>
      </w:pPr>
    </w:p>
    <w:p w:rsidR="00BB58FD" w:rsidRDefault="00BB58FD" w:rsidP="00BB58FD">
      <w:pPr>
        <w:shd w:val="clear" w:color="auto" w:fill="FFFFFF"/>
        <w:jc w:val="both"/>
        <w:rPr>
          <w:rFonts w:ascii="Times New Roman" w:eastAsia="Times New Roman" w:hAnsi="Times New Roman"/>
          <w:spacing w:val="-4"/>
          <w:sz w:val="28"/>
          <w:szCs w:val="26"/>
          <w:lang w:val="uk-UA" w:eastAsia="ru-RU"/>
        </w:rPr>
      </w:pPr>
      <w:r w:rsidRPr="00E47966">
        <w:rPr>
          <w:rFonts w:ascii="Times New Roman" w:eastAsia="Times New Roman" w:hAnsi="Times New Roman"/>
          <w:b/>
          <w:bCs/>
          <w:color w:val="000000"/>
          <w:sz w:val="28"/>
          <w:szCs w:val="28"/>
          <w:lang w:val="uk-UA" w:eastAsia="ru-RU"/>
        </w:rPr>
        <w:tab/>
      </w:r>
      <w:r w:rsidRPr="00E47966">
        <w:rPr>
          <w:rFonts w:ascii="Times New Roman" w:eastAsia="Times New Roman" w:hAnsi="Times New Roman"/>
          <w:bCs/>
          <w:color w:val="000000"/>
          <w:sz w:val="28"/>
          <w:szCs w:val="28"/>
          <w:lang w:val="uk-UA" w:eastAsia="ru-RU"/>
        </w:rPr>
        <w:t>3. У</w:t>
      </w:r>
      <w:r w:rsidRPr="00E47966">
        <w:rPr>
          <w:rFonts w:ascii="Times New Roman" w:eastAsia="Times New Roman" w:hAnsi="Times New Roman"/>
          <w:b/>
          <w:bCs/>
          <w:color w:val="000000"/>
          <w:sz w:val="28"/>
          <w:szCs w:val="28"/>
          <w:lang w:val="uk-UA" w:eastAsia="ru-RU"/>
        </w:rPr>
        <w:t xml:space="preserve"> </w:t>
      </w:r>
      <w:r w:rsidRPr="00E47966">
        <w:rPr>
          <w:rFonts w:ascii="Times New Roman" w:eastAsia="Times New Roman" w:hAnsi="Times New Roman"/>
          <w:bCs/>
          <w:color w:val="000000"/>
          <w:sz w:val="28"/>
          <w:szCs w:val="28"/>
          <w:lang w:val="uk-UA" w:eastAsia="ru-RU"/>
        </w:rPr>
        <w:t xml:space="preserve">розділі 6 </w:t>
      </w:r>
      <w:r w:rsidRPr="00E47966">
        <w:rPr>
          <w:rFonts w:ascii="Times New Roman" w:eastAsia="Times New Roman" w:hAnsi="Times New Roman"/>
          <w:bCs/>
          <w:color w:val="000000"/>
          <w:sz w:val="28"/>
          <w:szCs w:val="28"/>
          <w:lang w:eastAsia="ru-RU"/>
        </w:rPr>
        <w:t>“</w:t>
      </w:r>
      <w:r w:rsidRPr="00E47966">
        <w:rPr>
          <w:rFonts w:ascii="Times New Roman" w:eastAsia="Times New Roman" w:hAnsi="Times New Roman"/>
          <w:bCs/>
          <w:color w:val="000000"/>
          <w:sz w:val="28"/>
          <w:szCs w:val="28"/>
          <w:lang w:val="uk-UA" w:eastAsia="ru-RU"/>
        </w:rPr>
        <w:t>Напрямки діяльності та заходи  районної програми підтримки осіб, які брали участь в антитерористичній операції та членів сімей загиблих під час проведення антитерористичної операції на 2015-2019 роки</w:t>
      </w:r>
      <w:r w:rsidRPr="00E47966">
        <w:rPr>
          <w:rFonts w:ascii="Times New Roman" w:eastAsia="Times New Roman" w:hAnsi="Times New Roman"/>
          <w:bCs/>
          <w:color w:val="000000"/>
          <w:sz w:val="28"/>
          <w:szCs w:val="28"/>
          <w:lang w:eastAsia="ru-RU"/>
        </w:rPr>
        <w:t>”</w:t>
      </w:r>
      <w:r w:rsidRPr="00E47966">
        <w:rPr>
          <w:rFonts w:ascii="Times New Roman" w:eastAsia="Times New Roman" w:hAnsi="Times New Roman"/>
          <w:bCs/>
          <w:color w:val="000000"/>
          <w:sz w:val="28"/>
          <w:szCs w:val="28"/>
          <w:lang w:val="uk-UA" w:eastAsia="ru-RU"/>
        </w:rPr>
        <w:t xml:space="preserve">  підпункт 1 пункту 2  викласти в такій редакції:</w:t>
      </w:r>
      <w:r w:rsidRPr="00E47966">
        <w:rPr>
          <w:rFonts w:ascii="Times New Roman" w:eastAsia="Times New Roman" w:hAnsi="Times New Roman"/>
          <w:spacing w:val="-4"/>
          <w:sz w:val="28"/>
          <w:szCs w:val="26"/>
          <w:lang w:val="uk-UA" w:eastAsia="ru-RU"/>
        </w:rPr>
        <w:tab/>
      </w:r>
      <w:r w:rsidRPr="00E47966">
        <w:rPr>
          <w:rFonts w:ascii="Times New Roman" w:eastAsia="Times New Roman" w:hAnsi="Times New Roman"/>
          <w:spacing w:val="-4"/>
          <w:sz w:val="28"/>
          <w:szCs w:val="26"/>
          <w:lang w:val="uk-UA" w:eastAsia="ru-RU"/>
        </w:rPr>
        <w:tab/>
      </w:r>
      <w:r w:rsidRPr="00E47966">
        <w:rPr>
          <w:rFonts w:ascii="Times New Roman" w:eastAsia="Times New Roman" w:hAnsi="Times New Roman"/>
          <w:spacing w:val="-4"/>
          <w:sz w:val="28"/>
          <w:szCs w:val="26"/>
          <w:lang w:val="uk-UA" w:eastAsia="ru-RU"/>
        </w:rPr>
        <w:tab/>
      </w:r>
      <w:r w:rsidRPr="00E47966">
        <w:rPr>
          <w:rFonts w:ascii="Times New Roman" w:eastAsia="Times New Roman" w:hAnsi="Times New Roman"/>
          <w:spacing w:val="-4"/>
          <w:sz w:val="28"/>
          <w:szCs w:val="26"/>
          <w:lang w:val="uk-UA" w:eastAsia="ru-RU"/>
        </w:rPr>
        <w:tab/>
      </w:r>
      <w:r w:rsidRPr="00E47966">
        <w:rPr>
          <w:rFonts w:ascii="Times New Roman" w:eastAsia="Times New Roman" w:hAnsi="Times New Roman"/>
          <w:spacing w:val="-4"/>
          <w:sz w:val="28"/>
          <w:szCs w:val="26"/>
          <w:lang w:val="uk-UA" w:eastAsia="ru-RU"/>
        </w:rPr>
        <w:tab/>
      </w:r>
      <w:r w:rsidRPr="00E47966">
        <w:rPr>
          <w:rFonts w:ascii="Times New Roman" w:eastAsia="Times New Roman" w:hAnsi="Times New Roman"/>
          <w:spacing w:val="-4"/>
          <w:sz w:val="28"/>
          <w:szCs w:val="26"/>
          <w:lang w:val="uk-UA" w:eastAsia="ru-RU"/>
        </w:rPr>
        <w:tab/>
      </w:r>
      <w:r w:rsidRPr="00E47966">
        <w:rPr>
          <w:rFonts w:ascii="Times New Roman" w:eastAsia="Times New Roman" w:hAnsi="Times New Roman"/>
          <w:spacing w:val="-4"/>
          <w:sz w:val="28"/>
          <w:szCs w:val="26"/>
          <w:lang w:val="uk-UA" w:eastAsia="ru-RU"/>
        </w:rPr>
        <w:tab/>
      </w:r>
    </w:p>
    <w:p w:rsidR="00BB58FD" w:rsidRDefault="00BB58FD" w:rsidP="00BB58FD">
      <w:pPr>
        <w:shd w:val="clear" w:color="auto" w:fill="FFFFFF"/>
        <w:jc w:val="both"/>
        <w:rPr>
          <w:rFonts w:ascii="Times New Roman" w:eastAsia="Times New Roman" w:hAnsi="Times New Roman"/>
          <w:spacing w:val="-4"/>
          <w:sz w:val="28"/>
          <w:szCs w:val="26"/>
          <w:lang w:val="uk-UA" w:eastAsia="ru-RU"/>
        </w:rPr>
      </w:pPr>
    </w:p>
    <w:p w:rsidR="00BB58FD" w:rsidRDefault="00BB58FD" w:rsidP="00BB58FD">
      <w:pPr>
        <w:shd w:val="clear" w:color="auto" w:fill="FFFFFF"/>
        <w:jc w:val="both"/>
        <w:rPr>
          <w:rFonts w:ascii="Times New Roman" w:eastAsia="Times New Roman" w:hAnsi="Times New Roman"/>
          <w:spacing w:val="-4"/>
          <w:sz w:val="28"/>
          <w:szCs w:val="26"/>
          <w:lang w:val="uk-UA" w:eastAsia="ru-RU"/>
        </w:rPr>
      </w:pPr>
    </w:p>
    <w:p w:rsidR="00BB58FD" w:rsidRDefault="00BB58FD" w:rsidP="00BB58FD">
      <w:pPr>
        <w:shd w:val="clear" w:color="auto" w:fill="FFFFFF"/>
        <w:jc w:val="both"/>
        <w:rPr>
          <w:rFonts w:ascii="Times New Roman" w:eastAsia="Times New Roman" w:hAnsi="Times New Roman"/>
          <w:spacing w:val="-4"/>
          <w:sz w:val="28"/>
          <w:szCs w:val="26"/>
          <w:lang w:val="uk-UA" w:eastAsia="ru-RU"/>
        </w:rPr>
      </w:pPr>
    </w:p>
    <w:p w:rsidR="00BB58FD" w:rsidRPr="00E47966" w:rsidRDefault="00BB58FD" w:rsidP="00BB58FD">
      <w:pPr>
        <w:shd w:val="clear" w:color="auto" w:fill="FFFFFF"/>
        <w:jc w:val="both"/>
        <w:rPr>
          <w:rFonts w:ascii="Times New Roman" w:eastAsia="Times New Roman" w:hAnsi="Times New Roman"/>
          <w:spacing w:val="-4"/>
          <w:sz w:val="28"/>
          <w:szCs w:val="26"/>
          <w:lang w:val="uk-UA" w:eastAsia="ru-RU"/>
        </w:rPr>
        <w:sectPr w:rsidR="00BB58FD" w:rsidRPr="00E47966" w:rsidSect="00BB58FD">
          <w:headerReference w:type="even" r:id="rId9"/>
          <w:type w:val="continuous"/>
          <w:pgSz w:w="11906" w:h="16838"/>
          <w:pgMar w:top="1134" w:right="567" w:bottom="1134" w:left="1701" w:header="709" w:footer="709" w:gutter="0"/>
          <w:cols w:space="720"/>
          <w:titlePg/>
        </w:sectPr>
      </w:pPr>
    </w:p>
    <w:tbl>
      <w:tblPr>
        <w:tblW w:w="1536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4"/>
        <w:gridCol w:w="1456"/>
        <w:gridCol w:w="3113"/>
        <w:gridCol w:w="1260"/>
        <w:gridCol w:w="2340"/>
        <w:gridCol w:w="1208"/>
        <w:gridCol w:w="720"/>
        <w:gridCol w:w="592"/>
        <w:gridCol w:w="600"/>
        <w:gridCol w:w="593"/>
        <w:gridCol w:w="7"/>
        <w:gridCol w:w="600"/>
        <w:gridCol w:w="600"/>
        <w:gridCol w:w="1868"/>
      </w:tblGrid>
      <w:tr w:rsidR="00BB58FD" w:rsidRPr="00E47966" w:rsidTr="00A76A71">
        <w:trPr>
          <w:cantSplit/>
          <w:trHeight w:val="1050"/>
        </w:trPr>
        <w:tc>
          <w:tcPr>
            <w:tcW w:w="404" w:type="dxa"/>
            <w:vMerge w:val="restart"/>
            <w:tcBorders>
              <w:top w:val="single" w:sz="4" w:space="0" w:color="auto"/>
              <w:left w:val="single" w:sz="4" w:space="0" w:color="auto"/>
              <w:bottom w:val="single" w:sz="4" w:space="0" w:color="auto"/>
              <w:right w:val="single" w:sz="4" w:space="0" w:color="auto"/>
            </w:tcBorders>
            <w:shd w:val="clear" w:color="auto" w:fill="auto"/>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lastRenderedPageBreak/>
              <w:t>№ з/п</w:t>
            </w:r>
          </w:p>
        </w:tc>
        <w:tc>
          <w:tcPr>
            <w:tcW w:w="1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Назва напряму діяльності (пріоритетні завдання)</w:t>
            </w:r>
          </w:p>
        </w:tc>
        <w:tc>
          <w:tcPr>
            <w:tcW w:w="31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ind w:left="112" w:right="112"/>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Перелік заходів програми</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Строк виконання заходу</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ind w:left="112" w:right="110"/>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Виконавці</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Джерела фінансува- ння</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58FD" w:rsidRPr="00E47966" w:rsidRDefault="00BB58FD" w:rsidP="00A76A71">
            <w:pPr>
              <w:spacing w:before="100" w:beforeAutospacing="1" w:after="100" w:afterAutospacing="1"/>
              <w:ind w:left="113" w:right="113"/>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Всього</w:t>
            </w:r>
          </w:p>
        </w:tc>
        <w:tc>
          <w:tcPr>
            <w:tcW w:w="29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Орієнтовні обсяги фінансування (вартість), тис. гривень, у тому числі:</w:t>
            </w:r>
          </w:p>
        </w:tc>
        <w:tc>
          <w:tcPr>
            <w:tcW w:w="18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ind w:left="112" w:right="112"/>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Очікуваний результат</w:t>
            </w:r>
          </w:p>
        </w:tc>
      </w:tr>
      <w:tr w:rsidR="00BB58FD" w:rsidRPr="00E47966" w:rsidTr="00A76A71">
        <w:trPr>
          <w:cantSplit/>
          <w:trHeight w:val="193"/>
        </w:trPr>
        <w:tc>
          <w:tcPr>
            <w:tcW w:w="404" w:type="dxa"/>
            <w:vMerge/>
            <w:tcBorders>
              <w:top w:val="single" w:sz="4" w:space="0" w:color="auto"/>
              <w:left w:val="single" w:sz="4" w:space="0" w:color="auto"/>
              <w:bottom w:val="single" w:sz="4" w:space="0" w:color="auto"/>
              <w:right w:val="single" w:sz="4" w:space="0" w:color="auto"/>
            </w:tcBorders>
            <w:shd w:val="clear" w:color="auto" w:fill="auto"/>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p>
        </w:tc>
        <w:tc>
          <w:tcPr>
            <w:tcW w:w="14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p>
        </w:tc>
        <w:tc>
          <w:tcPr>
            <w:tcW w:w="31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ind w:left="112" w:right="112"/>
              <w:jc w:val="center"/>
              <w:rPr>
                <w:rFonts w:ascii="Times New Roman" w:eastAsia="Times New Roman" w:hAnsi="Times New Roman"/>
                <w:snapToGrid w:val="0"/>
                <w:color w:val="000000"/>
                <w:lang w:val="uk-UA" w:eastAsia="ru-RU"/>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ind w:left="112" w:right="110"/>
              <w:jc w:val="center"/>
              <w:rPr>
                <w:rFonts w:ascii="Times New Roman" w:eastAsia="Times New Roman" w:hAnsi="Times New Roman"/>
                <w:snapToGrid w:val="0"/>
                <w:color w:val="000000"/>
                <w:lang w:val="uk-UA" w:eastAsia="ru-RU"/>
              </w:rPr>
            </w:pPr>
          </w:p>
        </w:tc>
        <w:tc>
          <w:tcPr>
            <w:tcW w:w="12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58FD" w:rsidRPr="00E47966" w:rsidRDefault="00BB58FD" w:rsidP="00A76A71">
            <w:pPr>
              <w:spacing w:before="100" w:beforeAutospacing="1" w:after="100" w:afterAutospacing="1"/>
              <w:ind w:left="113" w:right="113"/>
              <w:jc w:val="center"/>
              <w:rPr>
                <w:rFonts w:ascii="Times New Roman" w:eastAsia="Times New Roman" w:hAnsi="Times New Roman"/>
                <w:snapToGrid w:val="0"/>
                <w:color w:val="000000"/>
                <w:lang w:val="uk-UA" w:eastAsia="ru-RU"/>
              </w:rPr>
            </w:pPr>
          </w:p>
        </w:tc>
        <w:tc>
          <w:tcPr>
            <w:tcW w:w="17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І етап</w:t>
            </w:r>
          </w:p>
        </w:tc>
        <w:tc>
          <w:tcPr>
            <w:tcW w:w="12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ІІ етап</w:t>
            </w:r>
          </w:p>
        </w:tc>
        <w:tc>
          <w:tcPr>
            <w:tcW w:w="1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ind w:left="112" w:right="112"/>
              <w:jc w:val="center"/>
              <w:rPr>
                <w:rFonts w:ascii="Times New Roman" w:eastAsia="Times New Roman" w:hAnsi="Times New Roman"/>
                <w:snapToGrid w:val="0"/>
                <w:color w:val="000000"/>
                <w:lang w:val="uk-UA" w:eastAsia="ru-RU"/>
              </w:rPr>
            </w:pPr>
          </w:p>
        </w:tc>
      </w:tr>
      <w:tr w:rsidR="00BB58FD" w:rsidRPr="00E47966" w:rsidTr="00A76A71">
        <w:trPr>
          <w:cantSplit/>
          <w:trHeight w:val="82"/>
        </w:trPr>
        <w:tc>
          <w:tcPr>
            <w:tcW w:w="4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rPr>
                <w:rFonts w:ascii="Times New Roman" w:eastAsia="Times New Roman" w:hAnsi="Times New Roman"/>
                <w:snapToGrid w:val="0"/>
                <w:color w:val="000000"/>
                <w:lang w:val="uk-UA" w:eastAsia="ru-RU"/>
              </w:rPr>
            </w:pPr>
          </w:p>
        </w:tc>
        <w:tc>
          <w:tcPr>
            <w:tcW w:w="14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rPr>
                <w:rFonts w:ascii="Times New Roman" w:eastAsia="Times New Roman" w:hAnsi="Times New Roman"/>
                <w:snapToGrid w:val="0"/>
                <w:color w:val="000000"/>
                <w:lang w:val="uk-UA" w:eastAsia="ru-RU"/>
              </w:rPr>
            </w:pPr>
          </w:p>
        </w:tc>
        <w:tc>
          <w:tcPr>
            <w:tcW w:w="31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rPr>
                <w:rFonts w:ascii="Times New Roman" w:eastAsia="Times New Roman" w:hAnsi="Times New Roman"/>
                <w:snapToGrid w:val="0"/>
                <w:color w:val="000000"/>
                <w:lang w:val="uk-UA" w:eastAsia="ru-RU"/>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rPr>
                <w:rFonts w:ascii="Times New Roman" w:eastAsia="Times New Roman" w:hAnsi="Times New Roman"/>
                <w:snapToGrid w:val="0"/>
                <w:color w:val="000000"/>
                <w:lang w:val="uk-UA" w:eastAsia="ru-RU"/>
              </w:rPr>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rPr>
                <w:rFonts w:ascii="Times New Roman" w:eastAsia="Times New Roman" w:hAnsi="Times New Roman"/>
                <w:snapToGrid w:val="0"/>
                <w:color w:val="000000"/>
                <w:lang w:val="uk-UA" w:eastAsia="ru-RU"/>
              </w:rPr>
            </w:pPr>
          </w:p>
        </w:tc>
        <w:tc>
          <w:tcPr>
            <w:tcW w:w="12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rPr>
                <w:rFonts w:ascii="Times New Roman" w:eastAsia="Times New Roman" w:hAnsi="Times New Roman"/>
                <w:snapToGrid w:val="0"/>
                <w:color w:val="000000"/>
                <w:lang w:val="uk-UA" w:eastAsia="ru-RU"/>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rPr>
                <w:rFonts w:ascii="Times New Roman" w:eastAsia="Times New Roman" w:hAnsi="Times New Roman"/>
                <w:snapToGrid w:val="0"/>
                <w:color w:val="000000"/>
                <w:lang w:val="uk-UA" w:eastAsia="ru-RU"/>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2015</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2016</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2017</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2018</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2019</w:t>
            </w:r>
          </w:p>
        </w:tc>
        <w:tc>
          <w:tcPr>
            <w:tcW w:w="1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rPr>
                <w:rFonts w:ascii="Times New Roman" w:eastAsia="Times New Roman" w:hAnsi="Times New Roman"/>
                <w:snapToGrid w:val="0"/>
                <w:color w:val="000000"/>
                <w:lang w:val="uk-UA" w:eastAsia="ru-RU"/>
              </w:rPr>
            </w:pPr>
          </w:p>
        </w:tc>
      </w:tr>
      <w:tr w:rsidR="00BB58FD" w:rsidRPr="00E47966" w:rsidTr="00A76A71">
        <w:trPr>
          <w:cantSplit/>
          <w:trHeight w:val="247"/>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1</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2</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ind w:left="112" w:right="112"/>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ind w:left="112" w:right="110"/>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5</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7</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8</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9</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11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12</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ind w:left="112" w:right="112"/>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13</w:t>
            </w:r>
          </w:p>
        </w:tc>
      </w:tr>
      <w:tr w:rsidR="00BB58FD" w:rsidRPr="00E47966" w:rsidTr="00A76A71">
        <w:trPr>
          <w:cantSplit/>
          <w:trHeight w:val="247"/>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2</w:t>
            </w: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Соціальна підтримка осіб , які брали участь</w:t>
            </w:r>
          </w:p>
          <w:p w:rsidR="00BB58FD" w:rsidRPr="00E47966" w:rsidRDefault="00BB58FD" w:rsidP="00A76A71">
            <w:pP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 xml:space="preserve">в антитеро-ристичній операції  та членів сімей загиблих під час проведення антитеро-ристичної операції </w:t>
            </w:r>
          </w:p>
          <w:p w:rsidR="00BB58FD" w:rsidRPr="00E47966" w:rsidRDefault="00BB58FD" w:rsidP="00A76A71">
            <w:pPr>
              <w:rPr>
                <w:rFonts w:ascii="Times New Roman" w:eastAsia="Times New Roman" w:hAnsi="Times New Roman"/>
                <w:snapToGrid w:val="0"/>
                <w:color w:val="000000"/>
                <w:lang w:val="uk-UA" w:eastAsia="ru-RU"/>
              </w:rPr>
            </w:pPr>
          </w:p>
          <w:p w:rsidR="00BB58FD" w:rsidRPr="00E47966" w:rsidRDefault="00BB58FD" w:rsidP="00A76A71">
            <w:pPr>
              <w:rPr>
                <w:rFonts w:ascii="Times New Roman" w:eastAsia="Times New Roman" w:hAnsi="Times New Roman"/>
                <w:snapToGrid w:val="0"/>
                <w:color w:val="000000"/>
                <w:lang w:val="uk-UA" w:eastAsia="ru-RU"/>
              </w:rPr>
            </w:pPr>
          </w:p>
          <w:p w:rsidR="00BB58FD" w:rsidRPr="00E47966" w:rsidRDefault="00BB58FD" w:rsidP="00A76A71">
            <w:pPr>
              <w:rPr>
                <w:rFonts w:ascii="Times New Roman" w:eastAsia="Times New Roman" w:hAnsi="Times New Roman"/>
                <w:snapToGrid w:val="0"/>
                <w:color w:val="000000"/>
                <w:lang w:val="uk-UA" w:eastAsia="ru-RU"/>
              </w:rPr>
            </w:pPr>
          </w:p>
          <w:p w:rsidR="00BB58FD" w:rsidRPr="00E47966" w:rsidRDefault="00BB58FD" w:rsidP="00A76A71">
            <w:pPr>
              <w:rPr>
                <w:rFonts w:ascii="Times New Roman" w:eastAsia="Times New Roman" w:hAnsi="Times New Roman"/>
                <w:snapToGrid w:val="0"/>
                <w:color w:val="000000"/>
                <w:lang w:val="uk-UA" w:eastAsia="ru-RU"/>
              </w:rPr>
            </w:pPr>
          </w:p>
          <w:p w:rsidR="00BB58FD" w:rsidRPr="00E47966" w:rsidRDefault="00BB58FD" w:rsidP="00A76A71">
            <w:pPr>
              <w:rPr>
                <w:rFonts w:ascii="Times New Roman" w:eastAsia="Times New Roman" w:hAnsi="Times New Roman"/>
                <w:snapToGrid w:val="0"/>
                <w:color w:val="000000"/>
                <w:lang w:val="uk-UA" w:eastAsia="ru-RU"/>
              </w:rPr>
            </w:pP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ind w:left="112" w:right="112"/>
              <w:jc w:val="both"/>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1. Надавати щомісячну допомогу в сумі 208 грн. членам сімей загиблих  під час проведення антитеро-ристичної операції. Допомога неповнолітнім членам сімей загиблих виплачується матері (батькові), опікуну: з січня по квітень 2017 року в сумі 208 гривень, а з травня 2017 року – в сумі 510 гривень.</w:t>
            </w:r>
          </w:p>
          <w:p w:rsidR="00BB58FD" w:rsidRPr="00E47966" w:rsidRDefault="00BB58FD" w:rsidP="00A76A71">
            <w:pPr>
              <w:ind w:left="112" w:right="112"/>
              <w:jc w:val="both"/>
              <w:rPr>
                <w:rFonts w:ascii="Times New Roman" w:eastAsia="Times New Roman" w:hAnsi="Times New Roman"/>
                <w:snapToGrid w:val="0"/>
                <w:color w:val="000000"/>
                <w:lang w:val="uk-UA" w:eastAsia="ru-RU"/>
              </w:rPr>
            </w:pPr>
          </w:p>
          <w:p w:rsidR="00BB58FD" w:rsidRPr="00E47966" w:rsidRDefault="00BB58FD" w:rsidP="00A76A71">
            <w:pPr>
              <w:ind w:left="112" w:right="112"/>
              <w:jc w:val="both"/>
              <w:rPr>
                <w:rFonts w:ascii="Times New Roman" w:eastAsia="Times New Roman" w:hAnsi="Times New Roman"/>
                <w:snapToGrid w:val="0"/>
                <w:color w:val="000000"/>
                <w:lang w:val="uk-UA" w:eastAsia="ru-RU"/>
              </w:rPr>
            </w:pPr>
          </w:p>
          <w:p w:rsidR="00BB58FD" w:rsidRPr="00E47966" w:rsidRDefault="00BB58FD" w:rsidP="00A76A71">
            <w:pPr>
              <w:ind w:left="112" w:right="112"/>
              <w:jc w:val="both"/>
              <w:rPr>
                <w:rFonts w:ascii="Times New Roman" w:eastAsia="Times New Roman" w:hAnsi="Times New Roman"/>
                <w:snapToGrid w:val="0"/>
                <w:color w:val="000000"/>
                <w:lang w:val="uk-UA" w:eastAsia="ru-RU"/>
              </w:rPr>
            </w:pPr>
          </w:p>
          <w:p w:rsidR="00BB58FD" w:rsidRPr="00E47966" w:rsidRDefault="00BB58FD" w:rsidP="00A76A71">
            <w:pPr>
              <w:ind w:left="112" w:right="112"/>
              <w:jc w:val="both"/>
              <w:rPr>
                <w:rFonts w:ascii="Times New Roman" w:eastAsia="Times New Roman" w:hAnsi="Times New Roman"/>
                <w:snapToGrid w:val="0"/>
                <w:color w:val="000000"/>
                <w:lang w:val="uk-UA" w:eastAsia="ru-RU"/>
              </w:rPr>
            </w:pPr>
          </w:p>
          <w:p w:rsidR="00BB58FD" w:rsidRPr="00E47966" w:rsidRDefault="00BB58FD" w:rsidP="00A76A71">
            <w:pPr>
              <w:ind w:left="112" w:right="112"/>
              <w:jc w:val="both"/>
              <w:rPr>
                <w:rFonts w:ascii="Times New Roman" w:eastAsia="Times New Roman" w:hAnsi="Times New Roman"/>
                <w:snapToGrid w:val="0"/>
                <w:color w:val="000000"/>
                <w:lang w:val="uk-UA" w:eastAsia="ru-RU"/>
              </w:rPr>
            </w:pPr>
          </w:p>
          <w:p w:rsidR="00BB58FD" w:rsidRPr="00E47966" w:rsidRDefault="00BB58FD" w:rsidP="00A76A71">
            <w:pPr>
              <w:ind w:left="112" w:right="112"/>
              <w:jc w:val="both"/>
              <w:rPr>
                <w:rFonts w:ascii="Times New Roman" w:eastAsia="Times New Roman" w:hAnsi="Times New Roman"/>
                <w:snapToGrid w:val="0"/>
                <w:color w:val="000000"/>
                <w:lang w:val="uk-UA"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2016-2019 роки</w:t>
            </w: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tabs>
                <w:tab w:val="left" w:pos="3960"/>
              </w:tabs>
              <w:ind w:left="116"/>
              <w:jc w:val="center"/>
              <w:rPr>
                <w:rFonts w:ascii="Times New Roman" w:eastAsia="Times New Roman" w:hAnsi="Times New Roman"/>
                <w:bCs/>
                <w:color w:val="000000"/>
                <w:spacing w:val="-2"/>
                <w:lang w:val="uk-UA" w:eastAsia="ru-RU"/>
              </w:rPr>
            </w:pPr>
            <w:r w:rsidRPr="00E47966">
              <w:rPr>
                <w:rFonts w:ascii="Times New Roman" w:eastAsia="Times New Roman" w:hAnsi="Times New Roman"/>
                <w:bCs/>
                <w:color w:val="000000"/>
                <w:spacing w:val="-2"/>
                <w:lang w:val="uk-UA" w:eastAsia="ru-RU"/>
              </w:rPr>
              <w:t>Управління соціального</w:t>
            </w:r>
          </w:p>
          <w:p w:rsidR="00BB58FD" w:rsidRPr="00E47966" w:rsidRDefault="00BB58FD" w:rsidP="00A76A71">
            <w:pPr>
              <w:ind w:left="112" w:right="110"/>
              <w:jc w:val="center"/>
              <w:rPr>
                <w:rFonts w:ascii="Times New Roman" w:eastAsia="Times New Roman" w:hAnsi="Times New Roman"/>
                <w:bCs/>
                <w:color w:val="000000"/>
                <w:spacing w:val="-2"/>
                <w:lang w:val="uk-UA" w:eastAsia="ru-RU"/>
              </w:rPr>
            </w:pPr>
            <w:r w:rsidRPr="00E47966">
              <w:rPr>
                <w:rFonts w:ascii="Times New Roman" w:eastAsia="Times New Roman" w:hAnsi="Times New Roman"/>
                <w:bCs/>
                <w:color w:val="000000"/>
                <w:spacing w:val="-2"/>
                <w:lang w:val="uk-UA" w:eastAsia="ru-RU"/>
              </w:rPr>
              <w:t>захисту населення райдержадміністра-ції</w:t>
            </w:r>
          </w:p>
          <w:p w:rsidR="00BB58FD" w:rsidRPr="00E47966" w:rsidRDefault="00BB58FD" w:rsidP="00A76A71">
            <w:pPr>
              <w:ind w:left="112" w:right="110"/>
              <w:jc w:val="center"/>
              <w:rPr>
                <w:rFonts w:ascii="Times New Roman" w:eastAsia="Times New Roman" w:hAnsi="Times New Roman"/>
                <w:bCs/>
                <w:color w:val="000000"/>
                <w:spacing w:val="-2"/>
                <w:lang w:val="uk-UA" w:eastAsia="ru-RU"/>
              </w:rPr>
            </w:pPr>
          </w:p>
          <w:p w:rsidR="00BB58FD" w:rsidRPr="00E47966" w:rsidRDefault="00BB58FD" w:rsidP="00A76A71">
            <w:pPr>
              <w:ind w:left="112" w:right="110"/>
              <w:jc w:val="center"/>
              <w:rPr>
                <w:rFonts w:ascii="Times New Roman" w:eastAsia="Times New Roman" w:hAnsi="Times New Roman"/>
                <w:bCs/>
                <w:color w:val="000000"/>
                <w:spacing w:val="-2"/>
                <w:lang w:val="uk-UA" w:eastAsia="ru-RU"/>
              </w:rPr>
            </w:pPr>
          </w:p>
          <w:p w:rsidR="00BB58FD" w:rsidRPr="00E47966" w:rsidRDefault="00BB58FD" w:rsidP="00A76A71">
            <w:pPr>
              <w:ind w:left="112" w:right="110"/>
              <w:jc w:val="center"/>
              <w:rPr>
                <w:rFonts w:ascii="Times New Roman" w:eastAsia="Times New Roman" w:hAnsi="Times New Roman"/>
                <w:bCs/>
                <w:color w:val="000000"/>
                <w:spacing w:val="-2"/>
                <w:lang w:val="uk-UA" w:eastAsia="ru-RU"/>
              </w:rPr>
            </w:pPr>
          </w:p>
          <w:p w:rsidR="00BB58FD" w:rsidRPr="00E47966" w:rsidRDefault="00BB58FD" w:rsidP="00A76A71">
            <w:pPr>
              <w:ind w:left="112" w:right="110"/>
              <w:jc w:val="center"/>
              <w:rPr>
                <w:rFonts w:ascii="Times New Roman" w:eastAsia="Times New Roman" w:hAnsi="Times New Roman"/>
                <w:bCs/>
                <w:color w:val="000000"/>
                <w:spacing w:val="-2"/>
                <w:lang w:val="uk-UA" w:eastAsia="ru-RU"/>
              </w:rPr>
            </w:pPr>
          </w:p>
          <w:p w:rsidR="00BB58FD" w:rsidRPr="00E47966" w:rsidRDefault="00BB58FD" w:rsidP="00A76A71">
            <w:pPr>
              <w:ind w:left="112" w:right="110"/>
              <w:jc w:val="center"/>
              <w:rPr>
                <w:rFonts w:ascii="Times New Roman" w:eastAsia="Times New Roman" w:hAnsi="Times New Roman"/>
                <w:bCs/>
                <w:color w:val="000000"/>
                <w:spacing w:val="-2"/>
                <w:lang w:val="uk-UA" w:eastAsia="ru-RU"/>
              </w:rPr>
            </w:pPr>
          </w:p>
          <w:p w:rsidR="00BB58FD" w:rsidRPr="00E47966" w:rsidRDefault="00BB58FD" w:rsidP="00A76A71">
            <w:pPr>
              <w:ind w:left="112" w:right="110"/>
              <w:jc w:val="center"/>
              <w:rPr>
                <w:rFonts w:ascii="Times New Roman" w:eastAsia="Times New Roman" w:hAnsi="Times New Roman"/>
                <w:bCs/>
                <w:color w:val="000000"/>
                <w:spacing w:val="-2"/>
                <w:lang w:val="uk-UA" w:eastAsia="ru-RU"/>
              </w:rPr>
            </w:pPr>
          </w:p>
          <w:p w:rsidR="00BB58FD" w:rsidRPr="00E47966" w:rsidRDefault="00BB58FD" w:rsidP="00A76A71">
            <w:pPr>
              <w:ind w:left="112" w:right="110"/>
              <w:jc w:val="center"/>
              <w:rPr>
                <w:rFonts w:ascii="Times New Roman" w:eastAsia="Times New Roman" w:hAnsi="Times New Roman"/>
                <w:bCs/>
                <w:color w:val="000000"/>
                <w:spacing w:val="-2"/>
                <w:lang w:val="uk-UA" w:eastAsia="ru-RU"/>
              </w:rPr>
            </w:pPr>
          </w:p>
          <w:p w:rsidR="00BB58FD" w:rsidRPr="00E47966" w:rsidRDefault="00BB58FD" w:rsidP="00A76A71">
            <w:pPr>
              <w:ind w:left="112" w:right="110"/>
              <w:jc w:val="center"/>
              <w:rPr>
                <w:rFonts w:ascii="Times New Roman" w:eastAsia="Times New Roman" w:hAnsi="Times New Roman"/>
                <w:bCs/>
                <w:color w:val="000000"/>
                <w:spacing w:val="-2"/>
                <w:lang w:val="uk-UA" w:eastAsia="ru-RU"/>
              </w:rPr>
            </w:pPr>
          </w:p>
          <w:p w:rsidR="00BB58FD" w:rsidRPr="00E47966" w:rsidRDefault="00BB58FD" w:rsidP="00A76A71">
            <w:pPr>
              <w:ind w:left="112" w:right="110"/>
              <w:jc w:val="center"/>
              <w:rPr>
                <w:rFonts w:ascii="Times New Roman" w:eastAsia="Times New Roman" w:hAnsi="Times New Roman"/>
                <w:bCs/>
                <w:color w:val="000000"/>
                <w:spacing w:val="-2"/>
                <w:lang w:val="uk-UA" w:eastAsia="ru-RU"/>
              </w:rPr>
            </w:pPr>
          </w:p>
          <w:p w:rsidR="00BB58FD" w:rsidRPr="00E47966" w:rsidRDefault="00BB58FD" w:rsidP="00A76A71">
            <w:pPr>
              <w:ind w:left="112" w:right="110"/>
              <w:jc w:val="center"/>
              <w:rPr>
                <w:rFonts w:ascii="Times New Roman" w:eastAsia="Times New Roman" w:hAnsi="Times New Roman"/>
                <w:bCs/>
                <w:color w:val="000000"/>
                <w:spacing w:val="-2"/>
                <w:lang w:val="uk-UA" w:eastAsia="ru-RU"/>
              </w:rPr>
            </w:pPr>
          </w:p>
          <w:p w:rsidR="00BB58FD" w:rsidRPr="00E47966" w:rsidRDefault="00BB58FD" w:rsidP="00A76A71">
            <w:pPr>
              <w:ind w:left="112" w:right="110"/>
              <w:jc w:val="center"/>
              <w:rPr>
                <w:rFonts w:ascii="Times New Roman" w:eastAsia="Times New Roman" w:hAnsi="Times New Roman"/>
                <w:bCs/>
                <w:color w:val="000000"/>
                <w:spacing w:val="-2"/>
                <w:lang w:val="uk-UA" w:eastAsia="ru-RU"/>
              </w:rPr>
            </w:pPr>
          </w:p>
          <w:p w:rsidR="00BB58FD" w:rsidRPr="00E47966" w:rsidRDefault="00BB58FD" w:rsidP="00A76A71">
            <w:pPr>
              <w:ind w:left="112" w:right="110"/>
              <w:jc w:val="center"/>
              <w:rPr>
                <w:rFonts w:ascii="Times New Roman" w:eastAsia="Times New Roman" w:hAnsi="Times New Roman"/>
                <w:bCs/>
                <w:color w:val="000000"/>
                <w:spacing w:val="-2"/>
                <w:lang w:val="uk-UA" w:eastAsia="ru-RU"/>
              </w:rPr>
            </w:pPr>
          </w:p>
          <w:p w:rsidR="00BB58FD" w:rsidRPr="00E47966" w:rsidRDefault="00BB58FD" w:rsidP="00A76A71">
            <w:pPr>
              <w:ind w:left="112" w:right="110"/>
              <w:jc w:val="center"/>
              <w:rPr>
                <w:rFonts w:ascii="Times New Roman" w:eastAsia="Times New Roman" w:hAnsi="Times New Roman"/>
                <w:bCs/>
                <w:color w:val="000000"/>
                <w:spacing w:val="-2"/>
                <w:lang w:val="uk-UA" w:eastAsia="ru-RU"/>
              </w:rPr>
            </w:pPr>
          </w:p>
          <w:p w:rsidR="00BB58FD" w:rsidRPr="00E47966" w:rsidRDefault="00BB58FD" w:rsidP="00A76A71">
            <w:pPr>
              <w:ind w:left="112" w:right="110"/>
              <w:jc w:val="center"/>
              <w:rPr>
                <w:rFonts w:ascii="Times New Roman" w:eastAsia="Times New Roman" w:hAnsi="Times New Roman"/>
                <w:snapToGrid w:val="0"/>
                <w:color w:val="000000"/>
                <w:lang w:val="uk-UA" w:eastAsia="ru-RU"/>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Районний бюджет</w:t>
            </w: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161,1</w:t>
            </w: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12,5</w:t>
            </w: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12,5</w:t>
            </w: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38,1</w:t>
            </w: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49,0</w:t>
            </w: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49,0</w:t>
            </w: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p w:rsidR="00BB58FD" w:rsidRPr="00E47966" w:rsidRDefault="00BB58FD" w:rsidP="00A76A71">
            <w:pPr>
              <w:jc w:val="center"/>
              <w:rPr>
                <w:rFonts w:ascii="Times New Roman" w:eastAsia="Times New Roman" w:hAnsi="Times New Roman"/>
                <w:snapToGrid w:val="0"/>
                <w:color w:val="000000"/>
                <w:lang w:val="uk-UA" w:eastAsia="ru-RU"/>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ind w:left="112" w:right="112"/>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Покращення матеріального становища членів сімей загиблих  під час проведення антитерористичної операції</w:t>
            </w:r>
          </w:p>
          <w:p w:rsidR="00BB58FD" w:rsidRPr="00E47966" w:rsidRDefault="00BB58FD" w:rsidP="00A76A71">
            <w:pPr>
              <w:ind w:left="112" w:right="112"/>
              <w:jc w:val="center"/>
              <w:rPr>
                <w:rFonts w:ascii="Times New Roman" w:eastAsia="Times New Roman" w:hAnsi="Times New Roman"/>
                <w:snapToGrid w:val="0"/>
                <w:color w:val="000000"/>
                <w:lang w:val="uk-UA" w:eastAsia="ru-RU"/>
              </w:rPr>
            </w:pPr>
          </w:p>
          <w:p w:rsidR="00BB58FD" w:rsidRPr="00E47966" w:rsidRDefault="00BB58FD" w:rsidP="00A76A71">
            <w:pPr>
              <w:ind w:left="112" w:right="112"/>
              <w:jc w:val="center"/>
              <w:rPr>
                <w:rFonts w:ascii="Times New Roman" w:eastAsia="Times New Roman" w:hAnsi="Times New Roman"/>
                <w:snapToGrid w:val="0"/>
                <w:color w:val="000000"/>
                <w:lang w:val="uk-UA" w:eastAsia="ru-RU"/>
              </w:rPr>
            </w:pPr>
          </w:p>
          <w:p w:rsidR="00BB58FD" w:rsidRPr="00E47966" w:rsidRDefault="00BB58FD" w:rsidP="00A76A71">
            <w:pPr>
              <w:ind w:left="112" w:right="112"/>
              <w:jc w:val="center"/>
              <w:rPr>
                <w:rFonts w:ascii="Times New Roman" w:eastAsia="Times New Roman" w:hAnsi="Times New Roman"/>
                <w:snapToGrid w:val="0"/>
                <w:color w:val="000000"/>
                <w:lang w:val="uk-UA" w:eastAsia="ru-RU"/>
              </w:rPr>
            </w:pPr>
          </w:p>
          <w:p w:rsidR="00BB58FD" w:rsidRPr="00E47966" w:rsidRDefault="00BB58FD" w:rsidP="00A76A71">
            <w:pPr>
              <w:ind w:left="112" w:right="112"/>
              <w:jc w:val="center"/>
              <w:rPr>
                <w:rFonts w:ascii="Times New Roman" w:eastAsia="Times New Roman" w:hAnsi="Times New Roman"/>
                <w:snapToGrid w:val="0"/>
                <w:color w:val="000000"/>
                <w:lang w:val="uk-UA" w:eastAsia="ru-RU"/>
              </w:rPr>
            </w:pPr>
          </w:p>
          <w:p w:rsidR="00BB58FD" w:rsidRPr="00E47966" w:rsidRDefault="00BB58FD" w:rsidP="00A76A71">
            <w:pPr>
              <w:ind w:left="112" w:right="112"/>
              <w:jc w:val="center"/>
              <w:rPr>
                <w:rFonts w:ascii="Times New Roman" w:eastAsia="Times New Roman" w:hAnsi="Times New Roman"/>
                <w:snapToGrid w:val="0"/>
                <w:color w:val="000000"/>
                <w:lang w:val="uk-UA" w:eastAsia="ru-RU"/>
              </w:rPr>
            </w:pPr>
          </w:p>
          <w:p w:rsidR="00BB58FD" w:rsidRPr="00E47966" w:rsidRDefault="00BB58FD" w:rsidP="00A76A71">
            <w:pPr>
              <w:ind w:left="112" w:right="112"/>
              <w:jc w:val="center"/>
              <w:rPr>
                <w:rFonts w:ascii="Times New Roman" w:eastAsia="Times New Roman" w:hAnsi="Times New Roman"/>
                <w:snapToGrid w:val="0"/>
                <w:color w:val="000000"/>
                <w:lang w:val="uk-UA" w:eastAsia="ru-RU"/>
              </w:rPr>
            </w:pPr>
          </w:p>
          <w:p w:rsidR="00BB58FD" w:rsidRPr="00E47966" w:rsidRDefault="00BB58FD" w:rsidP="00A76A71">
            <w:pPr>
              <w:ind w:left="112" w:right="112"/>
              <w:jc w:val="center"/>
              <w:rPr>
                <w:rFonts w:ascii="Times New Roman" w:eastAsia="Times New Roman" w:hAnsi="Times New Roman"/>
                <w:snapToGrid w:val="0"/>
                <w:color w:val="000000"/>
                <w:lang w:val="uk-UA" w:eastAsia="ru-RU"/>
              </w:rPr>
            </w:pPr>
          </w:p>
          <w:p w:rsidR="00BB58FD" w:rsidRPr="00E47966" w:rsidRDefault="00BB58FD" w:rsidP="00A76A71">
            <w:pPr>
              <w:ind w:left="112" w:right="112"/>
              <w:jc w:val="center"/>
              <w:rPr>
                <w:rFonts w:ascii="Times New Roman" w:eastAsia="Times New Roman" w:hAnsi="Times New Roman"/>
                <w:snapToGrid w:val="0"/>
                <w:color w:val="000000"/>
                <w:lang w:val="uk-UA" w:eastAsia="ru-RU"/>
              </w:rPr>
            </w:pPr>
          </w:p>
          <w:p w:rsidR="00BB58FD" w:rsidRPr="00E47966" w:rsidRDefault="00BB58FD" w:rsidP="00A76A71">
            <w:pPr>
              <w:ind w:left="112" w:right="112"/>
              <w:jc w:val="center"/>
              <w:rPr>
                <w:rFonts w:ascii="Times New Roman" w:eastAsia="Times New Roman" w:hAnsi="Times New Roman"/>
                <w:snapToGrid w:val="0"/>
                <w:color w:val="000000"/>
                <w:lang w:val="uk-UA" w:eastAsia="ru-RU"/>
              </w:rPr>
            </w:pPr>
          </w:p>
          <w:p w:rsidR="00BB58FD" w:rsidRPr="00E47966" w:rsidRDefault="00BB58FD" w:rsidP="00A76A71">
            <w:pPr>
              <w:ind w:left="112" w:right="112"/>
              <w:jc w:val="center"/>
              <w:rPr>
                <w:rFonts w:ascii="Times New Roman" w:eastAsia="Times New Roman" w:hAnsi="Times New Roman"/>
                <w:snapToGrid w:val="0"/>
                <w:color w:val="000000"/>
                <w:lang w:val="uk-UA" w:eastAsia="ru-RU"/>
              </w:rPr>
            </w:pPr>
          </w:p>
          <w:p w:rsidR="00BB58FD" w:rsidRPr="00E47966" w:rsidRDefault="00BB58FD" w:rsidP="00A76A71">
            <w:pPr>
              <w:ind w:left="112" w:right="112"/>
              <w:jc w:val="center"/>
              <w:rPr>
                <w:rFonts w:ascii="Times New Roman" w:eastAsia="Times New Roman" w:hAnsi="Times New Roman"/>
                <w:snapToGrid w:val="0"/>
                <w:color w:val="000000"/>
                <w:lang w:val="uk-UA" w:eastAsia="ru-RU"/>
              </w:rPr>
            </w:pPr>
          </w:p>
        </w:tc>
      </w:tr>
    </w:tbl>
    <w:p w:rsidR="00BB58FD" w:rsidRPr="00E47966" w:rsidRDefault="00BB58FD" w:rsidP="00BB58FD">
      <w:pPr>
        <w:rPr>
          <w:rFonts w:ascii="Times New Roman" w:eastAsia="Times New Roman" w:hAnsi="Times New Roman"/>
          <w:b/>
          <w:sz w:val="28"/>
          <w:szCs w:val="28"/>
          <w:lang w:val="uk-UA" w:eastAsia="ru-RU"/>
        </w:rPr>
      </w:pPr>
    </w:p>
    <w:p w:rsidR="00BB58FD" w:rsidRPr="00E47966" w:rsidRDefault="00BB58FD" w:rsidP="00BB58FD">
      <w:pPr>
        <w:rPr>
          <w:rFonts w:ascii="Times New Roman" w:eastAsia="Times New Roman" w:hAnsi="Times New Roman"/>
          <w:b/>
          <w:sz w:val="28"/>
          <w:szCs w:val="28"/>
          <w:lang w:val="uk-UA" w:eastAsia="ru-RU"/>
        </w:rPr>
      </w:pPr>
      <w:r w:rsidRPr="00E47966">
        <w:rPr>
          <w:rFonts w:ascii="Times New Roman" w:eastAsia="Times New Roman" w:hAnsi="Times New Roman"/>
          <w:b/>
          <w:sz w:val="28"/>
          <w:szCs w:val="28"/>
          <w:lang w:val="uk-UA" w:eastAsia="ru-RU"/>
        </w:rPr>
        <w:t>Керуючий справами виконавчого</w:t>
      </w:r>
    </w:p>
    <w:p w:rsidR="00BB58FD" w:rsidRPr="00E47966" w:rsidRDefault="00BB58FD" w:rsidP="00BB58FD">
      <w:pPr>
        <w:rPr>
          <w:rFonts w:ascii="Times New Roman" w:eastAsia="Times New Roman" w:hAnsi="Times New Roman"/>
          <w:b/>
          <w:sz w:val="28"/>
          <w:szCs w:val="28"/>
          <w:lang w:val="uk-UA" w:eastAsia="ru-RU"/>
        </w:rPr>
      </w:pPr>
      <w:r w:rsidRPr="00E47966">
        <w:rPr>
          <w:rFonts w:ascii="Times New Roman" w:eastAsia="Times New Roman" w:hAnsi="Times New Roman"/>
          <w:b/>
          <w:sz w:val="28"/>
          <w:szCs w:val="28"/>
          <w:lang w:val="uk-UA" w:eastAsia="ru-RU"/>
        </w:rPr>
        <w:t>апарату районної ради                                                                                                                         П.М.МИРОНЧУК</w:t>
      </w:r>
    </w:p>
    <w:p w:rsidR="00BB58FD" w:rsidRDefault="00BB58FD" w:rsidP="00BB58FD">
      <w:pPr>
        <w:rPr>
          <w:rFonts w:ascii="Times New Roman" w:eastAsia="Times New Roman" w:hAnsi="Times New Roman"/>
          <w:b/>
          <w:sz w:val="28"/>
          <w:szCs w:val="28"/>
          <w:lang w:val="uk-UA" w:eastAsia="ru-RU"/>
        </w:rPr>
      </w:pPr>
      <w:r w:rsidRPr="00E47966">
        <w:rPr>
          <w:rFonts w:ascii="Times New Roman" w:eastAsia="Times New Roman" w:hAnsi="Times New Roman"/>
          <w:b/>
          <w:sz w:val="28"/>
          <w:szCs w:val="28"/>
          <w:lang w:val="uk-UA" w:eastAsia="ru-RU"/>
        </w:rPr>
        <w:t xml:space="preserve">                                 </w:t>
      </w:r>
    </w:p>
    <w:p w:rsidR="00BB58FD" w:rsidRDefault="00BB58FD" w:rsidP="00BB58FD">
      <w:pPr>
        <w:rPr>
          <w:rFonts w:ascii="Times New Roman" w:eastAsia="Times New Roman" w:hAnsi="Times New Roman"/>
          <w:b/>
          <w:sz w:val="28"/>
          <w:szCs w:val="28"/>
          <w:lang w:val="uk-UA" w:eastAsia="ru-RU"/>
        </w:rPr>
      </w:pPr>
    </w:p>
    <w:p w:rsidR="00BB58FD" w:rsidRDefault="00BB58FD" w:rsidP="00BB58FD">
      <w:pPr>
        <w:rPr>
          <w:rFonts w:ascii="Times New Roman" w:eastAsia="Times New Roman" w:hAnsi="Times New Roman"/>
          <w:b/>
          <w:sz w:val="28"/>
          <w:szCs w:val="28"/>
          <w:lang w:val="uk-UA" w:eastAsia="ru-RU"/>
        </w:rPr>
      </w:pPr>
    </w:p>
    <w:p w:rsidR="00BB58FD" w:rsidRDefault="00BB58FD" w:rsidP="00BB58FD">
      <w:pPr>
        <w:rPr>
          <w:rFonts w:ascii="Times New Roman" w:eastAsia="Times New Roman" w:hAnsi="Times New Roman"/>
          <w:b/>
          <w:sz w:val="28"/>
          <w:szCs w:val="28"/>
          <w:lang w:val="uk-UA" w:eastAsia="ru-RU"/>
        </w:rPr>
        <w:sectPr w:rsidR="00BB58FD" w:rsidSect="00BB58FD">
          <w:headerReference w:type="even" r:id="rId10"/>
          <w:pgSz w:w="16838" w:h="11906" w:orient="landscape"/>
          <w:pgMar w:top="1134" w:right="567" w:bottom="1134" w:left="1701" w:header="709" w:footer="709" w:gutter="0"/>
          <w:cols w:space="720"/>
          <w:titlePg/>
          <w:docGrid w:linePitch="299"/>
        </w:sectPr>
      </w:pPr>
    </w:p>
    <w:p w:rsidR="00BB58FD" w:rsidRDefault="00BB58FD" w:rsidP="00BB58FD">
      <w:pPr>
        <w:rPr>
          <w:rFonts w:ascii="Times New Roman" w:eastAsia="Times New Roman" w:hAnsi="Times New Roman"/>
          <w:b/>
          <w:sz w:val="28"/>
          <w:szCs w:val="28"/>
          <w:lang w:val="uk-UA" w:eastAsia="ru-RU"/>
        </w:rPr>
      </w:pPr>
    </w:p>
    <w:p w:rsidR="00BB58FD" w:rsidRPr="00E47966" w:rsidRDefault="00BB58FD" w:rsidP="00BB58FD">
      <w:pPr>
        <w:ind w:left="1418"/>
        <w:rPr>
          <w:rFonts w:ascii="Times New Roman" w:eastAsia="Times New Roman" w:hAnsi="Times New Roman"/>
          <w:sz w:val="28"/>
          <w:szCs w:val="28"/>
          <w:lang w:val="uk-UA" w:eastAsia="ru-RU"/>
        </w:rPr>
      </w:pPr>
      <w:r w:rsidRPr="00E47966">
        <w:rPr>
          <w:rFonts w:ascii="Times New Roman" w:eastAsia="Times New Roman" w:hAnsi="Times New Roman"/>
          <w:b/>
          <w:lang w:val="uk-UA" w:eastAsia="ru-RU"/>
        </w:rPr>
        <w:t xml:space="preserve">             </w:t>
      </w:r>
      <w:r>
        <w:rPr>
          <w:rFonts w:ascii="Times New Roman" w:eastAsia="Times New Roman" w:hAnsi="Times New Roman"/>
          <w:lang w:val="uk-UA" w:eastAsia="ru-RU"/>
        </w:rPr>
        <w:t xml:space="preserve">                   </w:t>
      </w:r>
      <w:r>
        <w:rPr>
          <w:rFonts w:ascii="Times New Roman" w:eastAsia="Times New Roman" w:hAnsi="Times New Roman"/>
          <w:sz w:val="28"/>
          <w:szCs w:val="28"/>
          <w:lang w:val="uk-UA" w:eastAsia="ru-RU"/>
        </w:rPr>
        <w:t xml:space="preserve">                       </w:t>
      </w:r>
      <w:r w:rsidRPr="00E47966">
        <w:rPr>
          <w:rFonts w:ascii="Times New Roman" w:eastAsia="Times New Roman" w:hAnsi="Times New Roman"/>
          <w:sz w:val="28"/>
          <w:szCs w:val="28"/>
          <w:lang w:val="uk-UA" w:eastAsia="ru-RU"/>
        </w:rPr>
        <w:t xml:space="preserve">   Додаток 2</w:t>
      </w:r>
    </w:p>
    <w:p w:rsidR="00BB58FD" w:rsidRPr="00E47966" w:rsidRDefault="00BB58FD" w:rsidP="00BB58FD">
      <w:pPr>
        <w:rPr>
          <w:rFonts w:ascii="Times New Roman" w:eastAsia="Times New Roman" w:hAnsi="Times New Roman"/>
          <w:color w:val="000000"/>
          <w:sz w:val="28"/>
          <w:szCs w:val="28"/>
          <w:lang w:val="uk-UA" w:eastAsia="ru-RU"/>
        </w:rPr>
      </w:pPr>
      <w:r w:rsidRPr="00E47966">
        <w:rPr>
          <w:rFonts w:ascii="Times New Roman" w:eastAsia="Times New Roman" w:hAnsi="Times New Roman"/>
          <w:sz w:val="28"/>
          <w:szCs w:val="28"/>
          <w:lang w:val="uk-UA" w:eastAsia="ru-RU"/>
        </w:rPr>
        <w:tab/>
      </w:r>
      <w:r w:rsidRPr="00E47966">
        <w:rPr>
          <w:rFonts w:ascii="Times New Roman" w:eastAsia="Times New Roman" w:hAnsi="Times New Roman"/>
          <w:sz w:val="28"/>
          <w:szCs w:val="28"/>
          <w:lang w:val="uk-UA" w:eastAsia="ru-RU"/>
        </w:rPr>
        <w:tab/>
      </w:r>
      <w:r w:rsidRPr="00E47966">
        <w:rPr>
          <w:rFonts w:ascii="Times New Roman" w:eastAsia="Times New Roman" w:hAnsi="Times New Roman"/>
          <w:sz w:val="28"/>
          <w:szCs w:val="28"/>
          <w:lang w:val="uk-UA" w:eastAsia="ru-RU"/>
        </w:rPr>
        <w:tab/>
      </w:r>
      <w:r w:rsidRPr="00E47966">
        <w:rPr>
          <w:rFonts w:ascii="Times New Roman" w:eastAsia="Times New Roman" w:hAnsi="Times New Roman"/>
          <w:sz w:val="28"/>
          <w:szCs w:val="28"/>
          <w:lang w:val="uk-UA" w:eastAsia="ru-RU"/>
        </w:rPr>
        <w:tab/>
        <w:t xml:space="preserve">                                 </w:t>
      </w:r>
      <w:r w:rsidRPr="00E47966">
        <w:rPr>
          <w:rFonts w:ascii="Times New Roman" w:eastAsia="Times New Roman" w:hAnsi="Times New Roman"/>
          <w:color w:val="000000"/>
          <w:sz w:val="28"/>
          <w:szCs w:val="28"/>
          <w:lang w:val="uk-UA" w:eastAsia="ru-RU"/>
        </w:rPr>
        <w:t>до рішення районної ради</w:t>
      </w:r>
    </w:p>
    <w:p w:rsidR="00BB58FD" w:rsidRPr="00E47966" w:rsidRDefault="00BB58FD" w:rsidP="00BB58FD">
      <w:pPr>
        <w:shd w:val="clear" w:color="auto" w:fill="FFFFFF"/>
        <w:jc w:val="both"/>
        <w:rPr>
          <w:rFonts w:ascii="Times New Roman" w:eastAsia="Times New Roman" w:hAnsi="Times New Roman"/>
          <w:color w:val="000000"/>
          <w:sz w:val="28"/>
          <w:szCs w:val="28"/>
          <w:lang w:val="uk-UA" w:eastAsia="ru-RU"/>
        </w:rPr>
      </w:pPr>
      <w:r w:rsidRPr="00E47966">
        <w:rPr>
          <w:rFonts w:ascii="Times New Roman" w:eastAsia="Times New Roman" w:hAnsi="Times New Roman"/>
          <w:color w:val="000000"/>
          <w:sz w:val="28"/>
          <w:szCs w:val="28"/>
          <w:lang w:val="uk-UA" w:eastAsia="ru-RU"/>
        </w:rPr>
        <w:tab/>
      </w:r>
      <w:r w:rsidRPr="00E47966">
        <w:rPr>
          <w:rFonts w:ascii="Times New Roman" w:eastAsia="Times New Roman" w:hAnsi="Times New Roman"/>
          <w:color w:val="000000"/>
          <w:sz w:val="28"/>
          <w:szCs w:val="28"/>
          <w:lang w:val="uk-UA" w:eastAsia="ru-RU"/>
        </w:rPr>
        <w:tab/>
      </w:r>
      <w:r w:rsidRPr="00E47966">
        <w:rPr>
          <w:rFonts w:ascii="Times New Roman" w:eastAsia="Times New Roman" w:hAnsi="Times New Roman"/>
          <w:color w:val="000000"/>
          <w:sz w:val="28"/>
          <w:szCs w:val="28"/>
          <w:lang w:val="uk-UA" w:eastAsia="ru-RU"/>
        </w:rPr>
        <w:tab/>
      </w:r>
      <w:r w:rsidRPr="00E47966">
        <w:rPr>
          <w:rFonts w:ascii="Times New Roman" w:eastAsia="Times New Roman" w:hAnsi="Times New Roman"/>
          <w:color w:val="000000"/>
          <w:sz w:val="28"/>
          <w:szCs w:val="28"/>
          <w:lang w:val="uk-UA" w:eastAsia="ru-RU"/>
        </w:rPr>
        <w:tab/>
      </w:r>
      <w:r w:rsidRPr="00E47966">
        <w:rPr>
          <w:rFonts w:ascii="Times New Roman" w:eastAsia="Times New Roman" w:hAnsi="Times New Roman"/>
          <w:color w:val="000000"/>
          <w:sz w:val="28"/>
          <w:szCs w:val="28"/>
          <w:lang w:val="uk-UA" w:eastAsia="ru-RU"/>
        </w:rPr>
        <w:tab/>
      </w:r>
      <w:r w:rsidRPr="00E47966">
        <w:rPr>
          <w:rFonts w:ascii="Times New Roman" w:eastAsia="Times New Roman" w:hAnsi="Times New Roman"/>
          <w:color w:val="000000"/>
          <w:sz w:val="28"/>
          <w:szCs w:val="28"/>
          <w:lang w:val="uk-UA" w:eastAsia="ru-RU"/>
        </w:rPr>
        <w:tab/>
      </w:r>
      <w:r w:rsidRPr="00E47966">
        <w:rPr>
          <w:rFonts w:ascii="Times New Roman" w:eastAsia="Times New Roman" w:hAnsi="Times New Roman"/>
          <w:color w:val="000000"/>
          <w:sz w:val="28"/>
          <w:szCs w:val="28"/>
          <w:lang w:val="uk-UA" w:eastAsia="ru-RU"/>
        </w:rPr>
        <w:tab/>
        <w:t xml:space="preserve">   від 07.08.2017 № 257 </w:t>
      </w:r>
    </w:p>
    <w:p w:rsidR="00BB58FD" w:rsidRPr="00E47966" w:rsidRDefault="00BB58FD" w:rsidP="00BB58FD">
      <w:pPr>
        <w:shd w:val="clear" w:color="auto" w:fill="FFFFFF"/>
        <w:ind w:firstLine="709"/>
        <w:jc w:val="center"/>
        <w:rPr>
          <w:rFonts w:ascii="Times New Roman" w:eastAsia="Times New Roman" w:hAnsi="Times New Roman"/>
          <w:b/>
          <w:bCs/>
          <w:color w:val="000000"/>
          <w:sz w:val="28"/>
          <w:szCs w:val="28"/>
          <w:lang w:val="uk-UA" w:eastAsia="ru-RU"/>
        </w:rPr>
      </w:pPr>
    </w:p>
    <w:p w:rsidR="00BB58FD" w:rsidRPr="00E47966" w:rsidRDefault="00BB58FD" w:rsidP="00BB58FD">
      <w:pPr>
        <w:shd w:val="clear" w:color="auto" w:fill="FFFFFF"/>
        <w:ind w:firstLine="709"/>
        <w:jc w:val="center"/>
        <w:rPr>
          <w:rFonts w:ascii="Times New Roman" w:eastAsia="Times New Roman" w:hAnsi="Times New Roman"/>
          <w:b/>
          <w:bCs/>
          <w:color w:val="000000"/>
          <w:sz w:val="28"/>
          <w:szCs w:val="28"/>
          <w:lang w:val="uk-UA" w:eastAsia="ru-RU"/>
        </w:rPr>
      </w:pPr>
      <w:r w:rsidRPr="00E47966">
        <w:rPr>
          <w:rFonts w:ascii="Times New Roman" w:eastAsia="Times New Roman" w:hAnsi="Times New Roman"/>
          <w:b/>
          <w:bCs/>
          <w:color w:val="000000"/>
          <w:sz w:val="28"/>
          <w:szCs w:val="28"/>
          <w:lang w:val="uk-UA" w:eastAsia="ru-RU"/>
        </w:rPr>
        <w:t xml:space="preserve"> ЗМІНИ,</w:t>
      </w:r>
    </w:p>
    <w:p w:rsidR="00BB58FD" w:rsidRPr="00E47966" w:rsidRDefault="00BB58FD" w:rsidP="00BB58FD">
      <w:pPr>
        <w:shd w:val="clear" w:color="auto" w:fill="FFFFFF"/>
        <w:ind w:firstLine="709"/>
        <w:jc w:val="center"/>
        <w:rPr>
          <w:rFonts w:ascii="Times New Roman" w:eastAsia="Times New Roman" w:hAnsi="Times New Roman"/>
          <w:b/>
          <w:bCs/>
          <w:color w:val="000000"/>
          <w:sz w:val="28"/>
          <w:szCs w:val="28"/>
          <w:lang w:val="uk-UA" w:eastAsia="ru-RU"/>
        </w:rPr>
      </w:pPr>
      <w:r w:rsidRPr="00E47966">
        <w:rPr>
          <w:rFonts w:ascii="Times New Roman" w:eastAsia="Times New Roman" w:hAnsi="Times New Roman"/>
          <w:b/>
          <w:bCs/>
          <w:color w:val="000000"/>
          <w:sz w:val="28"/>
          <w:szCs w:val="28"/>
          <w:lang w:val="uk-UA" w:eastAsia="ru-RU"/>
        </w:rPr>
        <w:t xml:space="preserve">що вносяться до районної </w:t>
      </w:r>
      <w:r w:rsidRPr="00E47966">
        <w:rPr>
          <w:rFonts w:ascii="Times New Roman" w:eastAsia="Times New Roman" w:hAnsi="Times New Roman"/>
          <w:b/>
          <w:iCs/>
          <w:color w:val="000000"/>
          <w:spacing w:val="1"/>
          <w:sz w:val="28"/>
          <w:szCs w:val="28"/>
          <w:lang w:val="uk-UA" w:eastAsia="ru-RU"/>
        </w:rPr>
        <w:t>програми підтримки осіб, які брали участь в антитерористичній операції та  членів сімей загиблих під час  проведення антитерористичної операції на 2015-2019 роки</w:t>
      </w:r>
    </w:p>
    <w:p w:rsidR="00BB58FD" w:rsidRPr="00E47966" w:rsidRDefault="00BB58FD" w:rsidP="00BB58FD">
      <w:pPr>
        <w:shd w:val="clear" w:color="auto" w:fill="FFFFFF"/>
        <w:ind w:firstLine="709"/>
        <w:jc w:val="both"/>
        <w:rPr>
          <w:rFonts w:ascii="Times New Roman" w:eastAsia="Times New Roman" w:hAnsi="Times New Roman"/>
          <w:bCs/>
          <w:color w:val="000000"/>
          <w:sz w:val="28"/>
          <w:szCs w:val="28"/>
          <w:lang w:val="uk-UA" w:eastAsia="ru-RU"/>
        </w:rPr>
      </w:pPr>
    </w:p>
    <w:p w:rsidR="00BB58FD" w:rsidRPr="00E47966" w:rsidRDefault="00BB58FD" w:rsidP="00BB58FD">
      <w:pPr>
        <w:ind w:left="180" w:firstLine="540"/>
        <w:jc w:val="both"/>
        <w:rPr>
          <w:rFonts w:ascii="Times New Roman" w:eastAsia="Times New Roman" w:hAnsi="Times New Roman"/>
          <w:bCs/>
          <w:color w:val="000000"/>
          <w:sz w:val="28"/>
          <w:szCs w:val="28"/>
          <w:lang w:val="uk-UA" w:eastAsia="ru-RU"/>
        </w:rPr>
      </w:pPr>
      <w:r w:rsidRPr="00E47966">
        <w:rPr>
          <w:rFonts w:ascii="Times New Roman" w:eastAsia="Times New Roman" w:hAnsi="Times New Roman"/>
          <w:bCs/>
          <w:color w:val="000000"/>
          <w:sz w:val="28"/>
          <w:szCs w:val="28"/>
          <w:lang w:val="uk-UA" w:eastAsia="ru-RU"/>
        </w:rPr>
        <w:t>1.  У розділі 1 «Паспорт програми» в пункті 9 та підпункті  1 пункту 9 «цифрами  і  словами 1743,1 тис.гривень»</w:t>
      </w:r>
      <w:r w:rsidRPr="00E47966">
        <w:rPr>
          <w:rFonts w:ascii="Times New Roman" w:eastAsia="Times New Roman" w:hAnsi="Times New Roman"/>
          <w:bCs/>
          <w:color w:val="000000"/>
          <w:sz w:val="28"/>
          <w:szCs w:val="28"/>
          <w:lang w:eastAsia="ru-RU"/>
        </w:rPr>
        <w:t xml:space="preserve"> </w:t>
      </w:r>
      <w:r w:rsidRPr="00E47966">
        <w:rPr>
          <w:rFonts w:ascii="Times New Roman" w:eastAsia="Times New Roman" w:hAnsi="Times New Roman"/>
          <w:bCs/>
          <w:color w:val="000000"/>
          <w:sz w:val="28"/>
          <w:szCs w:val="28"/>
          <w:lang w:val="uk-UA" w:eastAsia="ru-RU"/>
        </w:rPr>
        <w:t>«замінити цифрами і словами 1798,1 тис.гривень».</w:t>
      </w:r>
    </w:p>
    <w:p w:rsidR="00BB58FD" w:rsidRPr="00E47966" w:rsidRDefault="00BB58FD" w:rsidP="00BB58FD">
      <w:pPr>
        <w:shd w:val="clear" w:color="auto" w:fill="FFFFFF"/>
        <w:rPr>
          <w:rFonts w:ascii="Times New Roman" w:eastAsia="Times New Roman" w:hAnsi="Times New Roman"/>
          <w:b/>
          <w:bCs/>
          <w:color w:val="000000"/>
          <w:sz w:val="28"/>
          <w:szCs w:val="28"/>
          <w:lang w:val="uk-UA" w:eastAsia="ru-RU"/>
        </w:rPr>
      </w:pPr>
      <w:r w:rsidRPr="00E47966">
        <w:rPr>
          <w:rFonts w:ascii="Times New Roman" w:eastAsia="Times New Roman" w:hAnsi="Times New Roman"/>
          <w:b/>
          <w:bCs/>
          <w:color w:val="000000"/>
          <w:sz w:val="28"/>
          <w:szCs w:val="28"/>
          <w:lang w:val="uk-UA" w:eastAsia="ru-RU"/>
        </w:rPr>
        <w:tab/>
      </w:r>
    </w:p>
    <w:p w:rsidR="00BB58FD" w:rsidRPr="00E47966" w:rsidRDefault="00BB58FD" w:rsidP="00BB58FD">
      <w:pPr>
        <w:shd w:val="clear" w:color="auto" w:fill="FFFFFF"/>
        <w:ind w:left="180"/>
        <w:jc w:val="both"/>
        <w:rPr>
          <w:rFonts w:ascii="Times New Roman" w:eastAsia="Times New Roman" w:hAnsi="Times New Roman"/>
          <w:bCs/>
          <w:color w:val="000000"/>
          <w:sz w:val="28"/>
          <w:szCs w:val="28"/>
          <w:lang w:val="uk-UA" w:eastAsia="ru-RU"/>
        </w:rPr>
      </w:pPr>
      <w:r w:rsidRPr="00E47966">
        <w:rPr>
          <w:rFonts w:ascii="Times New Roman" w:eastAsia="Times New Roman" w:hAnsi="Times New Roman"/>
          <w:bCs/>
          <w:color w:val="000000"/>
          <w:sz w:val="28"/>
          <w:szCs w:val="28"/>
          <w:lang w:val="uk-UA" w:eastAsia="ru-RU"/>
        </w:rPr>
        <w:t xml:space="preserve">        2.   У розділі 4 «Обгрунтування шляхів і засобів розв’язання  проблеми, обсягів та джерел фінансування; строки та етапи виконання програми»:</w:t>
      </w:r>
    </w:p>
    <w:p w:rsidR="00BB58FD" w:rsidRPr="00E47966" w:rsidRDefault="00BB58FD" w:rsidP="00BB58FD">
      <w:pPr>
        <w:shd w:val="clear" w:color="auto" w:fill="FFFFFF"/>
        <w:ind w:left="180"/>
        <w:jc w:val="both"/>
        <w:rPr>
          <w:rFonts w:ascii="Times New Roman" w:eastAsia="Times New Roman" w:hAnsi="Times New Roman"/>
          <w:bCs/>
          <w:color w:val="000000"/>
          <w:sz w:val="28"/>
          <w:szCs w:val="28"/>
          <w:lang w:val="uk-UA" w:eastAsia="ru-RU"/>
        </w:rPr>
      </w:pPr>
    </w:p>
    <w:p w:rsidR="00BB58FD" w:rsidRPr="00E47966" w:rsidRDefault="00BB58FD" w:rsidP="00BB58FD">
      <w:pPr>
        <w:shd w:val="clear" w:color="auto" w:fill="FFFFFF"/>
        <w:ind w:left="180" w:firstLine="528"/>
        <w:jc w:val="both"/>
        <w:rPr>
          <w:rFonts w:ascii="Times New Roman" w:eastAsia="Times New Roman" w:hAnsi="Times New Roman"/>
          <w:bCs/>
          <w:color w:val="000000"/>
          <w:sz w:val="28"/>
          <w:szCs w:val="28"/>
          <w:lang w:val="uk-UA" w:eastAsia="ru-RU"/>
        </w:rPr>
      </w:pPr>
      <w:r w:rsidRPr="00E47966">
        <w:rPr>
          <w:rFonts w:ascii="Times New Roman" w:eastAsia="Times New Roman" w:hAnsi="Times New Roman"/>
          <w:bCs/>
          <w:color w:val="000000"/>
          <w:sz w:val="28"/>
          <w:szCs w:val="28"/>
          <w:lang w:val="uk-UA" w:eastAsia="ru-RU"/>
        </w:rPr>
        <w:t>1) другий абзац викласти в такій редакції: «Реалізацію програми планується здійснити за рахунок коштів районного бюджету в сумі 1798,1 тис. гривень, зокрема на І етапі – 820,1 тис.гривень, на ІІ етапі – 978 тис.гривень»;</w:t>
      </w:r>
    </w:p>
    <w:p w:rsidR="00BB58FD" w:rsidRPr="00E47966" w:rsidRDefault="00BB58FD" w:rsidP="00BB58FD">
      <w:pPr>
        <w:shd w:val="clear" w:color="auto" w:fill="FFFFFF"/>
        <w:ind w:left="180" w:firstLine="528"/>
        <w:jc w:val="both"/>
        <w:rPr>
          <w:rFonts w:ascii="Times New Roman" w:eastAsia="Times New Roman" w:hAnsi="Times New Roman"/>
          <w:bCs/>
          <w:color w:val="000000"/>
          <w:sz w:val="28"/>
          <w:szCs w:val="28"/>
          <w:lang w:val="uk-UA" w:eastAsia="ru-RU"/>
        </w:rPr>
      </w:pPr>
    </w:p>
    <w:p w:rsidR="00BB58FD" w:rsidRPr="00E47966" w:rsidRDefault="00BB58FD" w:rsidP="00BB58FD">
      <w:pPr>
        <w:shd w:val="clear" w:color="auto" w:fill="FFFFFF"/>
        <w:ind w:left="180" w:firstLine="528"/>
        <w:jc w:val="both"/>
        <w:rPr>
          <w:rFonts w:ascii="Times New Roman" w:eastAsia="Times New Roman" w:hAnsi="Times New Roman"/>
          <w:bCs/>
          <w:color w:val="000000"/>
          <w:sz w:val="28"/>
          <w:szCs w:val="28"/>
          <w:lang w:val="uk-UA" w:eastAsia="ru-RU"/>
        </w:rPr>
      </w:pPr>
      <w:r w:rsidRPr="00E47966">
        <w:rPr>
          <w:rFonts w:ascii="Times New Roman" w:eastAsia="Times New Roman" w:hAnsi="Times New Roman"/>
          <w:bCs/>
          <w:color w:val="000000"/>
          <w:sz w:val="28"/>
          <w:szCs w:val="28"/>
          <w:lang w:val="uk-UA" w:eastAsia="ru-RU"/>
        </w:rPr>
        <w:t>2) таблицю «Ресурсне  забезпечення програми» викласти у такій редакції:</w:t>
      </w:r>
    </w:p>
    <w:p w:rsidR="00BB58FD" w:rsidRPr="00E47966" w:rsidRDefault="00BB58FD" w:rsidP="00BB58FD">
      <w:pPr>
        <w:shd w:val="clear" w:color="auto" w:fill="FFFFFF"/>
        <w:ind w:firstLine="709"/>
        <w:jc w:val="both"/>
        <w:rPr>
          <w:rFonts w:ascii="Times New Roman" w:eastAsia="Times New Roman" w:hAnsi="Times New Roman"/>
          <w:bCs/>
          <w:color w:val="000000"/>
          <w:sz w:val="28"/>
          <w:szCs w:val="28"/>
          <w:lang w:val="uk-UA" w:eastAsia="ru-RU"/>
        </w:rPr>
      </w:pPr>
    </w:p>
    <w:p w:rsidR="00BB58FD" w:rsidRPr="00E47966" w:rsidRDefault="00BB58FD" w:rsidP="00BB58FD">
      <w:pPr>
        <w:shd w:val="clear" w:color="auto" w:fill="FFFFFF"/>
        <w:jc w:val="center"/>
        <w:rPr>
          <w:rFonts w:ascii="Times New Roman" w:eastAsia="Times New Roman" w:hAnsi="Times New Roman"/>
          <w:b/>
          <w:bCs/>
          <w:color w:val="000000"/>
          <w:sz w:val="28"/>
          <w:szCs w:val="28"/>
          <w:lang w:val="uk-UA" w:eastAsia="ru-RU"/>
        </w:rPr>
      </w:pPr>
    </w:p>
    <w:p w:rsidR="00BB58FD" w:rsidRPr="00E47966" w:rsidRDefault="00BB58FD" w:rsidP="00BB58FD">
      <w:pPr>
        <w:shd w:val="clear" w:color="auto" w:fill="FFFFFF"/>
        <w:jc w:val="center"/>
        <w:rPr>
          <w:rFonts w:ascii="Times New Roman" w:eastAsia="Times New Roman" w:hAnsi="Times New Roman"/>
          <w:b/>
          <w:bCs/>
          <w:color w:val="000000"/>
          <w:sz w:val="28"/>
          <w:szCs w:val="28"/>
          <w:lang w:val="uk-UA" w:eastAsia="ru-RU"/>
        </w:rPr>
      </w:pPr>
      <w:r w:rsidRPr="00E47966">
        <w:rPr>
          <w:rFonts w:ascii="Times New Roman" w:eastAsia="Times New Roman" w:hAnsi="Times New Roman"/>
          <w:b/>
          <w:bCs/>
          <w:color w:val="000000"/>
          <w:sz w:val="28"/>
          <w:szCs w:val="28"/>
          <w:lang w:val="uk-UA" w:eastAsia="ru-RU"/>
        </w:rPr>
        <w:t xml:space="preserve">Ресурсне забезпечення програми </w:t>
      </w:r>
    </w:p>
    <w:p w:rsidR="00BB58FD" w:rsidRPr="00E47966" w:rsidRDefault="00BB58FD" w:rsidP="00BB58FD">
      <w:pPr>
        <w:shd w:val="clear" w:color="auto" w:fill="FFFFFF"/>
        <w:jc w:val="center"/>
        <w:rPr>
          <w:rFonts w:ascii="Times New Roman" w:eastAsia="Times New Roman" w:hAnsi="Times New Roman"/>
          <w:b/>
          <w:bCs/>
          <w:color w:val="000000"/>
          <w:sz w:val="28"/>
          <w:szCs w:val="28"/>
          <w:lang w:val="uk-UA" w:eastAsia="ru-RU"/>
        </w:rPr>
      </w:pPr>
    </w:p>
    <w:p w:rsidR="00BB58FD" w:rsidRPr="00E47966" w:rsidRDefault="00BB58FD" w:rsidP="00BB58FD">
      <w:pPr>
        <w:rPr>
          <w:rFonts w:ascii="Times New Roman" w:eastAsia="Times New Roman" w:hAnsi="Times New Roman"/>
          <w:snapToGrid w:val="0"/>
          <w:sz w:val="28"/>
          <w:szCs w:val="28"/>
          <w:lang w:val="uk-UA" w:eastAsia="ru-RU"/>
        </w:rPr>
      </w:pPr>
      <w:r w:rsidRPr="00E47966">
        <w:rPr>
          <w:rFonts w:ascii="Times New Roman" w:eastAsia="Times New Roman" w:hAnsi="Times New Roman"/>
          <w:snapToGrid w:val="0"/>
          <w:sz w:val="28"/>
          <w:szCs w:val="28"/>
          <w:lang w:val="uk-UA" w:eastAsia="ru-RU"/>
        </w:rPr>
        <w:t xml:space="preserve">                                                                                                                   тис. гривень </w:t>
      </w:r>
    </w:p>
    <w:tbl>
      <w:tblPr>
        <w:tblW w:w="9756"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99"/>
        <w:gridCol w:w="1083"/>
        <w:gridCol w:w="1080"/>
        <w:gridCol w:w="1120"/>
        <w:gridCol w:w="910"/>
        <w:gridCol w:w="1145"/>
        <w:gridCol w:w="1819"/>
      </w:tblGrid>
      <w:tr w:rsidR="00BB58FD" w:rsidRPr="00E47966" w:rsidTr="00A76A71">
        <w:trPr>
          <w:cantSplit/>
          <w:trHeight w:val="281"/>
          <w:jc w:val="center"/>
        </w:trPr>
        <w:tc>
          <w:tcPr>
            <w:tcW w:w="2599" w:type="dxa"/>
            <w:vMerge w:val="restart"/>
            <w:vAlign w:val="center"/>
          </w:tcPr>
          <w:p w:rsidR="00BB58FD" w:rsidRPr="00E47966" w:rsidRDefault="00BB58FD" w:rsidP="00A76A71">
            <w:pPr>
              <w:spacing w:before="100" w:beforeAutospacing="1" w:after="100" w:afterAutospacing="1"/>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Обсяг коштів, які пропонується залучити на виконання програми</w:t>
            </w:r>
          </w:p>
        </w:tc>
        <w:tc>
          <w:tcPr>
            <w:tcW w:w="5338" w:type="dxa"/>
            <w:gridSpan w:val="5"/>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Етапи виконання Програми</w:t>
            </w:r>
          </w:p>
        </w:tc>
        <w:tc>
          <w:tcPr>
            <w:tcW w:w="1819" w:type="dxa"/>
            <w:vMerge w:val="restart"/>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Усього витрат на виконання програми</w:t>
            </w:r>
          </w:p>
        </w:tc>
      </w:tr>
      <w:tr w:rsidR="00BB58FD" w:rsidRPr="00E47966" w:rsidTr="00A76A71">
        <w:trPr>
          <w:cantSplit/>
          <w:trHeight w:val="209"/>
          <w:jc w:val="center"/>
        </w:trPr>
        <w:tc>
          <w:tcPr>
            <w:tcW w:w="2599" w:type="dxa"/>
            <w:vMerge/>
            <w:vAlign w:val="center"/>
          </w:tcPr>
          <w:p w:rsidR="00BB58FD" w:rsidRPr="00E47966" w:rsidRDefault="00BB58FD" w:rsidP="00A76A71">
            <w:pPr>
              <w:rPr>
                <w:rFonts w:ascii="Times New Roman" w:eastAsia="Times New Roman" w:hAnsi="Times New Roman"/>
                <w:snapToGrid w:val="0"/>
                <w:color w:val="000000"/>
                <w:sz w:val="28"/>
                <w:szCs w:val="28"/>
                <w:lang w:val="uk-UA" w:eastAsia="ru-RU"/>
              </w:rPr>
            </w:pPr>
          </w:p>
        </w:tc>
        <w:tc>
          <w:tcPr>
            <w:tcW w:w="3283" w:type="dxa"/>
            <w:gridSpan w:val="3"/>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І</w:t>
            </w:r>
          </w:p>
        </w:tc>
        <w:tc>
          <w:tcPr>
            <w:tcW w:w="2055" w:type="dxa"/>
            <w:gridSpan w:val="2"/>
            <w:tcBorders>
              <w:right w:val="single" w:sz="4" w:space="0" w:color="auto"/>
            </w:tcBorders>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ІІ</w:t>
            </w:r>
          </w:p>
        </w:tc>
        <w:tc>
          <w:tcPr>
            <w:tcW w:w="1819" w:type="dxa"/>
            <w:vMerge/>
            <w:tcBorders>
              <w:left w:val="single" w:sz="4" w:space="0" w:color="auto"/>
            </w:tcBorders>
            <w:vAlign w:val="center"/>
          </w:tcPr>
          <w:p w:rsidR="00BB58FD" w:rsidRPr="00E47966" w:rsidRDefault="00BB58FD" w:rsidP="00A76A71">
            <w:pPr>
              <w:rPr>
                <w:rFonts w:ascii="Times New Roman" w:eastAsia="Times New Roman" w:hAnsi="Times New Roman"/>
                <w:snapToGrid w:val="0"/>
                <w:color w:val="000000"/>
                <w:sz w:val="28"/>
                <w:szCs w:val="28"/>
                <w:lang w:val="uk-UA" w:eastAsia="ru-RU"/>
              </w:rPr>
            </w:pPr>
          </w:p>
        </w:tc>
      </w:tr>
      <w:tr w:rsidR="00BB58FD" w:rsidRPr="00E47966" w:rsidTr="00A76A71">
        <w:trPr>
          <w:cantSplit/>
          <w:trHeight w:val="200"/>
          <w:jc w:val="center"/>
        </w:trPr>
        <w:tc>
          <w:tcPr>
            <w:tcW w:w="2599" w:type="dxa"/>
            <w:vMerge/>
            <w:vAlign w:val="center"/>
          </w:tcPr>
          <w:p w:rsidR="00BB58FD" w:rsidRPr="00E47966" w:rsidRDefault="00BB58FD" w:rsidP="00A76A71">
            <w:pPr>
              <w:rPr>
                <w:rFonts w:ascii="Times New Roman" w:eastAsia="Times New Roman" w:hAnsi="Times New Roman"/>
                <w:snapToGrid w:val="0"/>
                <w:color w:val="000000"/>
                <w:sz w:val="28"/>
                <w:szCs w:val="28"/>
                <w:lang w:val="uk-UA" w:eastAsia="ru-RU"/>
              </w:rPr>
            </w:pPr>
          </w:p>
        </w:tc>
        <w:tc>
          <w:tcPr>
            <w:tcW w:w="1083" w:type="dxa"/>
          </w:tcPr>
          <w:p w:rsidR="00BB58FD" w:rsidRPr="00E47966" w:rsidRDefault="00BB58FD" w:rsidP="00A76A71">
            <w:pPr>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2015</w:t>
            </w:r>
          </w:p>
          <w:p w:rsidR="00BB58FD" w:rsidRPr="00E47966" w:rsidRDefault="00BB58FD" w:rsidP="00A76A71">
            <w:pPr>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рік</w:t>
            </w:r>
          </w:p>
        </w:tc>
        <w:tc>
          <w:tcPr>
            <w:tcW w:w="1080" w:type="dxa"/>
          </w:tcPr>
          <w:p w:rsidR="00BB58FD" w:rsidRPr="00E47966" w:rsidRDefault="00BB58FD" w:rsidP="00A76A71">
            <w:pPr>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 xml:space="preserve">2016 </w:t>
            </w:r>
          </w:p>
          <w:p w:rsidR="00BB58FD" w:rsidRPr="00E47966" w:rsidRDefault="00BB58FD" w:rsidP="00A76A71">
            <w:pPr>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рік</w:t>
            </w:r>
          </w:p>
        </w:tc>
        <w:tc>
          <w:tcPr>
            <w:tcW w:w="1120" w:type="dxa"/>
          </w:tcPr>
          <w:p w:rsidR="00BB58FD" w:rsidRPr="00E47966" w:rsidRDefault="00BB58FD" w:rsidP="00A76A71">
            <w:pPr>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 xml:space="preserve">2017 </w:t>
            </w:r>
          </w:p>
          <w:p w:rsidR="00BB58FD" w:rsidRPr="00E47966" w:rsidRDefault="00BB58FD" w:rsidP="00A76A71">
            <w:pPr>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рік</w:t>
            </w:r>
          </w:p>
        </w:tc>
        <w:tc>
          <w:tcPr>
            <w:tcW w:w="910" w:type="dxa"/>
          </w:tcPr>
          <w:p w:rsidR="00BB58FD" w:rsidRPr="00E47966" w:rsidRDefault="00BB58FD" w:rsidP="00A76A71">
            <w:pPr>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 xml:space="preserve">2018 </w:t>
            </w:r>
          </w:p>
          <w:p w:rsidR="00BB58FD" w:rsidRPr="00E47966" w:rsidRDefault="00BB58FD" w:rsidP="00A76A71">
            <w:pPr>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рік</w:t>
            </w:r>
          </w:p>
        </w:tc>
        <w:tc>
          <w:tcPr>
            <w:tcW w:w="1145" w:type="dxa"/>
            <w:tcBorders>
              <w:right w:val="single" w:sz="4" w:space="0" w:color="auto"/>
            </w:tcBorders>
          </w:tcPr>
          <w:p w:rsidR="00BB58FD" w:rsidRPr="00E47966" w:rsidRDefault="00BB58FD" w:rsidP="00A76A71">
            <w:pPr>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 xml:space="preserve">2019 </w:t>
            </w:r>
          </w:p>
          <w:p w:rsidR="00BB58FD" w:rsidRPr="00E47966" w:rsidRDefault="00BB58FD" w:rsidP="00A76A71">
            <w:pPr>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рік</w:t>
            </w:r>
          </w:p>
        </w:tc>
        <w:tc>
          <w:tcPr>
            <w:tcW w:w="1819" w:type="dxa"/>
            <w:vMerge/>
            <w:tcBorders>
              <w:left w:val="single" w:sz="4" w:space="0" w:color="auto"/>
            </w:tcBorders>
            <w:vAlign w:val="center"/>
          </w:tcPr>
          <w:p w:rsidR="00BB58FD" w:rsidRPr="00E47966" w:rsidRDefault="00BB58FD" w:rsidP="00A76A71">
            <w:pPr>
              <w:rPr>
                <w:rFonts w:ascii="Times New Roman" w:eastAsia="Times New Roman" w:hAnsi="Times New Roman"/>
                <w:snapToGrid w:val="0"/>
                <w:color w:val="000000"/>
                <w:sz w:val="28"/>
                <w:szCs w:val="28"/>
                <w:lang w:val="uk-UA" w:eastAsia="ru-RU"/>
              </w:rPr>
            </w:pPr>
          </w:p>
        </w:tc>
      </w:tr>
      <w:tr w:rsidR="00BB58FD" w:rsidRPr="00E47966" w:rsidTr="00A76A71">
        <w:trPr>
          <w:trHeight w:val="203"/>
          <w:jc w:val="center"/>
        </w:trPr>
        <w:tc>
          <w:tcPr>
            <w:tcW w:w="2599" w:type="dxa"/>
          </w:tcPr>
          <w:p w:rsidR="00BB58FD" w:rsidRPr="00E47966" w:rsidRDefault="00BB58FD" w:rsidP="00A76A71">
            <w:pPr>
              <w:spacing w:before="100" w:beforeAutospacing="1" w:after="100" w:afterAutospacing="1"/>
              <w:rPr>
                <w:rFonts w:ascii="Times New Roman" w:eastAsia="Times New Roman" w:hAnsi="Times New Roman"/>
                <w:i/>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Обсяг ресурсів, усього, у тому числі:</w:t>
            </w:r>
          </w:p>
        </w:tc>
        <w:tc>
          <w:tcPr>
            <w:tcW w:w="1083" w:type="dxa"/>
            <w:tcBorders>
              <w:bottom w:val="single" w:sz="4" w:space="0" w:color="auto"/>
            </w:tcBorders>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p>
        </w:tc>
        <w:tc>
          <w:tcPr>
            <w:tcW w:w="1080" w:type="dxa"/>
            <w:tcBorders>
              <w:bottom w:val="single" w:sz="4" w:space="0" w:color="auto"/>
            </w:tcBorders>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p>
        </w:tc>
        <w:tc>
          <w:tcPr>
            <w:tcW w:w="1120" w:type="dxa"/>
            <w:tcBorders>
              <w:bottom w:val="single" w:sz="4" w:space="0" w:color="auto"/>
            </w:tcBorders>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p>
        </w:tc>
        <w:tc>
          <w:tcPr>
            <w:tcW w:w="910" w:type="dxa"/>
            <w:tcBorders>
              <w:bottom w:val="single" w:sz="4" w:space="0" w:color="auto"/>
            </w:tcBorders>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p>
        </w:tc>
        <w:tc>
          <w:tcPr>
            <w:tcW w:w="1145" w:type="dxa"/>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p>
        </w:tc>
        <w:tc>
          <w:tcPr>
            <w:tcW w:w="1819" w:type="dxa"/>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sz w:val="28"/>
                <w:szCs w:val="28"/>
                <w:lang w:val="uk-UA" w:eastAsia="ru-RU"/>
              </w:rPr>
            </w:pPr>
          </w:p>
        </w:tc>
      </w:tr>
      <w:tr w:rsidR="00BB58FD" w:rsidRPr="00E47966" w:rsidTr="00A76A71">
        <w:trPr>
          <w:trHeight w:val="279"/>
          <w:jc w:val="center"/>
        </w:trPr>
        <w:tc>
          <w:tcPr>
            <w:tcW w:w="2599" w:type="dxa"/>
          </w:tcPr>
          <w:p w:rsidR="00BB58FD" w:rsidRPr="00E47966" w:rsidRDefault="00BB58FD" w:rsidP="00A76A71">
            <w:pPr>
              <w:rPr>
                <w:rFonts w:ascii="Times New Roman" w:eastAsia="Times New Roman" w:hAnsi="Times New Roman"/>
                <w:color w:val="000000"/>
                <w:sz w:val="16"/>
                <w:szCs w:val="16"/>
                <w:lang w:val="uk-UA" w:eastAsia="ru-RU"/>
              </w:rPr>
            </w:pPr>
          </w:p>
          <w:p w:rsidR="00BB58FD" w:rsidRPr="00E47966" w:rsidRDefault="00BB58FD" w:rsidP="00A76A71">
            <w:pP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color w:val="000000"/>
                <w:sz w:val="28"/>
                <w:szCs w:val="28"/>
                <w:lang w:val="uk-UA" w:eastAsia="ru-RU"/>
              </w:rPr>
              <w:t>районний бюджет</w:t>
            </w:r>
          </w:p>
        </w:tc>
        <w:tc>
          <w:tcPr>
            <w:tcW w:w="1083" w:type="dxa"/>
            <w:tcBorders>
              <w:top w:val="single" w:sz="4" w:space="0" w:color="auto"/>
              <w:bottom w:val="single" w:sz="4" w:space="0" w:color="auto"/>
            </w:tcBorders>
          </w:tcPr>
          <w:p w:rsidR="00BB58FD" w:rsidRPr="00E47966" w:rsidRDefault="00BB58FD" w:rsidP="00A76A71">
            <w:pPr>
              <w:jc w:val="center"/>
              <w:rPr>
                <w:rFonts w:ascii="Times New Roman" w:eastAsia="Times New Roman" w:hAnsi="Times New Roman"/>
                <w:snapToGrid w:val="0"/>
                <w:color w:val="000000"/>
                <w:sz w:val="16"/>
                <w:szCs w:val="16"/>
                <w:lang w:val="uk-UA" w:eastAsia="ru-RU"/>
              </w:rPr>
            </w:pPr>
          </w:p>
          <w:p w:rsidR="00BB58FD" w:rsidRPr="00E47966" w:rsidRDefault="00BB58FD" w:rsidP="00A76A71">
            <w:pPr>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67,5</w:t>
            </w:r>
          </w:p>
        </w:tc>
        <w:tc>
          <w:tcPr>
            <w:tcW w:w="1080" w:type="dxa"/>
            <w:tcBorders>
              <w:top w:val="single" w:sz="4" w:space="0" w:color="auto"/>
              <w:bottom w:val="single" w:sz="4" w:space="0" w:color="auto"/>
            </w:tcBorders>
          </w:tcPr>
          <w:p w:rsidR="00BB58FD" w:rsidRPr="00E47966" w:rsidRDefault="00BB58FD" w:rsidP="00A76A71">
            <w:pPr>
              <w:jc w:val="center"/>
              <w:rPr>
                <w:rFonts w:ascii="Times New Roman" w:eastAsia="Times New Roman" w:hAnsi="Times New Roman"/>
                <w:snapToGrid w:val="0"/>
                <w:color w:val="000000"/>
                <w:sz w:val="16"/>
                <w:szCs w:val="16"/>
                <w:lang w:val="uk-UA" w:eastAsia="ru-RU"/>
              </w:rPr>
            </w:pPr>
          </w:p>
          <w:p w:rsidR="00BB58FD" w:rsidRPr="00E47966" w:rsidRDefault="00BB58FD" w:rsidP="00A76A71">
            <w:pPr>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219,5</w:t>
            </w:r>
          </w:p>
        </w:tc>
        <w:tc>
          <w:tcPr>
            <w:tcW w:w="1120" w:type="dxa"/>
            <w:tcBorders>
              <w:top w:val="single" w:sz="4" w:space="0" w:color="auto"/>
              <w:bottom w:val="single" w:sz="4" w:space="0" w:color="auto"/>
            </w:tcBorders>
          </w:tcPr>
          <w:p w:rsidR="00BB58FD" w:rsidRPr="00E47966" w:rsidRDefault="00BB58FD" w:rsidP="00A76A71">
            <w:pPr>
              <w:jc w:val="center"/>
              <w:rPr>
                <w:rFonts w:ascii="Times New Roman" w:eastAsia="Times New Roman" w:hAnsi="Times New Roman"/>
                <w:snapToGrid w:val="0"/>
                <w:color w:val="000000"/>
                <w:sz w:val="16"/>
                <w:szCs w:val="16"/>
                <w:lang w:val="uk-UA" w:eastAsia="ru-RU"/>
              </w:rPr>
            </w:pPr>
          </w:p>
          <w:p w:rsidR="00BB58FD" w:rsidRPr="00E47966" w:rsidRDefault="00BB58FD" w:rsidP="00A76A71">
            <w:pPr>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533,1</w:t>
            </w:r>
          </w:p>
        </w:tc>
        <w:tc>
          <w:tcPr>
            <w:tcW w:w="910" w:type="dxa"/>
            <w:tcBorders>
              <w:top w:val="single" w:sz="4" w:space="0" w:color="auto"/>
              <w:bottom w:val="single" w:sz="4" w:space="0" w:color="auto"/>
            </w:tcBorders>
          </w:tcPr>
          <w:p w:rsidR="00BB58FD" w:rsidRPr="00E47966" w:rsidRDefault="00BB58FD" w:rsidP="00A76A71">
            <w:pPr>
              <w:jc w:val="center"/>
              <w:rPr>
                <w:rFonts w:ascii="Times New Roman" w:eastAsia="Times New Roman" w:hAnsi="Times New Roman"/>
                <w:snapToGrid w:val="0"/>
                <w:color w:val="000000"/>
                <w:sz w:val="16"/>
                <w:szCs w:val="16"/>
                <w:lang w:val="uk-UA" w:eastAsia="ru-RU"/>
              </w:rPr>
            </w:pPr>
          </w:p>
          <w:p w:rsidR="00BB58FD" w:rsidRPr="00E47966" w:rsidRDefault="00BB58FD" w:rsidP="00A76A71">
            <w:pPr>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489,0</w:t>
            </w:r>
          </w:p>
        </w:tc>
        <w:tc>
          <w:tcPr>
            <w:tcW w:w="1145" w:type="dxa"/>
          </w:tcPr>
          <w:p w:rsidR="00BB58FD" w:rsidRPr="00E47966" w:rsidRDefault="00BB58FD" w:rsidP="00A76A71">
            <w:pPr>
              <w:jc w:val="center"/>
              <w:rPr>
                <w:rFonts w:ascii="Times New Roman" w:eastAsia="Times New Roman" w:hAnsi="Times New Roman"/>
                <w:snapToGrid w:val="0"/>
                <w:color w:val="000000"/>
                <w:sz w:val="16"/>
                <w:szCs w:val="16"/>
                <w:lang w:val="uk-UA" w:eastAsia="ru-RU"/>
              </w:rPr>
            </w:pPr>
          </w:p>
          <w:p w:rsidR="00BB58FD" w:rsidRPr="00E47966" w:rsidRDefault="00BB58FD" w:rsidP="00A76A71">
            <w:pPr>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489,0</w:t>
            </w:r>
          </w:p>
        </w:tc>
        <w:tc>
          <w:tcPr>
            <w:tcW w:w="1819" w:type="dxa"/>
          </w:tcPr>
          <w:p w:rsidR="00BB58FD" w:rsidRPr="00E47966" w:rsidRDefault="00BB58FD" w:rsidP="00A76A71">
            <w:pPr>
              <w:jc w:val="center"/>
              <w:rPr>
                <w:rFonts w:ascii="Times New Roman" w:eastAsia="Times New Roman" w:hAnsi="Times New Roman"/>
                <w:snapToGrid w:val="0"/>
                <w:color w:val="000000"/>
                <w:sz w:val="16"/>
                <w:szCs w:val="16"/>
                <w:lang w:val="uk-UA" w:eastAsia="ru-RU"/>
              </w:rPr>
            </w:pPr>
          </w:p>
          <w:p w:rsidR="00BB58FD" w:rsidRPr="00E47966" w:rsidRDefault="00BB58FD" w:rsidP="00A76A71">
            <w:pPr>
              <w:jc w:val="center"/>
              <w:rPr>
                <w:rFonts w:ascii="Times New Roman" w:eastAsia="Times New Roman" w:hAnsi="Times New Roman"/>
                <w:snapToGrid w:val="0"/>
                <w:color w:val="000000"/>
                <w:sz w:val="28"/>
                <w:szCs w:val="28"/>
                <w:lang w:val="uk-UA" w:eastAsia="ru-RU"/>
              </w:rPr>
            </w:pPr>
            <w:r w:rsidRPr="00E47966">
              <w:rPr>
                <w:rFonts w:ascii="Times New Roman" w:eastAsia="Times New Roman" w:hAnsi="Times New Roman"/>
                <w:snapToGrid w:val="0"/>
                <w:color w:val="000000"/>
                <w:sz w:val="28"/>
                <w:szCs w:val="28"/>
                <w:lang w:val="uk-UA" w:eastAsia="ru-RU"/>
              </w:rPr>
              <w:t>1798,1</w:t>
            </w:r>
          </w:p>
        </w:tc>
      </w:tr>
    </w:tbl>
    <w:p w:rsidR="00BB58FD" w:rsidRPr="00E47966" w:rsidRDefault="00BB58FD" w:rsidP="00BB58FD">
      <w:pPr>
        <w:shd w:val="clear" w:color="auto" w:fill="FFFFFF"/>
        <w:jc w:val="center"/>
        <w:rPr>
          <w:rFonts w:ascii="Times New Roman" w:eastAsia="Times New Roman" w:hAnsi="Times New Roman"/>
          <w:b/>
          <w:bCs/>
          <w:color w:val="000000"/>
          <w:sz w:val="28"/>
          <w:szCs w:val="28"/>
          <w:lang w:val="uk-UA" w:eastAsia="ru-RU"/>
        </w:rPr>
      </w:pPr>
    </w:p>
    <w:p w:rsidR="00BB58FD" w:rsidRPr="00E47966" w:rsidRDefault="00BB58FD" w:rsidP="00BB58FD">
      <w:pPr>
        <w:shd w:val="clear" w:color="auto" w:fill="FFFFFF"/>
        <w:jc w:val="both"/>
        <w:rPr>
          <w:rFonts w:ascii="Times New Roman" w:eastAsia="Times New Roman" w:hAnsi="Times New Roman"/>
          <w:bCs/>
          <w:color w:val="000000"/>
          <w:sz w:val="28"/>
          <w:szCs w:val="28"/>
          <w:lang w:val="uk-UA" w:eastAsia="ru-RU"/>
        </w:rPr>
      </w:pPr>
      <w:r w:rsidRPr="00E47966">
        <w:rPr>
          <w:rFonts w:ascii="Times New Roman" w:eastAsia="Times New Roman" w:hAnsi="Times New Roman"/>
          <w:b/>
          <w:bCs/>
          <w:color w:val="000000"/>
          <w:sz w:val="28"/>
          <w:szCs w:val="28"/>
          <w:lang w:val="uk-UA" w:eastAsia="ru-RU"/>
        </w:rPr>
        <w:tab/>
      </w:r>
      <w:r w:rsidRPr="00E47966">
        <w:rPr>
          <w:rFonts w:ascii="Times New Roman" w:eastAsia="Times New Roman" w:hAnsi="Times New Roman"/>
          <w:b/>
          <w:bCs/>
          <w:color w:val="000000"/>
          <w:sz w:val="28"/>
          <w:szCs w:val="28"/>
          <w:lang w:val="uk-UA" w:eastAsia="ru-RU"/>
        </w:rPr>
        <w:tab/>
      </w:r>
    </w:p>
    <w:p w:rsidR="00BB58FD" w:rsidRPr="00E47966" w:rsidRDefault="00BB58FD" w:rsidP="00BB58FD">
      <w:pPr>
        <w:shd w:val="clear" w:color="auto" w:fill="FFFFFF"/>
        <w:ind w:firstLine="720"/>
        <w:jc w:val="both"/>
        <w:rPr>
          <w:rFonts w:ascii="Times New Roman" w:eastAsia="Times New Roman" w:hAnsi="Times New Roman"/>
          <w:bCs/>
          <w:color w:val="000000"/>
          <w:sz w:val="28"/>
          <w:szCs w:val="28"/>
          <w:lang w:val="uk-UA" w:eastAsia="ru-RU"/>
        </w:rPr>
      </w:pPr>
      <w:r w:rsidRPr="00E47966">
        <w:rPr>
          <w:rFonts w:ascii="Times New Roman" w:eastAsia="Times New Roman" w:hAnsi="Times New Roman"/>
          <w:bCs/>
          <w:color w:val="000000"/>
          <w:sz w:val="28"/>
          <w:szCs w:val="28"/>
          <w:lang w:val="uk-UA" w:eastAsia="ru-RU"/>
        </w:rPr>
        <w:t>3</w:t>
      </w:r>
      <w:r w:rsidRPr="00E47966">
        <w:rPr>
          <w:rFonts w:ascii="Times New Roman" w:eastAsia="Times New Roman" w:hAnsi="Times New Roman"/>
          <w:b/>
          <w:bCs/>
          <w:color w:val="000000"/>
          <w:sz w:val="28"/>
          <w:szCs w:val="28"/>
          <w:lang w:val="uk-UA" w:eastAsia="ru-RU"/>
        </w:rPr>
        <w:t xml:space="preserve">.   </w:t>
      </w:r>
      <w:r w:rsidRPr="00E47966">
        <w:rPr>
          <w:rFonts w:ascii="Times New Roman" w:eastAsia="Times New Roman" w:hAnsi="Times New Roman"/>
          <w:bCs/>
          <w:color w:val="000000"/>
          <w:sz w:val="28"/>
          <w:szCs w:val="28"/>
          <w:lang w:val="uk-UA" w:eastAsia="ru-RU"/>
        </w:rPr>
        <w:t xml:space="preserve">У розділі 6. «Напрямки діяльності та заходи  районної програми підтримки осіб, які брали участь в антитерористичній операції та членів сімей загиблих під час проведення антитерористичної операції на 2015-2019 роки» підпункти </w:t>
      </w:r>
      <w:r w:rsidRPr="00E47966">
        <w:rPr>
          <w:rFonts w:ascii="Times New Roman" w:eastAsia="Times New Roman" w:hAnsi="Times New Roman"/>
          <w:bCs/>
          <w:color w:val="000000"/>
          <w:sz w:val="28"/>
          <w:szCs w:val="28"/>
          <w:lang w:eastAsia="ru-RU"/>
        </w:rPr>
        <w:t>7</w:t>
      </w:r>
      <w:r w:rsidRPr="00E47966">
        <w:rPr>
          <w:rFonts w:ascii="Times New Roman" w:eastAsia="Times New Roman" w:hAnsi="Times New Roman"/>
          <w:bCs/>
          <w:color w:val="000000"/>
          <w:sz w:val="28"/>
          <w:szCs w:val="28"/>
          <w:lang w:val="uk-UA" w:eastAsia="ru-RU"/>
        </w:rPr>
        <w:t>, 8 пункту 2 викласти у такій редакції:</w:t>
      </w:r>
    </w:p>
    <w:p w:rsidR="00BB58FD" w:rsidRPr="00E47966" w:rsidRDefault="00BB58FD" w:rsidP="00BB58FD">
      <w:pPr>
        <w:spacing w:after="120"/>
        <w:rPr>
          <w:rFonts w:ascii="Times New Roman" w:eastAsia="Times New Roman" w:hAnsi="Times New Roman"/>
          <w:spacing w:val="-4"/>
          <w:sz w:val="28"/>
          <w:szCs w:val="26"/>
          <w:lang w:val="uk-UA" w:eastAsia="ru-RU"/>
        </w:rPr>
        <w:sectPr w:rsidR="00BB58FD" w:rsidRPr="00E47966" w:rsidSect="00BB58FD">
          <w:pgSz w:w="11906" w:h="16838"/>
          <w:pgMar w:top="1134" w:right="567" w:bottom="1134" w:left="1701" w:header="709" w:footer="709" w:gutter="0"/>
          <w:cols w:space="720"/>
          <w:titlePg/>
          <w:docGrid w:linePitch="299"/>
        </w:sectPr>
      </w:pPr>
      <w:r w:rsidRPr="00E47966">
        <w:rPr>
          <w:rFonts w:ascii="Times New Roman" w:eastAsia="Times New Roman" w:hAnsi="Times New Roman"/>
          <w:spacing w:val="-4"/>
          <w:sz w:val="28"/>
          <w:szCs w:val="26"/>
          <w:lang w:val="uk-UA" w:eastAsia="ru-RU"/>
        </w:rPr>
        <w:tab/>
      </w:r>
      <w:r w:rsidRPr="00E47966">
        <w:rPr>
          <w:rFonts w:ascii="Times New Roman" w:eastAsia="Times New Roman" w:hAnsi="Times New Roman"/>
          <w:spacing w:val="-4"/>
          <w:sz w:val="28"/>
          <w:szCs w:val="26"/>
          <w:lang w:val="uk-UA" w:eastAsia="ru-RU"/>
        </w:rPr>
        <w:tab/>
      </w:r>
      <w:r w:rsidRPr="00E47966">
        <w:rPr>
          <w:rFonts w:ascii="Times New Roman" w:eastAsia="Times New Roman" w:hAnsi="Times New Roman"/>
          <w:spacing w:val="-4"/>
          <w:sz w:val="28"/>
          <w:szCs w:val="26"/>
          <w:lang w:val="uk-UA" w:eastAsia="ru-RU"/>
        </w:rPr>
        <w:tab/>
      </w:r>
      <w:r w:rsidRPr="00E47966">
        <w:rPr>
          <w:rFonts w:ascii="Times New Roman" w:eastAsia="Times New Roman" w:hAnsi="Times New Roman"/>
          <w:spacing w:val="-4"/>
          <w:sz w:val="28"/>
          <w:szCs w:val="26"/>
          <w:lang w:val="uk-UA" w:eastAsia="ru-RU"/>
        </w:rPr>
        <w:tab/>
      </w:r>
      <w:r w:rsidRPr="00E47966">
        <w:rPr>
          <w:rFonts w:ascii="Times New Roman" w:eastAsia="Times New Roman" w:hAnsi="Times New Roman"/>
          <w:spacing w:val="-4"/>
          <w:sz w:val="28"/>
          <w:szCs w:val="26"/>
          <w:lang w:val="uk-UA" w:eastAsia="ru-RU"/>
        </w:rPr>
        <w:tab/>
      </w:r>
      <w:r w:rsidRPr="00E47966">
        <w:rPr>
          <w:rFonts w:ascii="Times New Roman" w:eastAsia="Times New Roman" w:hAnsi="Times New Roman"/>
          <w:spacing w:val="-4"/>
          <w:sz w:val="28"/>
          <w:szCs w:val="26"/>
          <w:lang w:val="uk-UA" w:eastAsia="ru-RU"/>
        </w:rPr>
        <w:tab/>
      </w:r>
      <w:r w:rsidRPr="00E47966">
        <w:rPr>
          <w:rFonts w:ascii="Times New Roman" w:eastAsia="Times New Roman" w:hAnsi="Times New Roman"/>
          <w:spacing w:val="-4"/>
          <w:sz w:val="28"/>
          <w:szCs w:val="26"/>
          <w:lang w:val="uk-UA" w:eastAsia="ru-RU"/>
        </w:rPr>
        <w:tab/>
      </w:r>
    </w:p>
    <w:tbl>
      <w:tblPr>
        <w:tblW w:w="1536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4"/>
        <w:gridCol w:w="1456"/>
        <w:gridCol w:w="3113"/>
        <w:gridCol w:w="1260"/>
        <w:gridCol w:w="2340"/>
        <w:gridCol w:w="1208"/>
        <w:gridCol w:w="720"/>
        <w:gridCol w:w="592"/>
        <w:gridCol w:w="600"/>
        <w:gridCol w:w="593"/>
        <w:gridCol w:w="7"/>
        <w:gridCol w:w="600"/>
        <w:gridCol w:w="600"/>
        <w:gridCol w:w="1868"/>
      </w:tblGrid>
      <w:tr w:rsidR="00BB58FD" w:rsidRPr="00E47966" w:rsidTr="00A76A71">
        <w:trPr>
          <w:cantSplit/>
          <w:trHeight w:val="1050"/>
        </w:trPr>
        <w:tc>
          <w:tcPr>
            <w:tcW w:w="404" w:type="dxa"/>
            <w:vMerge w:val="restart"/>
            <w:tcBorders>
              <w:top w:val="single" w:sz="4" w:space="0" w:color="auto"/>
              <w:left w:val="single" w:sz="4" w:space="0" w:color="auto"/>
              <w:bottom w:val="single" w:sz="4" w:space="0" w:color="auto"/>
              <w:right w:val="single" w:sz="4" w:space="0" w:color="auto"/>
            </w:tcBorders>
            <w:shd w:val="clear" w:color="auto" w:fill="auto"/>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lastRenderedPageBreak/>
              <w:t>№ з/п</w:t>
            </w:r>
          </w:p>
        </w:tc>
        <w:tc>
          <w:tcPr>
            <w:tcW w:w="1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Назва напряму діяльності (пріоритетні завдання)</w:t>
            </w:r>
          </w:p>
        </w:tc>
        <w:tc>
          <w:tcPr>
            <w:tcW w:w="31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ind w:left="112" w:right="112"/>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Перелік заходів програми</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Строк виконання заходу</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ind w:left="112" w:right="110"/>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Виконавці</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Джерела фінансува- ння</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58FD" w:rsidRPr="00E47966" w:rsidRDefault="00BB58FD" w:rsidP="00A76A71">
            <w:pPr>
              <w:spacing w:before="100" w:beforeAutospacing="1" w:after="100" w:afterAutospacing="1"/>
              <w:ind w:left="113" w:right="113"/>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Всього</w:t>
            </w:r>
          </w:p>
        </w:tc>
        <w:tc>
          <w:tcPr>
            <w:tcW w:w="29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Орієнтовні обсяги фінансування (вартість), тис. гривень, у тому числі:</w:t>
            </w:r>
          </w:p>
        </w:tc>
        <w:tc>
          <w:tcPr>
            <w:tcW w:w="18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ind w:left="112" w:right="112"/>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Очікуваний результат</w:t>
            </w:r>
          </w:p>
        </w:tc>
      </w:tr>
      <w:tr w:rsidR="00BB58FD" w:rsidRPr="00E47966" w:rsidTr="00A76A71">
        <w:trPr>
          <w:cantSplit/>
          <w:trHeight w:val="193"/>
        </w:trPr>
        <w:tc>
          <w:tcPr>
            <w:tcW w:w="404" w:type="dxa"/>
            <w:vMerge/>
            <w:tcBorders>
              <w:top w:val="single" w:sz="4" w:space="0" w:color="auto"/>
              <w:left w:val="single" w:sz="4" w:space="0" w:color="auto"/>
              <w:bottom w:val="single" w:sz="4" w:space="0" w:color="auto"/>
              <w:right w:val="single" w:sz="4" w:space="0" w:color="auto"/>
            </w:tcBorders>
            <w:shd w:val="clear" w:color="auto" w:fill="auto"/>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p>
        </w:tc>
        <w:tc>
          <w:tcPr>
            <w:tcW w:w="14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p>
        </w:tc>
        <w:tc>
          <w:tcPr>
            <w:tcW w:w="31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ind w:left="112" w:right="112"/>
              <w:jc w:val="center"/>
              <w:rPr>
                <w:rFonts w:ascii="Times New Roman" w:eastAsia="Times New Roman" w:hAnsi="Times New Roman"/>
                <w:snapToGrid w:val="0"/>
                <w:color w:val="000000"/>
                <w:lang w:val="uk-UA" w:eastAsia="ru-RU"/>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ind w:left="112" w:right="110"/>
              <w:jc w:val="center"/>
              <w:rPr>
                <w:rFonts w:ascii="Times New Roman" w:eastAsia="Times New Roman" w:hAnsi="Times New Roman"/>
                <w:snapToGrid w:val="0"/>
                <w:color w:val="000000"/>
                <w:lang w:val="uk-UA" w:eastAsia="ru-RU"/>
              </w:rPr>
            </w:pPr>
          </w:p>
        </w:tc>
        <w:tc>
          <w:tcPr>
            <w:tcW w:w="12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58FD" w:rsidRPr="00E47966" w:rsidRDefault="00BB58FD" w:rsidP="00A76A71">
            <w:pPr>
              <w:spacing w:before="100" w:beforeAutospacing="1" w:after="100" w:afterAutospacing="1"/>
              <w:ind w:left="113" w:right="113"/>
              <w:jc w:val="center"/>
              <w:rPr>
                <w:rFonts w:ascii="Times New Roman" w:eastAsia="Times New Roman" w:hAnsi="Times New Roman"/>
                <w:snapToGrid w:val="0"/>
                <w:color w:val="000000"/>
                <w:lang w:val="uk-UA" w:eastAsia="ru-RU"/>
              </w:rPr>
            </w:pPr>
          </w:p>
        </w:tc>
        <w:tc>
          <w:tcPr>
            <w:tcW w:w="17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І етап</w:t>
            </w:r>
          </w:p>
        </w:tc>
        <w:tc>
          <w:tcPr>
            <w:tcW w:w="12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ІІ етап</w:t>
            </w:r>
          </w:p>
        </w:tc>
        <w:tc>
          <w:tcPr>
            <w:tcW w:w="1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ind w:left="112" w:right="112"/>
              <w:jc w:val="center"/>
              <w:rPr>
                <w:rFonts w:ascii="Times New Roman" w:eastAsia="Times New Roman" w:hAnsi="Times New Roman"/>
                <w:snapToGrid w:val="0"/>
                <w:color w:val="000000"/>
                <w:lang w:val="uk-UA" w:eastAsia="ru-RU"/>
              </w:rPr>
            </w:pPr>
          </w:p>
        </w:tc>
      </w:tr>
      <w:tr w:rsidR="00BB58FD" w:rsidRPr="00E47966" w:rsidTr="00A76A71">
        <w:trPr>
          <w:cantSplit/>
          <w:trHeight w:val="82"/>
        </w:trPr>
        <w:tc>
          <w:tcPr>
            <w:tcW w:w="4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rPr>
                <w:rFonts w:ascii="Times New Roman" w:eastAsia="Times New Roman" w:hAnsi="Times New Roman"/>
                <w:snapToGrid w:val="0"/>
                <w:color w:val="000000"/>
                <w:lang w:val="uk-UA" w:eastAsia="ru-RU"/>
              </w:rPr>
            </w:pPr>
          </w:p>
        </w:tc>
        <w:tc>
          <w:tcPr>
            <w:tcW w:w="14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rPr>
                <w:rFonts w:ascii="Times New Roman" w:eastAsia="Times New Roman" w:hAnsi="Times New Roman"/>
                <w:snapToGrid w:val="0"/>
                <w:color w:val="000000"/>
                <w:lang w:val="uk-UA" w:eastAsia="ru-RU"/>
              </w:rPr>
            </w:pPr>
          </w:p>
        </w:tc>
        <w:tc>
          <w:tcPr>
            <w:tcW w:w="31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rPr>
                <w:rFonts w:ascii="Times New Roman" w:eastAsia="Times New Roman" w:hAnsi="Times New Roman"/>
                <w:snapToGrid w:val="0"/>
                <w:color w:val="000000"/>
                <w:lang w:val="uk-UA" w:eastAsia="ru-RU"/>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rPr>
                <w:rFonts w:ascii="Times New Roman" w:eastAsia="Times New Roman" w:hAnsi="Times New Roman"/>
                <w:snapToGrid w:val="0"/>
                <w:color w:val="000000"/>
                <w:lang w:val="uk-UA" w:eastAsia="ru-RU"/>
              </w:rPr>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rPr>
                <w:rFonts w:ascii="Times New Roman" w:eastAsia="Times New Roman" w:hAnsi="Times New Roman"/>
                <w:snapToGrid w:val="0"/>
                <w:color w:val="000000"/>
                <w:lang w:val="uk-UA" w:eastAsia="ru-RU"/>
              </w:rPr>
            </w:pPr>
          </w:p>
        </w:tc>
        <w:tc>
          <w:tcPr>
            <w:tcW w:w="12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rPr>
                <w:rFonts w:ascii="Times New Roman" w:eastAsia="Times New Roman" w:hAnsi="Times New Roman"/>
                <w:snapToGrid w:val="0"/>
                <w:color w:val="000000"/>
                <w:lang w:val="uk-UA" w:eastAsia="ru-RU"/>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rPr>
                <w:rFonts w:ascii="Times New Roman" w:eastAsia="Times New Roman" w:hAnsi="Times New Roman"/>
                <w:snapToGrid w:val="0"/>
                <w:color w:val="000000"/>
                <w:lang w:val="uk-UA" w:eastAsia="ru-RU"/>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2015</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2016</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2017</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2018</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spacing w:before="100" w:beforeAutospacing="1" w:after="100" w:afterAutospacing="1"/>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2019</w:t>
            </w:r>
          </w:p>
        </w:tc>
        <w:tc>
          <w:tcPr>
            <w:tcW w:w="1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rPr>
                <w:rFonts w:ascii="Times New Roman" w:eastAsia="Times New Roman" w:hAnsi="Times New Roman"/>
                <w:snapToGrid w:val="0"/>
                <w:color w:val="000000"/>
                <w:lang w:val="uk-UA" w:eastAsia="ru-RU"/>
              </w:rPr>
            </w:pPr>
          </w:p>
        </w:tc>
      </w:tr>
      <w:tr w:rsidR="00BB58FD" w:rsidRPr="00E47966" w:rsidTr="00A76A71">
        <w:trPr>
          <w:cantSplit/>
          <w:trHeight w:val="247"/>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1</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2</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ind w:left="112" w:right="112"/>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ind w:left="112" w:right="110"/>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5</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7</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8</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9</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11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12</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E47966" w:rsidRDefault="00BB58FD" w:rsidP="00A76A71">
            <w:pPr>
              <w:ind w:left="112" w:right="112"/>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13</w:t>
            </w:r>
          </w:p>
        </w:tc>
      </w:tr>
      <w:tr w:rsidR="00BB58FD" w:rsidRPr="00E47966" w:rsidTr="00A76A71">
        <w:trPr>
          <w:cantSplit/>
          <w:trHeight w:val="3616"/>
        </w:trPr>
        <w:tc>
          <w:tcPr>
            <w:tcW w:w="404" w:type="dxa"/>
            <w:vMerge w:val="restart"/>
            <w:tcBorders>
              <w:top w:val="single" w:sz="4" w:space="0" w:color="auto"/>
              <w:left w:val="single" w:sz="4" w:space="0" w:color="auto"/>
              <w:right w:val="single" w:sz="4" w:space="0" w:color="auto"/>
            </w:tcBorders>
            <w:shd w:val="clear" w:color="auto" w:fill="auto"/>
          </w:tcPr>
          <w:p w:rsidR="00BB58FD" w:rsidRPr="00E47966" w:rsidRDefault="00BB58FD" w:rsidP="00A76A71">
            <w:pPr>
              <w:jc w:val="center"/>
              <w:rPr>
                <w:rFonts w:ascii="Times New Roman" w:eastAsia="Times New Roman" w:hAnsi="Times New Roman"/>
                <w:snapToGrid w:val="0"/>
                <w:color w:val="000000"/>
                <w:lang w:val="uk-UA" w:eastAsia="ru-RU"/>
              </w:rPr>
            </w:pPr>
            <w:r w:rsidRPr="00E47966">
              <w:rPr>
                <w:rFonts w:ascii="Times New Roman" w:eastAsia="Times New Roman" w:hAnsi="Times New Roman"/>
                <w:snapToGrid w:val="0"/>
                <w:color w:val="000000"/>
                <w:lang w:val="uk-UA" w:eastAsia="ru-RU"/>
              </w:rPr>
              <w:t>2.</w:t>
            </w:r>
          </w:p>
        </w:tc>
        <w:tc>
          <w:tcPr>
            <w:tcW w:w="1456" w:type="dxa"/>
            <w:vMerge w:val="restart"/>
            <w:tcBorders>
              <w:top w:val="single" w:sz="4" w:space="0" w:color="auto"/>
              <w:left w:val="single" w:sz="4" w:space="0" w:color="auto"/>
              <w:right w:val="single" w:sz="4" w:space="0" w:color="auto"/>
            </w:tcBorders>
            <w:shd w:val="clear" w:color="auto" w:fill="auto"/>
          </w:tcPr>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napToGrid w:val="0"/>
                <w:color w:val="000000"/>
                <w:sz w:val="20"/>
                <w:szCs w:val="20"/>
                <w:lang w:val="uk-UA" w:eastAsia="ru-RU"/>
              </w:rPr>
            </w:pPr>
            <w:r w:rsidRPr="00DF2A2C">
              <w:rPr>
                <w:rFonts w:ascii="Times New Roman" w:eastAsia="Times New Roman" w:hAnsi="Times New Roman"/>
                <w:snapToGrid w:val="0"/>
                <w:color w:val="000000"/>
                <w:sz w:val="20"/>
                <w:szCs w:val="20"/>
                <w:lang w:val="uk-UA" w:eastAsia="ru-RU"/>
              </w:rPr>
              <w:t>Соціальна підтримка</w:t>
            </w:r>
          </w:p>
          <w:p w:rsidR="00BB58FD" w:rsidRPr="00DF2A2C" w:rsidRDefault="00BB58FD" w:rsidP="00A76A71">
            <w:pPr>
              <w:rPr>
                <w:rFonts w:ascii="Times New Roman" w:eastAsia="Times New Roman" w:hAnsi="Times New Roman"/>
                <w:snapToGrid w:val="0"/>
                <w:color w:val="000000"/>
                <w:sz w:val="20"/>
                <w:szCs w:val="20"/>
                <w:lang w:val="uk-UA" w:eastAsia="ru-RU"/>
              </w:rPr>
            </w:pPr>
            <w:r w:rsidRPr="00DF2A2C">
              <w:rPr>
                <w:rFonts w:ascii="Times New Roman" w:eastAsia="Times New Roman" w:hAnsi="Times New Roman"/>
                <w:sz w:val="20"/>
                <w:szCs w:val="20"/>
                <w:lang w:val="uk-UA" w:eastAsia="ru-RU"/>
              </w:rPr>
              <w:t xml:space="preserve">осіб, які бра-ли участь в антитерори-стичній операції  та </w:t>
            </w:r>
            <w:r w:rsidRPr="00DF2A2C">
              <w:rPr>
                <w:rFonts w:ascii="Times New Roman" w:eastAsia="Times New Roman" w:hAnsi="Times New Roman"/>
                <w:bCs/>
                <w:color w:val="000000"/>
                <w:spacing w:val="-2"/>
                <w:sz w:val="20"/>
                <w:szCs w:val="20"/>
                <w:lang w:val="uk-UA" w:eastAsia="ru-RU"/>
              </w:rPr>
              <w:t>членів сімей загиблих під час проведен-ня антитеро-ристичної операції</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5" w:right="121"/>
              <w:rPr>
                <w:rFonts w:ascii="Times New Roman" w:eastAsia="Times New Roman" w:hAnsi="Times New Roman"/>
                <w:snapToGrid w:val="0"/>
                <w:color w:val="000000"/>
                <w:sz w:val="20"/>
                <w:szCs w:val="20"/>
                <w:lang w:val="uk-UA" w:eastAsia="ru-RU"/>
              </w:rPr>
            </w:pPr>
            <w:r w:rsidRPr="00DF2A2C">
              <w:rPr>
                <w:rFonts w:ascii="Times New Roman" w:eastAsia="Times New Roman" w:hAnsi="Times New Roman"/>
                <w:bCs/>
                <w:color w:val="000000"/>
                <w:spacing w:val="-2"/>
                <w:sz w:val="20"/>
                <w:szCs w:val="20"/>
                <w:lang w:val="uk-UA" w:eastAsia="ru-RU"/>
              </w:rPr>
              <w:t>7. Забезпечити надання  нецільової матеріальної  допомоги  особам, які постраждали під час проведення антитерорис-тичної операції, та членів сімей загиблих під час проведення антитерорис-тичної операції за заявами громадян відповідно до розпоряджень голови рда</w:t>
            </w:r>
          </w:p>
        </w:tc>
        <w:tc>
          <w:tcPr>
            <w:tcW w:w="1260" w:type="dxa"/>
            <w:vMerge w:val="restart"/>
            <w:tcBorders>
              <w:top w:val="single" w:sz="4" w:space="0" w:color="auto"/>
              <w:left w:val="single" w:sz="4" w:space="0" w:color="auto"/>
              <w:right w:val="single" w:sz="4" w:space="0" w:color="auto"/>
            </w:tcBorders>
            <w:shd w:val="clear" w:color="auto" w:fill="auto"/>
          </w:tcPr>
          <w:p w:rsidR="00BB58FD" w:rsidRPr="00DF2A2C" w:rsidRDefault="00BB58FD" w:rsidP="00A76A71">
            <w:pPr>
              <w:jc w:val="center"/>
              <w:rPr>
                <w:rFonts w:ascii="Times New Roman" w:eastAsia="Times New Roman" w:hAnsi="Times New Roman"/>
                <w:snapToGrid w:val="0"/>
                <w:color w:val="000000"/>
                <w:sz w:val="20"/>
                <w:szCs w:val="20"/>
                <w:lang w:val="uk-UA" w:eastAsia="ru-RU"/>
              </w:rPr>
            </w:pPr>
            <w:r w:rsidRPr="00DF2A2C">
              <w:rPr>
                <w:rFonts w:ascii="Times New Roman" w:eastAsia="Times New Roman" w:hAnsi="Times New Roman"/>
                <w:bCs/>
                <w:color w:val="000000"/>
                <w:spacing w:val="-2"/>
                <w:sz w:val="20"/>
                <w:szCs w:val="20"/>
                <w:lang w:val="uk-UA" w:eastAsia="ru-RU"/>
              </w:rPr>
              <w:t>Постійно</w:t>
            </w:r>
          </w:p>
        </w:tc>
        <w:tc>
          <w:tcPr>
            <w:tcW w:w="2340" w:type="dxa"/>
            <w:vMerge w:val="restart"/>
            <w:tcBorders>
              <w:top w:val="single" w:sz="4" w:space="0" w:color="auto"/>
              <w:left w:val="single" w:sz="4" w:space="0" w:color="auto"/>
              <w:right w:val="single" w:sz="4" w:space="0" w:color="auto"/>
            </w:tcBorders>
            <w:shd w:val="clear" w:color="auto" w:fill="auto"/>
          </w:tcPr>
          <w:p w:rsidR="00BB58FD" w:rsidRPr="00DF2A2C" w:rsidRDefault="00BB58FD" w:rsidP="00A76A71">
            <w:pPr>
              <w:tabs>
                <w:tab w:val="left" w:pos="3960"/>
              </w:tabs>
              <w:ind w:left="116"/>
              <w:jc w:val="center"/>
              <w:rPr>
                <w:rFonts w:ascii="Times New Roman" w:eastAsia="Times New Roman" w:hAnsi="Times New Roman"/>
                <w:bCs/>
                <w:color w:val="000000"/>
                <w:spacing w:val="-2"/>
                <w:sz w:val="20"/>
                <w:szCs w:val="20"/>
                <w:lang w:val="uk-UA" w:eastAsia="ru-RU"/>
              </w:rPr>
            </w:pPr>
            <w:r w:rsidRPr="00DF2A2C">
              <w:rPr>
                <w:rFonts w:ascii="Times New Roman" w:eastAsia="Times New Roman" w:hAnsi="Times New Roman"/>
                <w:bCs/>
                <w:color w:val="000000"/>
                <w:spacing w:val="-2"/>
                <w:sz w:val="20"/>
                <w:szCs w:val="20"/>
                <w:lang w:val="uk-UA" w:eastAsia="ru-RU"/>
              </w:rPr>
              <w:t>Фінансове управління, управління соціального</w:t>
            </w:r>
          </w:p>
          <w:p w:rsidR="00BB58FD" w:rsidRPr="00DF2A2C" w:rsidRDefault="00BB58FD" w:rsidP="00A76A71">
            <w:pPr>
              <w:ind w:left="112" w:right="110"/>
              <w:jc w:val="center"/>
              <w:rPr>
                <w:rFonts w:ascii="Times New Roman" w:eastAsia="Times New Roman" w:hAnsi="Times New Roman"/>
                <w:snapToGrid w:val="0"/>
                <w:color w:val="000000"/>
                <w:sz w:val="20"/>
                <w:szCs w:val="20"/>
                <w:lang w:val="uk-UA" w:eastAsia="ru-RU"/>
              </w:rPr>
            </w:pPr>
            <w:r w:rsidRPr="00DF2A2C">
              <w:rPr>
                <w:rFonts w:ascii="Times New Roman" w:eastAsia="Times New Roman" w:hAnsi="Times New Roman"/>
                <w:bCs/>
                <w:color w:val="000000"/>
                <w:spacing w:val="-2"/>
                <w:sz w:val="20"/>
                <w:szCs w:val="20"/>
                <w:lang w:val="uk-UA" w:eastAsia="ru-RU"/>
              </w:rPr>
              <w:t>захисту населення райдержадмініст-рації</w:t>
            </w:r>
          </w:p>
        </w:tc>
        <w:tc>
          <w:tcPr>
            <w:tcW w:w="1208" w:type="dxa"/>
            <w:vMerge w:val="restart"/>
            <w:tcBorders>
              <w:top w:val="single" w:sz="4" w:space="0" w:color="auto"/>
              <w:left w:val="single" w:sz="4" w:space="0" w:color="auto"/>
              <w:right w:val="single" w:sz="4" w:space="0" w:color="auto"/>
            </w:tcBorders>
            <w:shd w:val="clear" w:color="auto" w:fill="auto"/>
          </w:tcPr>
          <w:p w:rsidR="00BB58FD" w:rsidRPr="00DF2A2C" w:rsidRDefault="00BB58FD" w:rsidP="00A76A71">
            <w:pPr>
              <w:jc w:val="center"/>
              <w:rPr>
                <w:rFonts w:ascii="Times New Roman" w:eastAsia="Times New Roman" w:hAnsi="Times New Roman"/>
                <w:snapToGrid w:val="0"/>
                <w:color w:val="000000"/>
                <w:sz w:val="20"/>
                <w:szCs w:val="20"/>
                <w:lang w:val="uk-UA" w:eastAsia="ru-RU"/>
              </w:rPr>
            </w:pPr>
            <w:r w:rsidRPr="00DF2A2C">
              <w:rPr>
                <w:rFonts w:ascii="Times New Roman" w:eastAsia="Times New Roman" w:hAnsi="Times New Roman"/>
                <w:snapToGrid w:val="0"/>
                <w:color w:val="000000"/>
                <w:sz w:val="20"/>
                <w:szCs w:val="20"/>
                <w:lang w:val="uk-UA" w:eastAsia="ru-RU"/>
              </w:rPr>
              <w:t>Районний бюджет</w:t>
            </w:r>
          </w:p>
        </w:tc>
        <w:tc>
          <w:tcPr>
            <w:tcW w:w="720" w:type="dxa"/>
            <w:vMerge w:val="restart"/>
            <w:tcBorders>
              <w:top w:val="single" w:sz="4" w:space="0" w:color="auto"/>
              <w:left w:val="single" w:sz="4" w:space="0" w:color="auto"/>
              <w:right w:val="single" w:sz="4" w:space="0" w:color="auto"/>
            </w:tcBorders>
            <w:shd w:val="clear" w:color="auto" w:fill="auto"/>
          </w:tcPr>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r w:rsidRPr="00DF2A2C">
              <w:rPr>
                <w:rFonts w:ascii="Times New Roman" w:eastAsia="Times New Roman" w:hAnsi="Times New Roman"/>
                <w:snapToGrid w:val="0"/>
                <w:color w:val="000000"/>
                <w:sz w:val="20"/>
                <w:szCs w:val="20"/>
                <w:lang w:val="uk-UA" w:eastAsia="ru-RU"/>
              </w:rPr>
              <w:t>150</w:t>
            </w:r>
          </w:p>
        </w:tc>
        <w:tc>
          <w:tcPr>
            <w:tcW w:w="592" w:type="dxa"/>
            <w:vMerge w:val="restart"/>
            <w:tcBorders>
              <w:top w:val="single" w:sz="4" w:space="0" w:color="auto"/>
              <w:left w:val="single" w:sz="4" w:space="0" w:color="auto"/>
              <w:right w:val="single" w:sz="4" w:space="0" w:color="auto"/>
            </w:tcBorders>
            <w:shd w:val="clear" w:color="auto" w:fill="auto"/>
          </w:tcPr>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r w:rsidRPr="00DF2A2C">
              <w:rPr>
                <w:rFonts w:ascii="Times New Roman" w:eastAsia="Times New Roman" w:hAnsi="Times New Roman"/>
                <w:snapToGrid w:val="0"/>
                <w:color w:val="000000"/>
                <w:sz w:val="20"/>
                <w:szCs w:val="20"/>
                <w:lang w:val="uk-UA" w:eastAsia="ru-RU"/>
              </w:rPr>
              <w:t>30</w:t>
            </w:r>
          </w:p>
        </w:tc>
        <w:tc>
          <w:tcPr>
            <w:tcW w:w="600" w:type="dxa"/>
            <w:vMerge w:val="restart"/>
            <w:tcBorders>
              <w:top w:val="single" w:sz="4" w:space="0" w:color="auto"/>
              <w:left w:val="single" w:sz="4" w:space="0" w:color="auto"/>
              <w:right w:val="single" w:sz="4" w:space="0" w:color="auto"/>
            </w:tcBorders>
            <w:shd w:val="clear" w:color="auto" w:fill="auto"/>
          </w:tcPr>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r w:rsidRPr="00DF2A2C">
              <w:rPr>
                <w:rFonts w:ascii="Times New Roman" w:eastAsia="Times New Roman" w:hAnsi="Times New Roman"/>
                <w:snapToGrid w:val="0"/>
                <w:color w:val="000000"/>
                <w:sz w:val="20"/>
                <w:szCs w:val="20"/>
                <w:lang w:val="uk-UA" w:eastAsia="ru-RU"/>
              </w:rPr>
              <w:t>30</w:t>
            </w: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r w:rsidRPr="00DF2A2C">
              <w:rPr>
                <w:rFonts w:ascii="Times New Roman" w:eastAsia="Times New Roman" w:hAnsi="Times New Roman"/>
                <w:snapToGrid w:val="0"/>
                <w:color w:val="000000"/>
                <w:sz w:val="20"/>
                <w:szCs w:val="20"/>
                <w:lang w:val="uk-UA" w:eastAsia="ru-RU"/>
              </w:rPr>
              <w:t>50</w:t>
            </w: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tc>
        <w:tc>
          <w:tcPr>
            <w:tcW w:w="600" w:type="dxa"/>
            <w:gridSpan w:val="2"/>
            <w:vMerge w:val="restart"/>
            <w:tcBorders>
              <w:top w:val="single" w:sz="4" w:space="0" w:color="auto"/>
              <w:left w:val="single" w:sz="4" w:space="0" w:color="auto"/>
              <w:right w:val="single" w:sz="4" w:space="0" w:color="auto"/>
            </w:tcBorders>
            <w:shd w:val="clear" w:color="auto" w:fill="auto"/>
          </w:tcPr>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r w:rsidRPr="00DF2A2C">
              <w:rPr>
                <w:rFonts w:ascii="Times New Roman" w:eastAsia="Times New Roman" w:hAnsi="Times New Roman"/>
                <w:snapToGrid w:val="0"/>
                <w:color w:val="000000"/>
                <w:sz w:val="20"/>
                <w:szCs w:val="20"/>
                <w:lang w:val="uk-UA" w:eastAsia="ru-RU"/>
              </w:rPr>
              <w:t>65</w:t>
            </w: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p>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r w:rsidRPr="00DF2A2C">
              <w:rPr>
                <w:rFonts w:ascii="Times New Roman" w:eastAsia="Times New Roman" w:hAnsi="Times New Roman"/>
                <w:snapToGrid w:val="0"/>
                <w:color w:val="000000"/>
                <w:sz w:val="20"/>
                <w:szCs w:val="20"/>
                <w:lang w:val="uk-UA" w:eastAsia="ru-RU"/>
              </w:rPr>
              <w:t>20</w:t>
            </w:r>
          </w:p>
        </w:tc>
        <w:tc>
          <w:tcPr>
            <w:tcW w:w="600" w:type="dxa"/>
            <w:vMerge w:val="restart"/>
            <w:tcBorders>
              <w:top w:val="single" w:sz="4" w:space="0" w:color="auto"/>
              <w:left w:val="single" w:sz="4" w:space="0" w:color="auto"/>
              <w:right w:val="single" w:sz="4" w:space="0" w:color="auto"/>
            </w:tcBorders>
            <w:shd w:val="clear" w:color="auto" w:fill="auto"/>
          </w:tcPr>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r w:rsidRPr="00DF2A2C">
              <w:rPr>
                <w:rFonts w:ascii="Times New Roman" w:eastAsia="Times New Roman" w:hAnsi="Times New Roman"/>
                <w:snapToGrid w:val="0"/>
                <w:color w:val="000000"/>
                <w:sz w:val="20"/>
                <w:szCs w:val="20"/>
                <w:lang w:val="uk-UA" w:eastAsia="ru-RU"/>
              </w:rPr>
              <w:t>30</w:t>
            </w:r>
          </w:p>
        </w:tc>
        <w:tc>
          <w:tcPr>
            <w:tcW w:w="600" w:type="dxa"/>
            <w:vMerge w:val="restart"/>
            <w:tcBorders>
              <w:top w:val="single" w:sz="4" w:space="0" w:color="auto"/>
              <w:left w:val="single" w:sz="4" w:space="0" w:color="auto"/>
              <w:right w:val="single" w:sz="4" w:space="0" w:color="auto"/>
            </w:tcBorders>
            <w:shd w:val="clear" w:color="auto" w:fill="auto"/>
          </w:tcPr>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sz w:val="20"/>
                <w:szCs w:val="20"/>
                <w:lang w:val="uk-UA" w:eastAsia="ru-RU"/>
              </w:rPr>
            </w:pPr>
            <w:r w:rsidRPr="00DF2A2C">
              <w:rPr>
                <w:rFonts w:ascii="Times New Roman" w:eastAsia="Times New Roman" w:hAnsi="Times New Roman"/>
                <w:snapToGrid w:val="0"/>
                <w:color w:val="000000"/>
                <w:sz w:val="20"/>
                <w:szCs w:val="20"/>
                <w:lang w:val="uk-UA" w:eastAsia="ru-RU"/>
              </w:rPr>
              <w:t>30</w:t>
            </w:r>
          </w:p>
        </w:tc>
        <w:tc>
          <w:tcPr>
            <w:tcW w:w="1868" w:type="dxa"/>
            <w:vMerge w:val="restart"/>
            <w:tcBorders>
              <w:top w:val="single" w:sz="4" w:space="0" w:color="auto"/>
              <w:left w:val="single" w:sz="4" w:space="0" w:color="auto"/>
              <w:right w:val="single" w:sz="4" w:space="0" w:color="auto"/>
            </w:tcBorders>
            <w:shd w:val="clear" w:color="auto" w:fill="auto"/>
          </w:tcPr>
          <w:p w:rsidR="00BB58FD" w:rsidRPr="00DF2A2C" w:rsidRDefault="00BB58FD" w:rsidP="00A76A71">
            <w:pPr>
              <w:ind w:left="112" w:right="112"/>
              <w:jc w:val="both"/>
              <w:rPr>
                <w:rFonts w:ascii="Times New Roman" w:eastAsia="Times New Roman" w:hAnsi="Times New Roman"/>
                <w:snapToGrid w:val="0"/>
                <w:color w:val="000000"/>
                <w:sz w:val="20"/>
                <w:szCs w:val="20"/>
                <w:lang w:val="uk-UA" w:eastAsia="ru-RU"/>
              </w:rPr>
            </w:pPr>
            <w:r w:rsidRPr="00DF2A2C">
              <w:rPr>
                <w:rFonts w:ascii="Times New Roman" w:eastAsia="Times New Roman" w:hAnsi="Times New Roman"/>
                <w:color w:val="000000"/>
                <w:sz w:val="20"/>
                <w:szCs w:val="20"/>
                <w:lang w:val="uk-UA" w:eastAsia="ru-RU"/>
              </w:rPr>
              <w:t xml:space="preserve">Покращення соціального захисту пост-раждалих під час проведення антитерорис-тичної операції, </w:t>
            </w:r>
            <w:r w:rsidRPr="00DF2A2C">
              <w:rPr>
                <w:rFonts w:ascii="Times New Roman" w:eastAsia="Times New Roman" w:hAnsi="Times New Roman"/>
                <w:bCs/>
                <w:color w:val="000000"/>
                <w:spacing w:val="-2"/>
                <w:sz w:val="20"/>
                <w:szCs w:val="20"/>
                <w:lang w:val="uk-UA" w:eastAsia="ru-RU"/>
              </w:rPr>
              <w:t>та членів сімей загиблих під час проведення антитерористичної операції, а також сімей осіб, мобілізо-ваних на службу, які загинули</w:t>
            </w:r>
          </w:p>
        </w:tc>
      </w:tr>
      <w:tr w:rsidR="00BB58FD" w:rsidRPr="005A1E93" w:rsidTr="00A76A71">
        <w:trPr>
          <w:cantSplit/>
          <w:trHeight w:val="2525"/>
        </w:trPr>
        <w:tc>
          <w:tcPr>
            <w:tcW w:w="404" w:type="dxa"/>
            <w:vMerge/>
            <w:tcBorders>
              <w:left w:val="single" w:sz="4" w:space="0" w:color="auto"/>
              <w:bottom w:val="single" w:sz="4" w:space="0" w:color="auto"/>
              <w:right w:val="single" w:sz="4" w:space="0" w:color="auto"/>
            </w:tcBorders>
            <w:shd w:val="clear" w:color="auto" w:fill="auto"/>
          </w:tcPr>
          <w:p w:rsidR="00BB58FD" w:rsidRPr="00E47966" w:rsidRDefault="00BB58FD" w:rsidP="00A76A71">
            <w:pPr>
              <w:jc w:val="center"/>
              <w:rPr>
                <w:rFonts w:ascii="Times New Roman" w:eastAsia="Times New Roman" w:hAnsi="Times New Roman"/>
                <w:snapToGrid w:val="0"/>
                <w:color w:val="000000"/>
                <w:lang w:val="uk-UA" w:eastAsia="ru-RU"/>
              </w:rPr>
            </w:pPr>
          </w:p>
        </w:tc>
        <w:tc>
          <w:tcPr>
            <w:tcW w:w="1456" w:type="dxa"/>
            <w:vMerge/>
            <w:tcBorders>
              <w:left w:val="single" w:sz="4" w:space="0" w:color="auto"/>
              <w:bottom w:val="single" w:sz="4" w:space="0" w:color="auto"/>
              <w:right w:val="single" w:sz="4" w:space="0" w:color="auto"/>
            </w:tcBorders>
            <w:shd w:val="clear" w:color="auto" w:fill="auto"/>
          </w:tcPr>
          <w:p w:rsidR="00BB58FD" w:rsidRPr="00DF2A2C"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napToGrid w:val="0"/>
                <w:color w:val="000000"/>
                <w:sz w:val="20"/>
                <w:szCs w:val="20"/>
                <w:lang w:val="uk-UA" w:eastAsia="ru-RU"/>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rsidR="00BB58FD" w:rsidRPr="00DF2A2C" w:rsidRDefault="00BB58FD" w:rsidP="00A76A71">
            <w:pPr>
              <w:ind w:left="95" w:right="121"/>
              <w:rPr>
                <w:rFonts w:ascii="Times New Roman" w:eastAsia="Times New Roman" w:hAnsi="Times New Roman"/>
                <w:bCs/>
                <w:color w:val="000000"/>
                <w:spacing w:val="-2"/>
                <w:sz w:val="20"/>
                <w:szCs w:val="20"/>
                <w:lang w:val="uk-UA" w:eastAsia="ru-RU"/>
              </w:rPr>
            </w:pPr>
            <w:r w:rsidRPr="00DF2A2C">
              <w:rPr>
                <w:rFonts w:ascii="Times New Roman" w:eastAsia="Times New Roman" w:hAnsi="Times New Roman"/>
                <w:bCs/>
                <w:color w:val="000000"/>
                <w:spacing w:val="-2"/>
                <w:sz w:val="20"/>
                <w:szCs w:val="20"/>
                <w:lang w:val="uk-UA" w:eastAsia="ru-RU"/>
              </w:rPr>
              <w:t xml:space="preserve">8. Забезпечити надання грошової допомоги членам сімей загиблих  </w:t>
            </w:r>
            <w:r w:rsidRPr="00DF2A2C">
              <w:rPr>
                <w:rFonts w:ascii="Times New Roman" w:eastAsia="Times New Roman" w:hAnsi="Times New Roman"/>
                <w:sz w:val="20"/>
                <w:szCs w:val="20"/>
                <w:lang w:val="uk-UA" w:eastAsia="ru-RU"/>
              </w:rPr>
              <w:t xml:space="preserve"> під час проведення антитерорис- тичної операції, а також членам сімей осіб мобілізованих на службу,  смерть яких не пов’язана з виконанням обов”язків військової служби на спорудження на могилі загиблих надгробків.</w:t>
            </w:r>
          </w:p>
        </w:tc>
        <w:tc>
          <w:tcPr>
            <w:tcW w:w="1260" w:type="dxa"/>
            <w:vMerge/>
            <w:tcBorders>
              <w:left w:val="single" w:sz="4" w:space="0" w:color="auto"/>
              <w:bottom w:val="single" w:sz="4" w:space="0" w:color="auto"/>
              <w:right w:val="single" w:sz="4" w:space="0" w:color="auto"/>
            </w:tcBorders>
            <w:shd w:val="clear" w:color="auto" w:fill="auto"/>
          </w:tcPr>
          <w:p w:rsidR="00BB58FD" w:rsidRPr="00E47966" w:rsidRDefault="00BB58FD" w:rsidP="00A76A71">
            <w:pPr>
              <w:jc w:val="center"/>
              <w:rPr>
                <w:rFonts w:ascii="Times New Roman" w:eastAsia="Times New Roman" w:hAnsi="Times New Roman"/>
                <w:bCs/>
                <w:color w:val="000000"/>
                <w:spacing w:val="-2"/>
                <w:lang w:val="uk-UA" w:eastAsia="ru-RU"/>
              </w:rPr>
            </w:pPr>
          </w:p>
        </w:tc>
        <w:tc>
          <w:tcPr>
            <w:tcW w:w="2340" w:type="dxa"/>
            <w:vMerge/>
            <w:tcBorders>
              <w:left w:val="single" w:sz="4" w:space="0" w:color="auto"/>
              <w:bottom w:val="single" w:sz="4" w:space="0" w:color="auto"/>
              <w:right w:val="single" w:sz="4" w:space="0" w:color="auto"/>
            </w:tcBorders>
            <w:shd w:val="clear" w:color="auto" w:fill="auto"/>
          </w:tcPr>
          <w:p w:rsidR="00BB58FD" w:rsidRPr="00E47966" w:rsidRDefault="00BB58FD" w:rsidP="00A76A71">
            <w:pPr>
              <w:tabs>
                <w:tab w:val="left" w:pos="3960"/>
              </w:tabs>
              <w:ind w:left="116"/>
              <w:jc w:val="center"/>
              <w:rPr>
                <w:rFonts w:ascii="Times New Roman" w:eastAsia="Times New Roman" w:hAnsi="Times New Roman"/>
                <w:bCs/>
                <w:color w:val="000000"/>
                <w:spacing w:val="-2"/>
                <w:lang w:val="uk-UA" w:eastAsia="ru-RU"/>
              </w:rPr>
            </w:pPr>
          </w:p>
        </w:tc>
        <w:tc>
          <w:tcPr>
            <w:tcW w:w="1208" w:type="dxa"/>
            <w:vMerge/>
            <w:tcBorders>
              <w:left w:val="single" w:sz="4" w:space="0" w:color="auto"/>
              <w:bottom w:val="single" w:sz="4" w:space="0" w:color="auto"/>
              <w:right w:val="single" w:sz="4" w:space="0" w:color="auto"/>
            </w:tcBorders>
            <w:shd w:val="clear" w:color="auto" w:fill="auto"/>
          </w:tcPr>
          <w:p w:rsidR="00BB58FD" w:rsidRPr="00E47966" w:rsidRDefault="00BB58FD" w:rsidP="00A76A71">
            <w:pPr>
              <w:jc w:val="center"/>
              <w:rPr>
                <w:rFonts w:ascii="Times New Roman" w:eastAsia="Times New Roman" w:hAnsi="Times New Roman"/>
                <w:snapToGrid w:val="0"/>
                <w:color w:val="000000"/>
                <w:lang w:val="uk-UA" w:eastAsia="ru-RU"/>
              </w:rPr>
            </w:pPr>
          </w:p>
        </w:tc>
        <w:tc>
          <w:tcPr>
            <w:tcW w:w="720" w:type="dxa"/>
            <w:vMerge/>
            <w:tcBorders>
              <w:left w:val="single" w:sz="4" w:space="0" w:color="auto"/>
              <w:bottom w:val="single" w:sz="4" w:space="0" w:color="auto"/>
              <w:right w:val="single" w:sz="4" w:space="0" w:color="auto"/>
            </w:tcBorders>
            <w:shd w:val="clear" w:color="auto" w:fill="auto"/>
          </w:tcPr>
          <w:p w:rsidR="00BB58FD" w:rsidRPr="00E47966"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lang w:val="uk-UA" w:eastAsia="ru-RU"/>
              </w:rPr>
            </w:pPr>
          </w:p>
        </w:tc>
        <w:tc>
          <w:tcPr>
            <w:tcW w:w="592" w:type="dxa"/>
            <w:vMerge/>
            <w:tcBorders>
              <w:left w:val="single" w:sz="4" w:space="0" w:color="auto"/>
              <w:bottom w:val="single" w:sz="4" w:space="0" w:color="auto"/>
              <w:right w:val="single" w:sz="4" w:space="0" w:color="auto"/>
            </w:tcBorders>
            <w:shd w:val="clear" w:color="auto" w:fill="auto"/>
          </w:tcPr>
          <w:p w:rsidR="00BB58FD" w:rsidRPr="00E47966"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lang w:val="uk-UA" w:eastAsia="ru-RU"/>
              </w:rPr>
            </w:pPr>
          </w:p>
        </w:tc>
        <w:tc>
          <w:tcPr>
            <w:tcW w:w="600" w:type="dxa"/>
            <w:vMerge/>
            <w:tcBorders>
              <w:left w:val="single" w:sz="4" w:space="0" w:color="auto"/>
              <w:bottom w:val="single" w:sz="4" w:space="0" w:color="auto"/>
              <w:right w:val="single" w:sz="4" w:space="0" w:color="auto"/>
            </w:tcBorders>
            <w:shd w:val="clear" w:color="auto" w:fill="auto"/>
          </w:tcPr>
          <w:p w:rsidR="00BB58FD" w:rsidRPr="00E47966"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lang w:val="uk-UA" w:eastAsia="ru-RU"/>
              </w:rPr>
            </w:pPr>
          </w:p>
        </w:tc>
        <w:tc>
          <w:tcPr>
            <w:tcW w:w="600" w:type="dxa"/>
            <w:gridSpan w:val="2"/>
            <w:vMerge/>
            <w:tcBorders>
              <w:left w:val="single" w:sz="4" w:space="0" w:color="auto"/>
              <w:bottom w:val="single" w:sz="4" w:space="0" w:color="auto"/>
              <w:right w:val="single" w:sz="4" w:space="0" w:color="auto"/>
            </w:tcBorders>
            <w:shd w:val="clear" w:color="auto" w:fill="auto"/>
          </w:tcPr>
          <w:p w:rsidR="00BB58FD" w:rsidRPr="00E47966"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lang w:val="uk-UA" w:eastAsia="ru-RU"/>
              </w:rPr>
            </w:pPr>
          </w:p>
        </w:tc>
        <w:tc>
          <w:tcPr>
            <w:tcW w:w="600" w:type="dxa"/>
            <w:vMerge/>
            <w:tcBorders>
              <w:left w:val="single" w:sz="4" w:space="0" w:color="auto"/>
              <w:bottom w:val="single" w:sz="4" w:space="0" w:color="auto"/>
              <w:right w:val="single" w:sz="4" w:space="0" w:color="auto"/>
            </w:tcBorders>
            <w:shd w:val="clear" w:color="auto" w:fill="auto"/>
          </w:tcPr>
          <w:p w:rsidR="00BB58FD" w:rsidRPr="00E47966"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lang w:val="uk-UA" w:eastAsia="ru-RU"/>
              </w:rPr>
            </w:pPr>
          </w:p>
        </w:tc>
        <w:tc>
          <w:tcPr>
            <w:tcW w:w="600" w:type="dxa"/>
            <w:vMerge/>
            <w:tcBorders>
              <w:left w:val="single" w:sz="4" w:space="0" w:color="auto"/>
              <w:bottom w:val="single" w:sz="4" w:space="0" w:color="auto"/>
              <w:right w:val="single" w:sz="4" w:space="0" w:color="auto"/>
            </w:tcBorders>
            <w:shd w:val="clear" w:color="auto" w:fill="auto"/>
          </w:tcPr>
          <w:p w:rsidR="00BB58FD" w:rsidRPr="00E47966" w:rsidRDefault="00BB58FD" w:rsidP="00A76A71">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napToGrid w:val="0"/>
                <w:color w:val="000000"/>
                <w:lang w:val="uk-UA" w:eastAsia="ru-RU"/>
              </w:rPr>
            </w:pPr>
          </w:p>
        </w:tc>
        <w:tc>
          <w:tcPr>
            <w:tcW w:w="1868" w:type="dxa"/>
            <w:vMerge/>
            <w:tcBorders>
              <w:left w:val="single" w:sz="4" w:space="0" w:color="auto"/>
              <w:bottom w:val="single" w:sz="4" w:space="0" w:color="auto"/>
              <w:right w:val="single" w:sz="4" w:space="0" w:color="auto"/>
            </w:tcBorders>
            <w:shd w:val="clear" w:color="auto" w:fill="auto"/>
          </w:tcPr>
          <w:p w:rsidR="00BB58FD" w:rsidRPr="00E47966" w:rsidRDefault="00BB58FD" w:rsidP="00A76A71">
            <w:pPr>
              <w:ind w:left="112" w:right="112"/>
              <w:jc w:val="center"/>
              <w:rPr>
                <w:rFonts w:ascii="Times New Roman" w:eastAsia="Times New Roman" w:hAnsi="Times New Roman"/>
                <w:color w:val="000000"/>
                <w:lang w:val="uk-UA" w:eastAsia="ru-RU"/>
              </w:rPr>
            </w:pPr>
          </w:p>
        </w:tc>
      </w:tr>
    </w:tbl>
    <w:p w:rsidR="00BB58FD" w:rsidRPr="00E47966" w:rsidRDefault="00BB58FD" w:rsidP="00BB58FD">
      <w:pPr>
        <w:ind w:left="1418"/>
        <w:rPr>
          <w:rFonts w:ascii="Times New Roman" w:eastAsia="Times New Roman" w:hAnsi="Times New Roman"/>
          <w:b/>
          <w:lang w:val="uk-UA" w:eastAsia="ru-RU"/>
        </w:rPr>
      </w:pPr>
      <w:r w:rsidRPr="00E47966">
        <w:rPr>
          <w:rFonts w:ascii="Times New Roman" w:eastAsia="Times New Roman" w:hAnsi="Times New Roman"/>
          <w:b/>
          <w:lang w:val="uk-UA" w:eastAsia="ru-RU"/>
        </w:rPr>
        <w:t xml:space="preserve">Керуючий справами виконавчого </w:t>
      </w:r>
    </w:p>
    <w:p w:rsidR="00BB58FD" w:rsidRPr="00E47966" w:rsidRDefault="00BB58FD" w:rsidP="00BB58FD">
      <w:pPr>
        <w:ind w:left="1418"/>
        <w:rPr>
          <w:rFonts w:ascii="Times New Roman" w:eastAsia="Times New Roman" w:hAnsi="Times New Roman"/>
          <w:b/>
          <w:lang w:val="uk-UA" w:eastAsia="ru-RU"/>
        </w:rPr>
      </w:pPr>
      <w:r w:rsidRPr="00E47966">
        <w:rPr>
          <w:rFonts w:ascii="Times New Roman" w:eastAsia="Times New Roman" w:hAnsi="Times New Roman"/>
          <w:b/>
          <w:lang w:val="uk-UA" w:eastAsia="ru-RU"/>
        </w:rPr>
        <w:t>апарату районної ради                                                                                                           П.М.МИРОНЧУК</w:t>
      </w:r>
    </w:p>
    <w:p w:rsidR="00BB58FD" w:rsidRPr="00E47966" w:rsidRDefault="00BB58FD" w:rsidP="00BB58FD">
      <w:pPr>
        <w:ind w:left="1418"/>
        <w:rPr>
          <w:rFonts w:ascii="Times New Roman" w:eastAsia="Times New Roman" w:hAnsi="Times New Roman"/>
          <w:b/>
          <w:lang w:val="uk-UA" w:eastAsia="ru-RU"/>
        </w:rPr>
      </w:pPr>
      <w:r w:rsidRPr="00E47966">
        <w:rPr>
          <w:rFonts w:ascii="Times New Roman" w:eastAsia="Times New Roman" w:hAnsi="Times New Roman"/>
          <w:b/>
          <w:lang w:val="uk-UA" w:eastAsia="ru-RU"/>
        </w:rPr>
        <w:t xml:space="preserve">                       </w:t>
      </w:r>
    </w:p>
    <w:p w:rsidR="00BB58FD" w:rsidRDefault="00BB58FD" w:rsidP="00BB58FD">
      <w:pPr>
        <w:rPr>
          <w:rFonts w:ascii="Times New Roman" w:hAnsi="Times New Roman"/>
          <w:b/>
          <w:bCs/>
          <w:sz w:val="28"/>
          <w:szCs w:val="28"/>
          <w:lang w:val="uk-UA"/>
        </w:rPr>
      </w:pPr>
    </w:p>
    <w:p w:rsidR="00BB58FD" w:rsidRDefault="00BB58FD" w:rsidP="00BB58FD">
      <w:pPr>
        <w:rPr>
          <w:rFonts w:ascii="Times New Roman" w:hAnsi="Times New Roman"/>
          <w:b/>
          <w:bCs/>
          <w:sz w:val="28"/>
          <w:szCs w:val="28"/>
          <w:lang w:val="uk-UA"/>
        </w:rPr>
        <w:sectPr w:rsidR="00BB58FD" w:rsidSect="00BB58FD">
          <w:pgSz w:w="16838" w:h="11906" w:orient="landscape"/>
          <w:pgMar w:top="1134" w:right="567" w:bottom="1134" w:left="1701" w:header="709" w:footer="709" w:gutter="0"/>
          <w:cols w:space="708"/>
          <w:docGrid w:linePitch="360"/>
        </w:sectPr>
      </w:pPr>
    </w:p>
    <w:p w:rsidR="00BB58FD" w:rsidRDefault="00BB58FD" w:rsidP="00BB58FD">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396AD94B" wp14:editId="531EF1DB">
            <wp:extent cx="424815" cy="577215"/>
            <wp:effectExtent l="0" t="0" r="0" b="0"/>
            <wp:docPr id="4" name="Рисунок 4"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BB58FD" w:rsidRPr="00BD7FAE" w:rsidRDefault="00BB58FD" w:rsidP="00BB58FD">
      <w:pPr>
        <w:jc w:val="center"/>
        <w:rPr>
          <w:rFonts w:ascii="Times New Roman" w:hAnsi="Times New Roman"/>
          <w:b/>
          <w:sz w:val="28"/>
          <w:szCs w:val="28"/>
        </w:rPr>
      </w:pPr>
      <w:r w:rsidRPr="00BD7FAE">
        <w:rPr>
          <w:rFonts w:ascii="Times New Roman" w:hAnsi="Times New Roman"/>
          <w:b/>
          <w:sz w:val="28"/>
          <w:szCs w:val="28"/>
        </w:rPr>
        <w:t>УКРАЇНА</w:t>
      </w:r>
    </w:p>
    <w:p w:rsidR="00BB58FD" w:rsidRPr="00BD7FAE" w:rsidRDefault="00BB58FD" w:rsidP="00BB58FD">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BB58FD" w:rsidRPr="00BD7FAE" w:rsidRDefault="00BB58FD" w:rsidP="00BB58FD">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BB58FD" w:rsidRPr="002F55CF" w:rsidRDefault="00BB58FD" w:rsidP="00BB58FD">
      <w:pPr>
        <w:jc w:val="center"/>
        <w:rPr>
          <w:rFonts w:ascii="Times New Roman" w:hAnsi="Times New Roman"/>
          <w:b/>
          <w:sz w:val="28"/>
          <w:szCs w:val="28"/>
        </w:rPr>
      </w:pPr>
      <w:r w:rsidRPr="00BD7FAE">
        <w:rPr>
          <w:rFonts w:ascii="Times New Roman" w:hAnsi="Times New Roman"/>
          <w:b/>
          <w:sz w:val="28"/>
          <w:szCs w:val="28"/>
        </w:rPr>
        <w:t xml:space="preserve">Сьоме скликання,  </w:t>
      </w:r>
      <w:r>
        <w:rPr>
          <w:rFonts w:ascii="Times New Roman" w:hAnsi="Times New Roman"/>
          <w:b/>
          <w:sz w:val="28"/>
          <w:szCs w:val="28"/>
          <w:lang w:val="uk-UA"/>
        </w:rPr>
        <w:t>дев</w:t>
      </w:r>
      <w:r w:rsidRPr="000B1AC2">
        <w:rPr>
          <w:rFonts w:ascii="Times New Roman" w:hAnsi="Times New Roman"/>
          <w:b/>
          <w:sz w:val="28"/>
          <w:szCs w:val="28"/>
        </w:rPr>
        <w:t>’</w:t>
      </w:r>
      <w:r>
        <w:rPr>
          <w:rFonts w:ascii="Times New Roman" w:hAnsi="Times New Roman"/>
          <w:b/>
          <w:sz w:val="28"/>
          <w:szCs w:val="28"/>
          <w:lang w:val="uk-UA"/>
        </w:rPr>
        <w:t>ятнадцята</w:t>
      </w:r>
      <w:r w:rsidRPr="00BD7FAE">
        <w:rPr>
          <w:rFonts w:ascii="Times New Roman" w:hAnsi="Times New Roman"/>
          <w:b/>
          <w:sz w:val="28"/>
          <w:szCs w:val="28"/>
        </w:rPr>
        <w:t xml:space="preserve"> сесія</w:t>
      </w:r>
    </w:p>
    <w:p w:rsidR="00BB58FD" w:rsidRPr="00BD7FAE" w:rsidRDefault="00BB58FD" w:rsidP="00BB58FD">
      <w:pPr>
        <w:jc w:val="center"/>
        <w:rPr>
          <w:rFonts w:ascii="Times New Roman" w:hAnsi="Times New Roman"/>
          <w:b/>
          <w:sz w:val="28"/>
          <w:szCs w:val="28"/>
        </w:rPr>
      </w:pPr>
    </w:p>
    <w:p w:rsidR="00BB58FD" w:rsidRPr="00BD7FAE" w:rsidRDefault="00BB58FD" w:rsidP="00BB58FD">
      <w:pPr>
        <w:jc w:val="center"/>
        <w:rPr>
          <w:rFonts w:ascii="Times New Roman" w:hAnsi="Times New Roman"/>
          <w:b/>
          <w:bCs/>
          <w:sz w:val="28"/>
          <w:szCs w:val="28"/>
        </w:rPr>
      </w:pPr>
      <w:r w:rsidRPr="00BD7FAE">
        <w:rPr>
          <w:rFonts w:ascii="Times New Roman" w:hAnsi="Times New Roman"/>
          <w:b/>
          <w:bCs/>
          <w:sz w:val="28"/>
          <w:szCs w:val="28"/>
        </w:rPr>
        <w:t>Р І Ш Е Н Н Я</w:t>
      </w:r>
    </w:p>
    <w:p w:rsidR="00BB58FD" w:rsidRPr="00BD7FAE" w:rsidRDefault="00BB58FD" w:rsidP="00BB58FD">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BB58FD" w:rsidRPr="00BD7FAE" w:rsidTr="00A76A71">
        <w:trPr>
          <w:trHeight w:val="20"/>
        </w:trPr>
        <w:tc>
          <w:tcPr>
            <w:tcW w:w="9570" w:type="dxa"/>
            <w:tcBorders>
              <w:top w:val="nil"/>
              <w:left w:val="nil"/>
              <w:right w:val="nil"/>
            </w:tcBorders>
          </w:tcPr>
          <w:p w:rsidR="00BB58FD" w:rsidRPr="00BD7FAE" w:rsidRDefault="00BB58FD" w:rsidP="00A76A71">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07   серпня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м.Заліщики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Pr>
                <w:rFonts w:ascii="Times New Roman" w:hAnsi="Times New Roman"/>
                <w:b/>
                <w:color w:val="000000"/>
                <w:sz w:val="28"/>
                <w:szCs w:val="28"/>
                <w:lang w:val="uk-UA"/>
              </w:rPr>
              <w:t>258</w:t>
            </w:r>
          </w:p>
        </w:tc>
      </w:tr>
    </w:tbl>
    <w:p w:rsidR="00BB58FD" w:rsidRDefault="00BB58FD" w:rsidP="00BB58FD">
      <w:pPr>
        <w:rPr>
          <w:lang w:val="uk-UA"/>
        </w:rPr>
      </w:pPr>
    </w:p>
    <w:p w:rsidR="00BB58FD" w:rsidRPr="00FC6775" w:rsidRDefault="00BB58FD" w:rsidP="00BB58FD">
      <w:pPr>
        <w:contextualSpacing/>
        <w:jc w:val="both"/>
        <w:rPr>
          <w:rFonts w:ascii="Times New Roman" w:eastAsia="Times New Roman" w:hAnsi="Times New Roman"/>
          <w:b/>
          <w:sz w:val="28"/>
          <w:szCs w:val="28"/>
          <w:lang w:val="uk-UA" w:eastAsia="ru-RU"/>
        </w:rPr>
      </w:pPr>
      <w:r w:rsidRPr="00FC6775">
        <w:rPr>
          <w:rFonts w:ascii="Times New Roman" w:hAnsi="Times New Roman"/>
          <w:b/>
          <w:sz w:val="28"/>
          <w:szCs w:val="28"/>
          <w:lang w:val="uk-UA"/>
        </w:rPr>
        <w:t xml:space="preserve">Про </w:t>
      </w:r>
      <w:r w:rsidRPr="00FC6775">
        <w:rPr>
          <w:rFonts w:ascii="Times New Roman" w:eastAsia="Times New Roman" w:hAnsi="Times New Roman"/>
          <w:b/>
          <w:sz w:val="28"/>
          <w:szCs w:val="28"/>
          <w:lang w:val="uk-UA" w:eastAsia="ru-RU"/>
        </w:rPr>
        <w:t>районну програму впровадження Української</w:t>
      </w:r>
    </w:p>
    <w:p w:rsidR="00BB58FD" w:rsidRPr="00FC6775" w:rsidRDefault="00BB58FD" w:rsidP="00BB58FD">
      <w:pPr>
        <w:contextualSpacing/>
        <w:jc w:val="both"/>
        <w:rPr>
          <w:rFonts w:ascii="Times New Roman" w:eastAsia="Times New Roman" w:hAnsi="Times New Roman"/>
          <w:b/>
          <w:sz w:val="28"/>
          <w:szCs w:val="28"/>
          <w:lang w:val="uk-UA" w:eastAsia="ru-RU"/>
        </w:rPr>
      </w:pPr>
      <w:r w:rsidRPr="00FC6775">
        <w:rPr>
          <w:rFonts w:ascii="Times New Roman" w:eastAsia="Times New Roman" w:hAnsi="Times New Roman"/>
          <w:b/>
          <w:sz w:val="28"/>
          <w:szCs w:val="28"/>
          <w:lang w:val="uk-UA" w:eastAsia="ru-RU"/>
        </w:rPr>
        <w:t>Хартії вільної людини в навчальних закладах</w:t>
      </w:r>
    </w:p>
    <w:p w:rsidR="00BB58FD" w:rsidRPr="00FC6775" w:rsidRDefault="00BB58FD" w:rsidP="00BB58FD">
      <w:pPr>
        <w:contextualSpacing/>
        <w:jc w:val="both"/>
        <w:rPr>
          <w:rFonts w:ascii="Times New Roman" w:eastAsia="Times New Roman" w:hAnsi="Times New Roman"/>
          <w:b/>
          <w:sz w:val="28"/>
          <w:szCs w:val="28"/>
          <w:lang w:val="uk-UA" w:eastAsia="ru-RU"/>
        </w:rPr>
      </w:pPr>
      <w:r w:rsidRPr="00FC6775">
        <w:rPr>
          <w:rFonts w:ascii="Times New Roman" w:eastAsia="Times New Roman" w:hAnsi="Times New Roman"/>
          <w:b/>
          <w:sz w:val="28"/>
          <w:szCs w:val="28"/>
          <w:lang w:val="uk-UA" w:eastAsia="ru-RU"/>
        </w:rPr>
        <w:t xml:space="preserve">Заліщицького району на 2017-2020 роки </w:t>
      </w:r>
    </w:p>
    <w:p w:rsidR="00BB58FD" w:rsidRPr="000B1AC2" w:rsidRDefault="00BB58FD" w:rsidP="00BB58FD">
      <w:pPr>
        <w:rPr>
          <w:rFonts w:ascii="Times New Roman" w:hAnsi="Times New Roman"/>
          <w:b/>
          <w:sz w:val="28"/>
          <w:szCs w:val="28"/>
          <w:lang w:val="uk-UA"/>
        </w:rPr>
      </w:pPr>
    </w:p>
    <w:p w:rsidR="00BB58FD" w:rsidRPr="00C96417" w:rsidRDefault="00BB58FD" w:rsidP="00BB58FD">
      <w:pPr>
        <w:rPr>
          <w:rFonts w:ascii="Times New Roman" w:hAnsi="Times New Roman"/>
          <w:lang w:val="uk-UA"/>
        </w:rPr>
      </w:pPr>
    </w:p>
    <w:p w:rsidR="00BB58FD" w:rsidRPr="00C96417" w:rsidRDefault="00BB58FD" w:rsidP="00BB58FD">
      <w:pPr>
        <w:tabs>
          <w:tab w:val="left" w:pos="720"/>
        </w:tabs>
        <w:ind w:left="142"/>
        <w:jc w:val="both"/>
        <w:rPr>
          <w:rFonts w:ascii="Times New Roman" w:hAnsi="Times New Roman"/>
          <w:sz w:val="28"/>
          <w:szCs w:val="28"/>
          <w:lang w:val="uk-UA"/>
        </w:rPr>
      </w:pPr>
      <w:r w:rsidRPr="00C96417">
        <w:rPr>
          <w:rFonts w:ascii="Times New Roman" w:hAnsi="Times New Roman"/>
          <w:sz w:val="28"/>
          <w:szCs w:val="28"/>
          <w:lang w:val="uk-UA"/>
        </w:rPr>
        <w:tab/>
        <w:t xml:space="preserve">Керуючись пунктом 16 частини 1 статті 43 Закону України «Про місцеве    самоврядування в Україні», районна рада </w:t>
      </w:r>
    </w:p>
    <w:p w:rsidR="00BB58FD" w:rsidRPr="003A7AB9" w:rsidRDefault="00BB58FD" w:rsidP="00BB58FD">
      <w:pPr>
        <w:ind w:left="142" w:right="1"/>
        <w:jc w:val="center"/>
        <w:rPr>
          <w:rFonts w:ascii="Times New Roman" w:hAnsi="Times New Roman"/>
          <w:sz w:val="28"/>
          <w:szCs w:val="28"/>
          <w:lang w:val="uk-UA"/>
        </w:rPr>
      </w:pPr>
      <w:r w:rsidRPr="00C96417">
        <w:rPr>
          <w:rFonts w:ascii="Times New Roman" w:hAnsi="Times New Roman"/>
          <w:b/>
          <w:sz w:val="28"/>
          <w:szCs w:val="28"/>
          <w:lang w:val="uk-UA"/>
        </w:rPr>
        <w:t>в и р і ш и л а:</w:t>
      </w:r>
    </w:p>
    <w:p w:rsidR="00BB58FD" w:rsidRPr="003A7AB9" w:rsidRDefault="00BB58FD" w:rsidP="00BB58FD">
      <w:pPr>
        <w:ind w:firstLine="502"/>
        <w:contextualSpacing/>
        <w:jc w:val="both"/>
        <w:rPr>
          <w:rFonts w:ascii="Times New Roman" w:eastAsia="Times New Roman" w:hAnsi="Times New Roman"/>
          <w:sz w:val="28"/>
          <w:szCs w:val="28"/>
          <w:lang w:val="uk-UA" w:eastAsia="ru-RU"/>
        </w:rPr>
      </w:pPr>
      <w:r w:rsidRPr="003A7AB9">
        <w:rPr>
          <w:rFonts w:ascii="Times New Roman" w:hAnsi="Times New Roman"/>
          <w:sz w:val="28"/>
          <w:szCs w:val="28"/>
          <w:lang w:val="uk-UA"/>
        </w:rPr>
        <w:t xml:space="preserve">   1. Затвердити</w:t>
      </w:r>
      <w:r w:rsidRPr="00FC6775">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районну програму впровадження Української Хартії вільної людини в навчальних закладах Заліщицького району на 2017-2020 роки,</w:t>
      </w:r>
      <w:r w:rsidRPr="003A7AB9">
        <w:rPr>
          <w:rFonts w:ascii="Times New Roman" w:eastAsia="Times New Roman" w:hAnsi="Times New Roman"/>
          <w:sz w:val="28"/>
          <w:szCs w:val="28"/>
          <w:lang w:val="uk-UA" w:eastAsia="ru-RU"/>
        </w:rPr>
        <w:t xml:space="preserve"> згідно </w:t>
      </w:r>
      <w:r w:rsidRPr="003A7AB9">
        <w:rPr>
          <w:rFonts w:ascii="Times New Roman" w:hAnsi="Times New Roman"/>
          <w:sz w:val="28"/>
          <w:szCs w:val="28"/>
          <w:lang w:val="uk-UA"/>
        </w:rPr>
        <w:t xml:space="preserve"> додатку. </w:t>
      </w:r>
    </w:p>
    <w:p w:rsidR="00BB58FD" w:rsidRPr="00C96417" w:rsidRDefault="00BB58FD" w:rsidP="00BB58FD">
      <w:pPr>
        <w:ind w:left="142" w:firstLine="566"/>
        <w:jc w:val="both"/>
        <w:rPr>
          <w:rFonts w:ascii="Times New Roman" w:hAnsi="Times New Roman"/>
          <w:sz w:val="28"/>
          <w:szCs w:val="28"/>
          <w:lang w:val="uk-UA"/>
        </w:rPr>
      </w:pPr>
      <w:r w:rsidRPr="003A7AB9">
        <w:rPr>
          <w:rFonts w:ascii="Times New Roman" w:hAnsi="Times New Roman"/>
          <w:sz w:val="28"/>
          <w:szCs w:val="28"/>
          <w:lang w:val="uk-UA"/>
        </w:rPr>
        <w:t>2. Контроль за виконанням даного рішення покласти</w:t>
      </w:r>
      <w:r>
        <w:rPr>
          <w:rFonts w:ascii="Times New Roman" w:hAnsi="Times New Roman"/>
          <w:sz w:val="28"/>
          <w:szCs w:val="28"/>
          <w:lang w:val="uk-UA"/>
        </w:rPr>
        <w:t xml:space="preserve">  на постійні</w:t>
      </w:r>
    </w:p>
    <w:p w:rsidR="00BB58FD" w:rsidRPr="00C96417" w:rsidRDefault="00BB58FD" w:rsidP="00BB58FD">
      <w:pPr>
        <w:ind w:right="-1"/>
        <w:jc w:val="both"/>
        <w:rPr>
          <w:rFonts w:ascii="Times New Roman" w:hAnsi="Times New Roman"/>
          <w:b/>
          <w:bCs/>
          <w:i/>
          <w:iCs/>
          <w:sz w:val="28"/>
          <w:szCs w:val="28"/>
          <w:lang w:val="uk-UA" w:eastAsia="uk-UA"/>
        </w:rPr>
      </w:pPr>
      <w:r>
        <w:rPr>
          <w:rFonts w:ascii="Times New Roman" w:hAnsi="Times New Roman"/>
          <w:sz w:val="28"/>
          <w:szCs w:val="28"/>
          <w:lang w:val="uk-UA"/>
        </w:rPr>
        <w:t>комісії</w:t>
      </w:r>
      <w:r w:rsidRPr="00C96417">
        <w:rPr>
          <w:rFonts w:ascii="Times New Roman" w:hAnsi="Times New Roman"/>
          <w:sz w:val="28"/>
          <w:szCs w:val="28"/>
          <w:lang w:val="uk-UA"/>
        </w:rPr>
        <w:t xml:space="preserve"> районної ради з питань соціально - економічного розвитку,</w:t>
      </w:r>
      <w:r>
        <w:rPr>
          <w:rFonts w:ascii="Times New Roman" w:hAnsi="Times New Roman"/>
          <w:sz w:val="28"/>
          <w:szCs w:val="28"/>
          <w:lang w:val="uk-UA"/>
        </w:rPr>
        <w:t xml:space="preserve"> бюджету, фінансів та власності та з</w:t>
      </w:r>
      <w:r w:rsidRPr="00583741">
        <w:rPr>
          <w:rFonts w:ascii="Times New Roman" w:hAnsi="Times New Roman"/>
          <w:sz w:val="28"/>
          <w:szCs w:val="28"/>
          <w:lang w:val="uk-UA"/>
        </w:rPr>
        <w:t xml:space="preserve"> питань освіти, охорони здоров'я,  культури,  туризму, сім’ї, молоді, спорту,  соціального захисту населення, духовності, свободи слова та інформації.</w:t>
      </w:r>
    </w:p>
    <w:p w:rsidR="00BB58FD" w:rsidRPr="00C96417" w:rsidRDefault="00BB58FD" w:rsidP="00BB58FD">
      <w:pPr>
        <w:ind w:left="142"/>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Pr="00C96417" w:rsidRDefault="00BB58FD" w:rsidP="00BB58FD">
      <w:pPr>
        <w:jc w:val="both"/>
        <w:rPr>
          <w:rFonts w:ascii="Times New Roman" w:hAnsi="Times New Roman"/>
          <w:sz w:val="28"/>
          <w:szCs w:val="28"/>
          <w:lang w:val="uk-UA"/>
        </w:rPr>
      </w:pPr>
    </w:p>
    <w:p w:rsidR="00BB58FD" w:rsidRDefault="00BB58FD" w:rsidP="00BB58FD">
      <w:pPr>
        <w:jc w:val="center"/>
        <w:rPr>
          <w:rFonts w:ascii="Times New Roman" w:hAnsi="Times New Roman"/>
          <w:b/>
          <w:bCs/>
          <w:sz w:val="28"/>
          <w:szCs w:val="28"/>
          <w:lang w:val="uk-UA"/>
        </w:rPr>
      </w:pPr>
      <w:r w:rsidRPr="00C96417">
        <w:rPr>
          <w:rFonts w:ascii="Times New Roman" w:hAnsi="Times New Roman"/>
          <w:b/>
          <w:bCs/>
          <w:sz w:val="28"/>
          <w:szCs w:val="28"/>
          <w:lang w:val="uk-UA"/>
        </w:rPr>
        <w:t>Голова районної ради</w:t>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t>І.П. ДРОЗД</w:t>
      </w:r>
    </w:p>
    <w:p w:rsidR="00BB58FD" w:rsidRDefault="00BB58FD" w:rsidP="00BB58FD">
      <w:pPr>
        <w:jc w:val="center"/>
        <w:rPr>
          <w:rFonts w:ascii="Times New Roman" w:hAnsi="Times New Roman"/>
          <w:b/>
          <w:bCs/>
          <w:sz w:val="28"/>
          <w:szCs w:val="28"/>
          <w:lang w:val="uk-UA"/>
        </w:rPr>
      </w:pPr>
    </w:p>
    <w:p w:rsidR="00BB58FD" w:rsidRDefault="00BB58FD" w:rsidP="00BB58FD">
      <w:pPr>
        <w:jc w:val="center"/>
        <w:rPr>
          <w:rFonts w:ascii="Times New Roman" w:hAnsi="Times New Roman"/>
          <w:b/>
          <w:bCs/>
          <w:sz w:val="28"/>
          <w:szCs w:val="28"/>
          <w:lang w:val="uk-UA"/>
        </w:rPr>
      </w:pPr>
    </w:p>
    <w:p w:rsidR="00BB58FD" w:rsidRDefault="00BB58FD" w:rsidP="00BB58FD">
      <w:pPr>
        <w:jc w:val="center"/>
        <w:rPr>
          <w:rFonts w:ascii="Times New Roman" w:hAnsi="Times New Roman"/>
          <w:b/>
          <w:bCs/>
          <w:sz w:val="28"/>
          <w:szCs w:val="28"/>
          <w:lang w:val="uk-UA"/>
        </w:rPr>
      </w:pPr>
    </w:p>
    <w:p w:rsidR="00BB58FD" w:rsidRDefault="00BB58FD" w:rsidP="00BB58FD">
      <w:pPr>
        <w:jc w:val="center"/>
        <w:rPr>
          <w:rFonts w:ascii="Times New Roman" w:hAnsi="Times New Roman"/>
          <w:b/>
          <w:bCs/>
          <w:sz w:val="28"/>
          <w:szCs w:val="28"/>
          <w:lang w:val="uk-UA"/>
        </w:rPr>
      </w:pPr>
    </w:p>
    <w:p w:rsidR="00BB58FD" w:rsidRDefault="00BB58FD" w:rsidP="00BB58FD">
      <w:pPr>
        <w:jc w:val="center"/>
        <w:rPr>
          <w:rFonts w:ascii="Times New Roman" w:hAnsi="Times New Roman"/>
          <w:b/>
          <w:bCs/>
          <w:sz w:val="28"/>
          <w:szCs w:val="28"/>
          <w:lang w:val="uk-UA"/>
        </w:rPr>
      </w:pPr>
    </w:p>
    <w:p w:rsidR="00BB58FD" w:rsidRDefault="00BB58FD" w:rsidP="00BB58FD">
      <w:pPr>
        <w:jc w:val="center"/>
        <w:rPr>
          <w:rFonts w:ascii="Times New Roman" w:hAnsi="Times New Roman"/>
          <w:b/>
          <w:bCs/>
          <w:sz w:val="28"/>
          <w:szCs w:val="28"/>
          <w:lang w:val="uk-UA"/>
        </w:rPr>
      </w:pPr>
    </w:p>
    <w:p w:rsidR="00BB58FD" w:rsidRDefault="00BB58FD" w:rsidP="00BB58FD">
      <w:pPr>
        <w:jc w:val="center"/>
        <w:rPr>
          <w:rFonts w:ascii="Times New Roman" w:hAnsi="Times New Roman"/>
          <w:b/>
          <w:bCs/>
          <w:sz w:val="28"/>
          <w:szCs w:val="28"/>
          <w:lang w:val="uk-UA"/>
        </w:rPr>
      </w:pPr>
    </w:p>
    <w:p w:rsidR="00BB58FD" w:rsidRDefault="00BB58FD" w:rsidP="00BB58FD">
      <w:pPr>
        <w:jc w:val="center"/>
        <w:rPr>
          <w:rFonts w:ascii="Times New Roman" w:hAnsi="Times New Roman"/>
          <w:b/>
          <w:bCs/>
          <w:sz w:val="28"/>
          <w:szCs w:val="28"/>
          <w:lang w:val="uk-UA"/>
        </w:rPr>
      </w:pPr>
    </w:p>
    <w:p w:rsidR="00BB58FD" w:rsidRDefault="00BB58FD" w:rsidP="00BB58FD">
      <w:pPr>
        <w:jc w:val="center"/>
        <w:rPr>
          <w:rFonts w:ascii="Times New Roman" w:hAnsi="Times New Roman"/>
          <w:b/>
          <w:bCs/>
          <w:sz w:val="28"/>
          <w:szCs w:val="28"/>
          <w:lang w:val="uk-UA"/>
        </w:rPr>
      </w:pPr>
    </w:p>
    <w:p w:rsidR="00BB58FD" w:rsidRDefault="00BB58FD" w:rsidP="00BB58FD">
      <w:pPr>
        <w:jc w:val="center"/>
        <w:rPr>
          <w:rFonts w:ascii="Times New Roman" w:hAnsi="Times New Roman"/>
          <w:b/>
          <w:bCs/>
          <w:sz w:val="28"/>
          <w:szCs w:val="28"/>
          <w:lang w:val="uk-UA"/>
        </w:rPr>
      </w:pPr>
    </w:p>
    <w:p w:rsidR="00BB58FD" w:rsidRDefault="00BB58FD" w:rsidP="00BB58FD">
      <w:pPr>
        <w:jc w:val="both"/>
        <w:rPr>
          <w:rFonts w:ascii="Times New Roman" w:eastAsia="Calibri" w:hAnsi="Times New Roman"/>
          <w:lang w:val="uk-UA"/>
        </w:rPr>
      </w:pPr>
    </w:p>
    <w:p w:rsidR="00BB58FD" w:rsidRDefault="00BB58FD" w:rsidP="00BB58FD">
      <w:pPr>
        <w:jc w:val="both"/>
        <w:rPr>
          <w:rFonts w:ascii="Times New Roman" w:eastAsia="Calibri" w:hAnsi="Times New Roman"/>
          <w:lang w:val="uk-UA"/>
        </w:rPr>
      </w:pPr>
    </w:p>
    <w:p w:rsidR="00BB58FD" w:rsidRDefault="00BB58FD" w:rsidP="00BB58FD">
      <w:pPr>
        <w:jc w:val="both"/>
        <w:rPr>
          <w:rFonts w:ascii="Times New Roman" w:eastAsia="Calibri" w:hAnsi="Times New Roman"/>
          <w:lang w:val="uk-UA"/>
        </w:rPr>
      </w:pPr>
    </w:p>
    <w:p w:rsidR="00BB58FD" w:rsidRPr="00E47966" w:rsidRDefault="00BB58FD" w:rsidP="00BB58FD">
      <w:pPr>
        <w:jc w:val="both"/>
        <w:rPr>
          <w:rFonts w:ascii="Times New Roman" w:eastAsia="Calibri" w:hAnsi="Times New Roman"/>
          <w:lang w:val="uk-UA"/>
        </w:rPr>
      </w:pPr>
    </w:p>
    <w:tbl>
      <w:tblPr>
        <w:tblW w:w="0" w:type="auto"/>
        <w:tblLook w:val="04A0" w:firstRow="1" w:lastRow="0" w:firstColumn="1" w:lastColumn="0" w:noHBand="0" w:noVBand="1"/>
      </w:tblPr>
      <w:tblGrid>
        <w:gridCol w:w="5565"/>
        <w:gridCol w:w="4289"/>
      </w:tblGrid>
      <w:tr w:rsidR="00BB58FD" w:rsidRPr="00E47966" w:rsidTr="00A76A71">
        <w:tc>
          <w:tcPr>
            <w:tcW w:w="5565" w:type="dxa"/>
          </w:tcPr>
          <w:p w:rsidR="00BB58FD" w:rsidRPr="00E47966" w:rsidRDefault="00BB58FD" w:rsidP="00A76A71">
            <w:pPr>
              <w:spacing w:line="240" w:lineRule="exact"/>
              <w:jc w:val="both"/>
              <w:rPr>
                <w:rFonts w:ascii="Times New Roman" w:eastAsia="Times New Roman" w:hAnsi="Times New Roman"/>
                <w:lang w:val="uk-UA" w:eastAsia="uk-UA"/>
              </w:rPr>
            </w:pPr>
          </w:p>
        </w:tc>
        <w:tc>
          <w:tcPr>
            <w:tcW w:w="4289" w:type="dxa"/>
          </w:tcPr>
          <w:p w:rsidR="00BB58FD" w:rsidRPr="00C95298" w:rsidRDefault="00BB58FD" w:rsidP="00A76A71">
            <w:pPr>
              <w:spacing w:line="240" w:lineRule="exact"/>
              <w:jc w:val="both"/>
              <w:rPr>
                <w:rFonts w:ascii="Times New Roman" w:eastAsia="Times New Roman" w:hAnsi="Times New Roman"/>
                <w:sz w:val="28"/>
                <w:szCs w:val="28"/>
                <w:lang w:val="uk-UA" w:eastAsia="uk-UA"/>
              </w:rPr>
            </w:pPr>
            <w:r w:rsidRPr="00C95298">
              <w:rPr>
                <w:rFonts w:ascii="Times New Roman" w:eastAsia="Times New Roman" w:hAnsi="Times New Roman"/>
                <w:sz w:val="28"/>
                <w:szCs w:val="28"/>
                <w:lang w:val="uk-UA" w:eastAsia="uk-UA"/>
              </w:rPr>
              <w:t>Додаток</w:t>
            </w:r>
          </w:p>
          <w:p w:rsidR="00BB58FD" w:rsidRPr="00C95298" w:rsidRDefault="00BB58FD" w:rsidP="00A76A71">
            <w:pPr>
              <w:spacing w:line="240" w:lineRule="exact"/>
              <w:jc w:val="both"/>
              <w:rPr>
                <w:rFonts w:ascii="Times New Roman" w:eastAsia="Times New Roman" w:hAnsi="Times New Roman"/>
                <w:sz w:val="28"/>
                <w:szCs w:val="28"/>
                <w:lang w:val="uk-UA" w:eastAsia="uk-UA"/>
              </w:rPr>
            </w:pPr>
            <w:r w:rsidRPr="00C95298">
              <w:rPr>
                <w:rFonts w:ascii="Times New Roman" w:eastAsia="Times New Roman" w:hAnsi="Times New Roman"/>
                <w:sz w:val="28"/>
                <w:szCs w:val="28"/>
                <w:lang w:val="uk-UA" w:eastAsia="uk-UA"/>
              </w:rPr>
              <w:t>до рішення районної ради</w:t>
            </w:r>
          </w:p>
          <w:p w:rsidR="00BB58FD" w:rsidRPr="00E47966" w:rsidRDefault="00BB58FD" w:rsidP="00A76A71">
            <w:pPr>
              <w:spacing w:line="240" w:lineRule="exact"/>
              <w:jc w:val="both"/>
              <w:rPr>
                <w:rFonts w:ascii="Times New Roman" w:eastAsia="Times New Roman" w:hAnsi="Times New Roman"/>
                <w:lang w:val="uk-UA" w:eastAsia="uk-UA"/>
              </w:rPr>
            </w:pPr>
            <w:r w:rsidRPr="00C95298">
              <w:rPr>
                <w:rFonts w:ascii="Times New Roman" w:eastAsia="Times New Roman" w:hAnsi="Times New Roman"/>
                <w:sz w:val="28"/>
                <w:szCs w:val="28"/>
                <w:lang w:val="uk-UA" w:eastAsia="uk-UA"/>
              </w:rPr>
              <w:t>від 07.08.2017 № 258</w:t>
            </w:r>
          </w:p>
        </w:tc>
      </w:tr>
    </w:tbl>
    <w:p w:rsidR="00BB58FD" w:rsidRPr="00E47966" w:rsidRDefault="00BB58FD" w:rsidP="00BB58FD">
      <w:pPr>
        <w:spacing w:line="240" w:lineRule="exact"/>
        <w:ind w:firstLine="540"/>
        <w:jc w:val="both"/>
        <w:rPr>
          <w:rFonts w:ascii="Times New Roman" w:eastAsia="Times New Roman" w:hAnsi="Times New Roman"/>
          <w:lang w:val="uk-UA" w:eastAsia="uk-UA"/>
        </w:rPr>
      </w:pPr>
    </w:p>
    <w:p w:rsidR="00BB58FD" w:rsidRPr="00E47966" w:rsidRDefault="00BB58FD" w:rsidP="00BB58FD">
      <w:pPr>
        <w:spacing w:line="240" w:lineRule="exact"/>
        <w:jc w:val="center"/>
        <w:rPr>
          <w:rFonts w:ascii="Times New Roman" w:eastAsia="Times New Roman" w:hAnsi="Times New Roman"/>
          <w:b/>
          <w:lang w:val="uk-UA" w:eastAsia="uk-UA"/>
        </w:rPr>
      </w:pPr>
      <w:r w:rsidRPr="00E47966">
        <w:rPr>
          <w:rFonts w:ascii="Times New Roman" w:eastAsia="Times New Roman" w:hAnsi="Times New Roman"/>
          <w:b/>
          <w:lang w:val="uk-UA" w:eastAsia="uk-UA"/>
        </w:rPr>
        <w:t>РАЙОННА ПРОГРАМА</w:t>
      </w:r>
    </w:p>
    <w:p w:rsidR="00BB58FD" w:rsidRPr="00E47966" w:rsidRDefault="00BB58FD" w:rsidP="00BB58FD">
      <w:pPr>
        <w:spacing w:line="240" w:lineRule="exact"/>
        <w:jc w:val="center"/>
        <w:rPr>
          <w:rFonts w:ascii="Times New Roman" w:eastAsia="Times New Roman" w:hAnsi="Times New Roman"/>
          <w:b/>
          <w:lang w:val="uk-UA" w:eastAsia="uk-UA"/>
        </w:rPr>
      </w:pPr>
      <w:r w:rsidRPr="00E47966">
        <w:rPr>
          <w:rFonts w:ascii="Times New Roman" w:eastAsia="Times New Roman" w:hAnsi="Times New Roman"/>
          <w:b/>
          <w:lang w:val="uk-UA" w:eastAsia="uk-UA"/>
        </w:rPr>
        <w:t>впровадження Української Хартії вільної людини в навчальних закладах Заліщицького району на 2017-2020 роки</w:t>
      </w:r>
    </w:p>
    <w:p w:rsidR="00BB58FD" w:rsidRPr="00E47966" w:rsidRDefault="00BB58FD" w:rsidP="00BB58FD">
      <w:pPr>
        <w:spacing w:line="240" w:lineRule="exact"/>
        <w:jc w:val="center"/>
        <w:rPr>
          <w:rFonts w:ascii="Times New Roman" w:eastAsia="Times New Roman" w:hAnsi="Times New Roman"/>
          <w:b/>
          <w:lang w:val="uk-UA" w:eastAsia="uk-UA"/>
        </w:rPr>
      </w:pPr>
    </w:p>
    <w:p w:rsidR="00BB58FD" w:rsidRPr="00E47966" w:rsidRDefault="00BB58FD" w:rsidP="00BB58FD">
      <w:pPr>
        <w:spacing w:line="240" w:lineRule="exact"/>
        <w:jc w:val="center"/>
        <w:rPr>
          <w:rFonts w:ascii="Times New Roman" w:eastAsia="Times New Roman" w:hAnsi="Times New Roman"/>
          <w:b/>
          <w:lang w:val="uk-UA" w:eastAsia="uk-UA"/>
        </w:rPr>
      </w:pPr>
      <w:r w:rsidRPr="00E47966">
        <w:rPr>
          <w:rFonts w:ascii="Times New Roman" w:eastAsia="Times New Roman" w:hAnsi="Times New Roman"/>
          <w:b/>
          <w:lang w:val="uk-UA" w:eastAsia="uk-UA"/>
        </w:rPr>
        <w:t>1. Паспорт програми</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9"/>
        <w:gridCol w:w="3949"/>
        <w:gridCol w:w="5220"/>
      </w:tblGrid>
      <w:tr w:rsidR="00BB58FD" w:rsidRPr="00E47966" w:rsidTr="00A76A71">
        <w:tc>
          <w:tcPr>
            <w:tcW w:w="659"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1.</w:t>
            </w:r>
          </w:p>
        </w:tc>
        <w:tc>
          <w:tcPr>
            <w:tcW w:w="3949"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Ініціатор розроблення програми</w:t>
            </w:r>
          </w:p>
        </w:tc>
        <w:tc>
          <w:tcPr>
            <w:tcW w:w="52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Управління освіти і науки обласної державної адміністрації</w:t>
            </w:r>
          </w:p>
        </w:tc>
      </w:tr>
      <w:tr w:rsidR="00BB58FD" w:rsidRPr="005A1E93" w:rsidTr="00A76A71">
        <w:tc>
          <w:tcPr>
            <w:tcW w:w="659"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2.</w:t>
            </w:r>
          </w:p>
        </w:tc>
        <w:tc>
          <w:tcPr>
            <w:tcW w:w="3949"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Дата, номер і назва розпорядчого документа органу виконавчої влади про розроблення програми</w:t>
            </w:r>
          </w:p>
        </w:tc>
        <w:tc>
          <w:tcPr>
            <w:tcW w:w="52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Розпорядження голови обласної державної адміністрації від 31 травня 2017 року № 329-од “Про проект обласної програми впровадження Української Хартії вільної людини в навчальних закладах Тернопільської області на 2017-2020 роки”</w:t>
            </w:r>
          </w:p>
        </w:tc>
      </w:tr>
      <w:tr w:rsidR="00BB58FD" w:rsidRPr="005A1E93" w:rsidTr="00A76A71">
        <w:tc>
          <w:tcPr>
            <w:tcW w:w="659"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3.</w:t>
            </w:r>
          </w:p>
        </w:tc>
        <w:tc>
          <w:tcPr>
            <w:tcW w:w="3949"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Розробники програми</w:t>
            </w:r>
          </w:p>
        </w:tc>
        <w:tc>
          <w:tcPr>
            <w:tcW w:w="52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Відділ з питань освіти, молоді і спорту районної державної адміністрації</w:t>
            </w:r>
          </w:p>
        </w:tc>
      </w:tr>
      <w:tr w:rsidR="00BB58FD" w:rsidRPr="00E47966" w:rsidTr="00A76A71">
        <w:tc>
          <w:tcPr>
            <w:tcW w:w="659"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4.</w:t>
            </w:r>
          </w:p>
        </w:tc>
        <w:tc>
          <w:tcPr>
            <w:tcW w:w="3949"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Співрозробники програми</w:t>
            </w:r>
          </w:p>
        </w:tc>
        <w:tc>
          <w:tcPr>
            <w:tcW w:w="52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bCs/>
                <w:iCs/>
                <w:color w:val="000000"/>
                <w:lang w:val="uk-UA" w:eastAsia="uk-UA"/>
              </w:rPr>
              <w:t xml:space="preserve">Комунальна установа </w:t>
            </w:r>
            <w:r w:rsidRPr="00E47966">
              <w:rPr>
                <w:rFonts w:ascii="Times New Roman" w:eastAsia="Times New Roman" w:hAnsi="Times New Roman"/>
                <w:lang w:val="uk-UA" w:eastAsia="uk-UA"/>
              </w:rPr>
              <w:t>“</w:t>
            </w:r>
            <w:r w:rsidRPr="00E47966">
              <w:rPr>
                <w:rFonts w:ascii="Times New Roman" w:eastAsia="Times New Roman" w:hAnsi="Times New Roman"/>
                <w:bCs/>
                <w:iCs/>
                <w:color w:val="000000"/>
                <w:lang w:val="uk-UA" w:eastAsia="uk-UA"/>
              </w:rPr>
              <w:t>Заліщицький район-ний науково-методичний кабінет</w:t>
            </w:r>
            <w:r w:rsidRPr="00E47966">
              <w:rPr>
                <w:rFonts w:ascii="Times New Roman" w:eastAsia="Times New Roman" w:hAnsi="Times New Roman"/>
                <w:lang w:val="uk-UA" w:eastAsia="uk-UA"/>
              </w:rPr>
              <w:t>”</w:t>
            </w:r>
            <w:r w:rsidRPr="00E47966">
              <w:rPr>
                <w:rFonts w:ascii="Times New Roman" w:eastAsia="Times New Roman" w:hAnsi="Times New Roman"/>
                <w:bCs/>
                <w:iCs/>
                <w:color w:val="000000"/>
                <w:lang w:val="uk-UA" w:eastAsia="uk-UA"/>
              </w:rPr>
              <w:t xml:space="preserve"> Заліщиць-кої районної ради Тернопільської області</w:t>
            </w:r>
          </w:p>
        </w:tc>
      </w:tr>
      <w:tr w:rsidR="00BB58FD" w:rsidRPr="005A1E93" w:rsidTr="00A76A71">
        <w:tc>
          <w:tcPr>
            <w:tcW w:w="659"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5.</w:t>
            </w:r>
          </w:p>
        </w:tc>
        <w:tc>
          <w:tcPr>
            <w:tcW w:w="3949"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Відповідальний виконавець програми</w:t>
            </w:r>
          </w:p>
        </w:tc>
        <w:tc>
          <w:tcPr>
            <w:tcW w:w="52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Відділ з питань освіти, молоді і спорту районної державної адміністрації</w:t>
            </w:r>
          </w:p>
        </w:tc>
      </w:tr>
      <w:tr w:rsidR="00BB58FD" w:rsidRPr="005A1E93" w:rsidTr="00A76A71">
        <w:tc>
          <w:tcPr>
            <w:tcW w:w="659"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6.</w:t>
            </w:r>
          </w:p>
        </w:tc>
        <w:tc>
          <w:tcPr>
            <w:tcW w:w="3949"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Учасники програми</w:t>
            </w:r>
          </w:p>
        </w:tc>
        <w:tc>
          <w:tcPr>
            <w:tcW w:w="52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Відділ з питань освіти, молоді і спорту районної державної адміністрації, к</w:t>
            </w:r>
            <w:r w:rsidRPr="00E47966">
              <w:rPr>
                <w:rFonts w:ascii="Times New Roman" w:eastAsia="Times New Roman" w:hAnsi="Times New Roman"/>
                <w:bCs/>
                <w:iCs/>
                <w:lang w:val="uk-UA" w:eastAsia="uk-UA"/>
              </w:rPr>
              <w:t xml:space="preserve">омунальна установа </w:t>
            </w:r>
            <w:r w:rsidRPr="00E47966">
              <w:rPr>
                <w:rFonts w:ascii="Times New Roman" w:eastAsia="Times New Roman" w:hAnsi="Times New Roman"/>
                <w:lang w:val="uk-UA" w:eastAsia="uk-UA"/>
              </w:rPr>
              <w:t>“</w:t>
            </w:r>
            <w:r w:rsidRPr="00E47966">
              <w:rPr>
                <w:rFonts w:ascii="Times New Roman" w:eastAsia="Times New Roman" w:hAnsi="Times New Roman"/>
                <w:bCs/>
                <w:iCs/>
                <w:lang w:val="uk-UA" w:eastAsia="uk-UA"/>
              </w:rPr>
              <w:t>Заліщицький районний науково-методичний кабінет</w:t>
            </w:r>
            <w:r w:rsidRPr="00E47966">
              <w:rPr>
                <w:rFonts w:ascii="Times New Roman" w:eastAsia="Times New Roman" w:hAnsi="Times New Roman"/>
                <w:lang w:val="uk-UA" w:eastAsia="uk-UA"/>
              </w:rPr>
              <w:t>”</w:t>
            </w:r>
            <w:r w:rsidRPr="00E47966">
              <w:rPr>
                <w:rFonts w:ascii="Times New Roman" w:eastAsia="Times New Roman" w:hAnsi="Times New Roman"/>
                <w:bCs/>
                <w:iCs/>
                <w:lang w:val="uk-UA" w:eastAsia="uk-UA"/>
              </w:rPr>
              <w:t xml:space="preserve"> Заліщицької районної ради Тернопільської області, район</w:t>
            </w:r>
            <w:r w:rsidRPr="00E47966">
              <w:rPr>
                <w:rFonts w:ascii="Times New Roman" w:eastAsia="Times New Roman" w:hAnsi="Times New Roman"/>
                <w:lang w:val="uk-UA" w:eastAsia="uk-UA"/>
              </w:rPr>
              <w:t>ні громадські організації (за згодою), та позашкільні, загальноосвітні навчальні заклади Заліщицького району</w:t>
            </w:r>
          </w:p>
        </w:tc>
      </w:tr>
      <w:tr w:rsidR="00BB58FD" w:rsidRPr="00E47966" w:rsidTr="00A76A71">
        <w:tc>
          <w:tcPr>
            <w:tcW w:w="659"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7.</w:t>
            </w:r>
          </w:p>
        </w:tc>
        <w:tc>
          <w:tcPr>
            <w:tcW w:w="3949"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Терміни реалізації програми</w:t>
            </w:r>
          </w:p>
        </w:tc>
        <w:tc>
          <w:tcPr>
            <w:tcW w:w="52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2017-2020 роки</w:t>
            </w:r>
          </w:p>
        </w:tc>
      </w:tr>
      <w:tr w:rsidR="00BB58FD" w:rsidRPr="00E47966" w:rsidTr="00A76A71">
        <w:trPr>
          <w:trHeight w:val="717"/>
        </w:trPr>
        <w:tc>
          <w:tcPr>
            <w:tcW w:w="659"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8.</w:t>
            </w:r>
          </w:p>
        </w:tc>
        <w:tc>
          <w:tcPr>
            <w:tcW w:w="3949"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Перелік місцевих бюджетів, які беруть участь у виконанні програми </w:t>
            </w:r>
          </w:p>
        </w:tc>
        <w:tc>
          <w:tcPr>
            <w:tcW w:w="52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Районний бюджет, міський, селищний, сільські бюджети</w:t>
            </w:r>
          </w:p>
        </w:tc>
      </w:tr>
      <w:tr w:rsidR="00BB58FD" w:rsidRPr="00E47966" w:rsidTr="00A76A71">
        <w:tc>
          <w:tcPr>
            <w:tcW w:w="659"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9.</w:t>
            </w:r>
          </w:p>
        </w:tc>
        <w:tc>
          <w:tcPr>
            <w:tcW w:w="3949"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Загальний обсяг фінансових ресурсів,  необхідних для реалізації програми, всього у тому числі:</w:t>
            </w:r>
          </w:p>
        </w:tc>
        <w:tc>
          <w:tcPr>
            <w:tcW w:w="52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p>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100 тис. гривень</w:t>
            </w:r>
          </w:p>
        </w:tc>
      </w:tr>
      <w:tr w:rsidR="00BB58FD" w:rsidRPr="00E47966" w:rsidTr="00A76A71">
        <w:tc>
          <w:tcPr>
            <w:tcW w:w="659"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1)</w:t>
            </w:r>
          </w:p>
        </w:tc>
        <w:tc>
          <w:tcPr>
            <w:tcW w:w="3949"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коштів районного бюджету</w:t>
            </w:r>
          </w:p>
        </w:tc>
        <w:tc>
          <w:tcPr>
            <w:tcW w:w="52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50 тис. гривень</w:t>
            </w:r>
          </w:p>
        </w:tc>
      </w:tr>
      <w:tr w:rsidR="00BB58FD" w:rsidRPr="00E47966" w:rsidTr="00A76A71">
        <w:tc>
          <w:tcPr>
            <w:tcW w:w="659"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2)</w:t>
            </w:r>
          </w:p>
        </w:tc>
        <w:tc>
          <w:tcPr>
            <w:tcW w:w="3949"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кошти з інших джерел</w:t>
            </w:r>
          </w:p>
        </w:tc>
        <w:tc>
          <w:tcPr>
            <w:tcW w:w="52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10 тис. гривень</w:t>
            </w:r>
          </w:p>
        </w:tc>
      </w:tr>
      <w:tr w:rsidR="00BB58FD" w:rsidRPr="00E47966" w:rsidTr="00A76A71">
        <w:tc>
          <w:tcPr>
            <w:tcW w:w="659"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3)</w:t>
            </w:r>
          </w:p>
        </w:tc>
        <w:tc>
          <w:tcPr>
            <w:tcW w:w="3949"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міський, селищний та сільські бюджети</w:t>
            </w:r>
          </w:p>
        </w:tc>
        <w:tc>
          <w:tcPr>
            <w:tcW w:w="52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40 тис. гривень</w:t>
            </w:r>
          </w:p>
        </w:tc>
      </w:tr>
    </w:tbl>
    <w:p w:rsidR="00BB58FD" w:rsidRPr="00E47966" w:rsidRDefault="00BB58FD" w:rsidP="00BB58FD">
      <w:pPr>
        <w:spacing w:line="240" w:lineRule="exact"/>
        <w:jc w:val="center"/>
        <w:rPr>
          <w:rFonts w:ascii="Times New Roman" w:eastAsia="Times New Roman" w:hAnsi="Times New Roman"/>
          <w:b/>
          <w:lang w:val="uk-UA" w:eastAsia="uk-UA"/>
        </w:rPr>
      </w:pPr>
    </w:p>
    <w:p w:rsidR="00BB58FD" w:rsidRPr="00E47966" w:rsidRDefault="00BB58FD" w:rsidP="00BB58FD">
      <w:pPr>
        <w:spacing w:line="240" w:lineRule="exact"/>
        <w:jc w:val="center"/>
        <w:rPr>
          <w:rFonts w:ascii="Times New Roman" w:eastAsia="Times New Roman" w:hAnsi="Times New Roman"/>
          <w:b/>
          <w:lang w:val="uk-UA" w:eastAsia="uk-UA"/>
        </w:rPr>
      </w:pPr>
      <w:r w:rsidRPr="00E47966">
        <w:rPr>
          <w:rFonts w:ascii="Times New Roman" w:eastAsia="Times New Roman" w:hAnsi="Times New Roman"/>
          <w:b/>
          <w:lang w:val="uk-UA" w:eastAsia="uk-UA"/>
        </w:rPr>
        <w:t>2. Визначення проблеми, на розв’язання якої спрямована програма</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Виклики сучасного суспільства ставлять перед системою освіти завдання виховати громадянина-патріота нової формації – ініціативну особистість продуктивно-діяльнісного типу, яка бачить перспективи своєї держави, готова відстоювати її інтереси.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Завдання сучасної системи виховання, які випливають із суспільних потреб сьогодення полягають у переорієнтації учнівської та студентської молоді, педагогічних колективів на гуманізацію виховання, створення умов для цілеспрямованого систематичного розвитку людини як суб'єкта діяльності, особистості, індивідуальності.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Серед сучасних гуманістичних тенденцій функціонування системи освіти можна виділити головну – орієнтацію на духовний розвиток особистості людини, ствердження первинності духовних і моральних цінностей.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Ініціативна група “Першого грудня” – об’єднання моральних і духовних авторитетів нації 8 грудня 2012 року представила Українську Хартію вільної людини – систему цінностей, які пропонуються авторами для ідентифікації сучасного українця в сучасному світі.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lastRenderedPageBreak/>
        <w:t xml:space="preserve">Автори Хартії пропонують 10 орієнтирів (цінностей) – напрямів праці та три принципи, за якими слід працювати кожному українцеві, щоб жити як “вільна людина у вільній країні”.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Основні тези Хартії: окреслено 10 духовних і моральних цінностей, які, на думку авторів, є визначальними для українського громадянина в сучасних умовах розвитку; названо три фундаментальні принципи (засади) застосування морально-етичних цінностей у власному житті.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Алгоритм  системного   застосування   Хартії спирається на проведення 10 виховних заходів у розрізі кожної з цінностей щороку протягом 10 років навчання в школі, 4-5 років у професійно-технічному чи вищому навчальному закладі.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Назріла потреба розширити масштаби вивчення та застосування Української Хартії вільної людини для розробки методології викладання світоглядної системи цінностей майбутнього українця і мережі фахівців, які її будуть застосовувати на практиці. Ця система значно підсилить ефективність з впровадження Концепції Нової української школи, де пріоритетним напрямком є формування ціннісних ставлень і суджень, які служать базою для щасливого особистого життя та успішної взаємодії з суспільством.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Для реалізації заходів, передбачених програмою, необхідні кошти обласного, місцевих бюджетів, а також інших джерел, що не суперечать чинному законодавству. Прийняття програми та залучення на її виконання коштів з районного бюджету сприятиме вирішенню зазначених вище проблем. </w:t>
      </w:r>
    </w:p>
    <w:p w:rsidR="00BB58FD" w:rsidRPr="00E47966" w:rsidRDefault="00BB58FD" w:rsidP="00BB58FD">
      <w:pPr>
        <w:spacing w:line="240" w:lineRule="exact"/>
        <w:jc w:val="center"/>
        <w:rPr>
          <w:rFonts w:ascii="Times New Roman" w:eastAsia="Times New Roman" w:hAnsi="Times New Roman"/>
          <w:b/>
          <w:lang w:val="uk-UA" w:eastAsia="uk-UA"/>
        </w:rPr>
      </w:pPr>
    </w:p>
    <w:p w:rsidR="00BB58FD" w:rsidRPr="00E47966" w:rsidRDefault="00BB58FD" w:rsidP="00BB58FD">
      <w:pPr>
        <w:spacing w:line="240" w:lineRule="exact"/>
        <w:jc w:val="center"/>
        <w:rPr>
          <w:rFonts w:ascii="Times New Roman" w:eastAsia="Times New Roman" w:hAnsi="Times New Roman"/>
          <w:b/>
          <w:lang w:val="uk-UA" w:eastAsia="uk-UA"/>
        </w:rPr>
      </w:pPr>
      <w:r w:rsidRPr="00E47966">
        <w:rPr>
          <w:rFonts w:ascii="Times New Roman" w:eastAsia="Times New Roman" w:hAnsi="Times New Roman"/>
          <w:b/>
          <w:lang w:val="uk-UA" w:eastAsia="uk-UA"/>
        </w:rPr>
        <w:t>3. Визначення мети програми</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Метою програми є створення методології застосування в навчальних закладах Заліщицького району системи духовних та моральних цінностей, закладених в Українській Хартії вільної людини, для формування майбутньої особистості (далі – система цінностей Української Хартії) та об’єднання в мережу фахівців, які будуть впроваджувати цю систему цінностей.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Мета програми відповідає пріоритетам розвитку району та Стратегії розвитку Заліщицького району на період до 2020 року. </w:t>
      </w:r>
    </w:p>
    <w:p w:rsidR="00BB58FD" w:rsidRPr="00E47966" w:rsidRDefault="00BB58FD" w:rsidP="00BB58FD">
      <w:pPr>
        <w:spacing w:line="240" w:lineRule="exact"/>
        <w:ind w:firstLine="708"/>
        <w:jc w:val="both"/>
        <w:rPr>
          <w:rFonts w:ascii="Times New Roman" w:eastAsia="Times New Roman" w:hAnsi="Times New Roman"/>
          <w:lang w:val="uk-UA" w:eastAsia="uk-UA"/>
        </w:rPr>
      </w:pPr>
    </w:p>
    <w:p w:rsidR="00BB58FD" w:rsidRPr="00E47966" w:rsidRDefault="00BB58FD" w:rsidP="00BB58FD">
      <w:pPr>
        <w:spacing w:line="240" w:lineRule="exact"/>
        <w:jc w:val="center"/>
        <w:rPr>
          <w:rFonts w:ascii="Times New Roman" w:eastAsia="Times New Roman" w:hAnsi="Times New Roman"/>
          <w:b/>
          <w:lang w:val="uk-UA" w:eastAsia="uk-UA"/>
        </w:rPr>
      </w:pPr>
      <w:r w:rsidRPr="00E47966">
        <w:rPr>
          <w:rFonts w:ascii="Times New Roman" w:eastAsia="Times New Roman" w:hAnsi="Times New Roman"/>
          <w:b/>
          <w:lang w:val="uk-UA" w:eastAsia="uk-UA"/>
        </w:rPr>
        <w:t>4. Обґрунтування шляхів і засобів розв’язання проблеми, строки та      етапи виконання програми</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Розв’язання проблеми можливе шляхом реалізації районної програми впровадження Української Хартії вільної людини як системи духовних та моральних цінностей в навчальних закладах Заліщицького району на 2017-2020 роки.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Фінансове забезпечення програми передбачено здійснювати шляхом затвердження відповідних бюджетних призначень у межах наявного фінансового ресурсу районного бюджету на відповідний бюджетний період.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Орієнтовний обсяг фінансування програми визначається щороку з урахуванням конкретних завдань та наявності коштів.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Відповідно до Стратегії національно-патріотичного виховання дітей та молоді на 2016-2020 роки,  затвердженої   Указом   Президента   України   від 13 жовтня 2015 року № 380/2015, Концепції національно-патріотичного виховання дітей та молоді, затвердженої наказом Міністерства освіти і науки України від 16 червня 2015 року № 641, Концепції реалізації державної політики у сфері реформування загальної середньої освіти “Нова українська школа” на період до 2029 року, затвердженої розпорядженням Кабінету Міністрів України від 14 грудня 2016 р. № 988-р, запропонована програма та розв’язання її проблем будуть упроваджені шляхом реалізації комплексу заходів відповідно до ресурсного забезпечення, підсилення духовно-моральної і громадянсько-патріотичної складових виховання дітей та молоді району при залученні педагогічних працівників, батьків.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Зазначена програма реалізовуватиметься протягом 2017-2020 років.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Програма не поділяється на етапи, оскільки заходи програми взаємодоповнюючі і не мають складної функціональної залежності один від одного. </w:t>
      </w:r>
    </w:p>
    <w:p w:rsidR="00BB58FD"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Видатки, пов’язані з реалізацією завдань, потребують уваги та підтримки за рахунок коштів районного бюджету. </w:t>
      </w:r>
    </w:p>
    <w:p w:rsidR="00BB58FD" w:rsidRDefault="00BB58FD" w:rsidP="00BB58FD">
      <w:pPr>
        <w:spacing w:line="240" w:lineRule="exact"/>
        <w:ind w:firstLine="709"/>
        <w:jc w:val="both"/>
        <w:rPr>
          <w:rFonts w:ascii="Times New Roman" w:eastAsia="Times New Roman" w:hAnsi="Times New Roman"/>
          <w:lang w:val="uk-UA" w:eastAsia="uk-UA"/>
        </w:rPr>
      </w:pPr>
    </w:p>
    <w:p w:rsidR="00BB58FD" w:rsidRDefault="00BB58FD" w:rsidP="00BB58FD">
      <w:pPr>
        <w:spacing w:line="240" w:lineRule="exact"/>
        <w:ind w:firstLine="709"/>
        <w:jc w:val="both"/>
        <w:rPr>
          <w:rFonts w:ascii="Times New Roman" w:eastAsia="Times New Roman" w:hAnsi="Times New Roman"/>
          <w:lang w:val="uk-UA" w:eastAsia="uk-UA"/>
        </w:rPr>
      </w:pPr>
    </w:p>
    <w:p w:rsidR="00BB58FD" w:rsidRDefault="00BB58FD" w:rsidP="00BB58FD">
      <w:pPr>
        <w:spacing w:line="240" w:lineRule="exact"/>
        <w:ind w:firstLine="709"/>
        <w:jc w:val="both"/>
        <w:rPr>
          <w:rFonts w:ascii="Times New Roman" w:eastAsia="Times New Roman" w:hAnsi="Times New Roman"/>
          <w:lang w:val="uk-UA" w:eastAsia="uk-UA"/>
        </w:rPr>
      </w:pPr>
    </w:p>
    <w:p w:rsidR="00BB58FD" w:rsidRDefault="00BB58FD" w:rsidP="00BB58FD">
      <w:pPr>
        <w:spacing w:line="240" w:lineRule="exact"/>
        <w:ind w:firstLine="709"/>
        <w:jc w:val="both"/>
        <w:rPr>
          <w:rFonts w:ascii="Times New Roman" w:eastAsia="Times New Roman" w:hAnsi="Times New Roman"/>
          <w:lang w:val="uk-UA" w:eastAsia="uk-UA"/>
        </w:rPr>
      </w:pPr>
    </w:p>
    <w:p w:rsidR="00BB58FD" w:rsidRPr="00E47966" w:rsidRDefault="00BB58FD" w:rsidP="00BB58FD">
      <w:pPr>
        <w:spacing w:line="240" w:lineRule="exact"/>
        <w:ind w:firstLine="709"/>
        <w:jc w:val="both"/>
        <w:rPr>
          <w:rFonts w:ascii="Times New Roman" w:eastAsia="Times New Roman" w:hAnsi="Times New Roman"/>
          <w:lang w:val="uk-UA" w:eastAsia="uk-UA"/>
        </w:rPr>
      </w:pPr>
    </w:p>
    <w:p w:rsidR="00BB58FD" w:rsidRPr="00E47966" w:rsidRDefault="00BB58FD" w:rsidP="00BB58FD">
      <w:pPr>
        <w:spacing w:line="240" w:lineRule="exact"/>
        <w:jc w:val="center"/>
        <w:rPr>
          <w:rFonts w:ascii="Times New Roman" w:eastAsia="Times New Roman" w:hAnsi="Times New Roman"/>
          <w:b/>
          <w:bCs/>
          <w:lang w:val="uk-UA" w:eastAsia="uk-UA"/>
        </w:rPr>
      </w:pPr>
      <w:r w:rsidRPr="00E47966">
        <w:rPr>
          <w:rFonts w:ascii="Times New Roman" w:eastAsia="Times New Roman" w:hAnsi="Times New Roman"/>
          <w:b/>
          <w:bCs/>
          <w:lang w:eastAsia="uk-UA"/>
        </w:rPr>
        <w:lastRenderedPageBreak/>
        <w:t xml:space="preserve">Ресурсне забезпечення </w:t>
      </w:r>
    </w:p>
    <w:p w:rsidR="00BB58FD" w:rsidRPr="00E47966" w:rsidRDefault="00BB58FD" w:rsidP="00BB58FD">
      <w:pPr>
        <w:spacing w:line="240" w:lineRule="exact"/>
        <w:jc w:val="right"/>
        <w:rPr>
          <w:rFonts w:ascii="Times New Roman" w:eastAsia="Times New Roman" w:hAnsi="Times New Roman"/>
          <w:bCs/>
          <w:lang w:val="uk-UA" w:eastAsia="uk-UA"/>
        </w:rPr>
      </w:pPr>
      <w:r w:rsidRPr="00E47966">
        <w:rPr>
          <w:rFonts w:ascii="Times New Roman" w:eastAsia="Times New Roman" w:hAnsi="Times New Roman"/>
          <w:bCs/>
          <w:lang w:val="uk-UA" w:eastAsia="uk-UA"/>
        </w:rPr>
        <w:t>тис. гривень</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1390"/>
        <w:gridCol w:w="1390"/>
        <w:gridCol w:w="1217"/>
        <w:gridCol w:w="1390"/>
        <w:gridCol w:w="1569"/>
      </w:tblGrid>
      <w:tr w:rsidR="00BB58FD" w:rsidRPr="00E47966" w:rsidTr="00A76A71">
        <w:trPr>
          <w:trHeight w:val="344"/>
        </w:trPr>
        <w:tc>
          <w:tcPr>
            <w:tcW w:w="2885" w:type="dxa"/>
            <w:vMerge w:val="restart"/>
            <w:shd w:val="clear" w:color="auto" w:fill="auto"/>
          </w:tcPr>
          <w:p w:rsidR="00BB58FD" w:rsidRPr="00E47966" w:rsidRDefault="00BB58FD" w:rsidP="00A76A71">
            <w:pPr>
              <w:spacing w:line="240" w:lineRule="exact"/>
              <w:jc w:val="both"/>
              <w:rPr>
                <w:rFonts w:ascii="Times New Roman" w:eastAsia="Times New Roman" w:hAnsi="Times New Roman"/>
                <w:bCs/>
                <w:lang w:val="uk-UA" w:eastAsia="uk-UA"/>
              </w:rPr>
            </w:pPr>
            <w:r w:rsidRPr="00E47966">
              <w:rPr>
                <w:rFonts w:ascii="Times New Roman" w:eastAsia="Times New Roman" w:hAnsi="Times New Roman"/>
                <w:bCs/>
                <w:lang w:eastAsia="ru-RU"/>
              </w:rPr>
              <w:t>Обсяг коштів, які пропонується залучити на виконання програми</w:t>
            </w:r>
          </w:p>
        </w:tc>
        <w:tc>
          <w:tcPr>
            <w:tcW w:w="6956" w:type="dxa"/>
            <w:gridSpan w:val="5"/>
            <w:shd w:val="clear" w:color="auto" w:fill="auto"/>
          </w:tcPr>
          <w:p w:rsidR="00BB58FD" w:rsidRPr="00E47966" w:rsidRDefault="00BB58FD" w:rsidP="00A76A71">
            <w:pPr>
              <w:spacing w:line="240" w:lineRule="exact"/>
              <w:jc w:val="center"/>
              <w:rPr>
                <w:rFonts w:ascii="Times New Roman" w:eastAsia="Times New Roman" w:hAnsi="Times New Roman"/>
                <w:bCs/>
                <w:lang w:val="uk-UA" w:eastAsia="ru-RU"/>
              </w:rPr>
            </w:pPr>
            <w:r w:rsidRPr="00E47966">
              <w:rPr>
                <w:rFonts w:ascii="Times New Roman" w:eastAsia="Times New Roman" w:hAnsi="Times New Roman"/>
                <w:bCs/>
                <w:lang w:eastAsia="ru-RU"/>
              </w:rPr>
              <w:t>Усього витрат на виконання програми</w:t>
            </w:r>
          </w:p>
          <w:p w:rsidR="00BB58FD" w:rsidRPr="00E47966" w:rsidRDefault="00BB58FD" w:rsidP="00A76A71">
            <w:pPr>
              <w:spacing w:line="240" w:lineRule="exact"/>
              <w:jc w:val="center"/>
              <w:rPr>
                <w:rFonts w:ascii="Times New Roman" w:eastAsia="Times New Roman" w:hAnsi="Times New Roman"/>
                <w:bCs/>
                <w:lang w:val="uk-UA" w:eastAsia="uk-UA"/>
              </w:rPr>
            </w:pPr>
          </w:p>
        </w:tc>
      </w:tr>
      <w:tr w:rsidR="00BB58FD" w:rsidRPr="00E47966" w:rsidTr="00A76A71">
        <w:trPr>
          <w:trHeight w:val="431"/>
        </w:trPr>
        <w:tc>
          <w:tcPr>
            <w:tcW w:w="2885" w:type="dxa"/>
            <w:vMerge/>
            <w:shd w:val="clear" w:color="auto" w:fill="auto"/>
          </w:tcPr>
          <w:p w:rsidR="00BB58FD" w:rsidRPr="00E47966" w:rsidRDefault="00BB58FD" w:rsidP="00A76A71">
            <w:pPr>
              <w:spacing w:line="240" w:lineRule="exact"/>
              <w:jc w:val="both"/>
              <w:rPr>
                <w:rFonts w:ascii="Times New Roman" w:eastAsia="Times New Roman" w:hAnsi="Times New Roman"/>
                <w:b/>
                <w:bCs/>
                <w:lang w:eastAsia="ru-RU"/>
              </w:rPr>
            </w:pPr>
          </w:p>
        </w:tc>
        <w:tc>
          <w:tcPr>
            <w:tcW w:w="1390" w:type="dxa"/>
            <w:shd w:val="clear" w:color="auto" w:fill="auto"/>
          </w:tcPr>
          <w:p w:rsidR="00BB58FD" w:rsidRPr="00E47966" w:rsidRDefault="00BB58FD" w:rsidP="00A76A71">
            <w:pPr>
              <w:shd w:val="clear" w:color="auto" w:fill="FFFFFF"/>
              <w:spacing w:line="240" w:lineRule="exact"/>
              <w:jc w:val="center"/>
              <w:rPr>
                <w:rFonts w:ascii="Times New Roman" w:eastAsia="Times New Roman" w:hAnsi="Times New Roman"/>
                <w:bCs/>
                <w:lang w:val="uk-UA" w:eastAsia="ru-RU"/>
              </w:rPr>
            </w:pPr>
            <w:r w:rsidRPr="00E47966">
              <w:rPr>
                <w:rFonts w:ascii="Times New Roman" w:eastAsia="Times New Roman" w:hAnsi="Times New Roman"/>
                <w:bCs/>
                <w:lang w:val="uk-UA" w:eastAsia="ru-RU"/>
              </w:rPr>
              <w:t>2017</w:t>
            </w:r>
          </w:p>
          <w:p w:rsidR="00BB58FD" w:rsidRPr="00E47966" w:rsidRDefault="00BB58FD" w:rsidP="00A76A71">
            <w:pPr>
              <w:shd w:val="clear" w:color="auto" w:fill="FFFFFF"/>
              <w:spacing w:line="240" w:lineRule="exact"/>
              <w:jc w:val="center"/>
              <w:rPr>
                <w:rFonts w:ascii="Times New Roman" w:eastAsia="Times New Roman" w:hAnsi="Times New Roman"/>
                <w:bCs/>
                <w:lang w:val="uk-UA" w:eastAsia="ru-RU"/>
              </w:rPr>
            </w:pPr>
            <w:r w:rsidRPr="00E47966">
              <w:rPr>
                <w:rFonts w:ascii="Times New Roman" w:eastAsia="Times New Roman" w:hAnsi="Times New Roman"/>
                <w:bCs/>
                <w:lang w:val="uk-UA" w:eastAsia="ru-RU"/>
              </w:rPr>
              <w:t>рік</w:t>
            </w:r>
          </w:p>
        </w:tc>
        <w:tc>
          <w:tcPr>
            <w:tcW w:w="1390" w:type="dxa"/>
            <w:shd w:val="clear" w:color="auto" w:fill="auto"/>
          </w:tcPr>
          <w:p w:rsidR="00BB58FD" w:rsidRPr="00E47966" w:rsidRDefault="00BB58FD" w:rsidP="00A76A71">
            <w:pPr>
              <w:shd w:val="clear" w:color="auto" w:fill="FFFFFF"/>
              <w:spacing w:line="240" w:lineRule="exact"/>
              <w:jc w:val="center"/>
              <w:rPr>
                <w:rFonts w:ascii="Times New Roman" w:eastAsia="Times New Roman" w:hAnsi="Times New Roman"/>
                <w:bCs/>
                <w:lang w:val="uk-UA" w:eastAsia="ru-RU"/>
              </w:rPr>
            </w:pPr>
            <w:r w:rsidRPr="00E47966">
              <w:rPr>
                <w:rFonts w:ascii="Times New Roman" w:eastAsia="Times New Roman" w:hAnsi="Times New Roman"/>
                <w:bCs/>
                <w:lang w:val="uk-UA" w:eastAsia="ru-RU"/>
              </w:rPr>
              <w:t xml:space="preserve">2018 </w:t>
            </w:r>
          </w:p>
          <w:p w:rsidR="00BB58FD" w:rsidRPr="00E47966" w:rsidRDefault="00BB58FD" w:rsidP="00A76A71">
            <w:pPr>
              <w:shd w:val="clear" w:color="auto" w:fill="FFFFFF"/>
              <w:spacing w:line="240" w:lineRule="exact"/>
              <w:jc w:val="center"/>
              <w:rPr>
                <w:rFonts w:ascii="Times New Roman" w:eastAsia="Times New Roman" w:hAnsi="Times New Roman"/>
                <w:bCs/>
                <w:lang w:val="uk-UA" w:eastAsia="ru-RU"/>
              </w:rPr>
            </w:pPr>
            <w:r w:rsidRPr="00E47966">
              <w:rPr>
                <w:rFonts w:ascii="Times New Roman" w:eastAsia="Times New Roman" w:hAnsi="Times New Roman"/>
                <w:bCs/>
                <w:lang w:val="uk-UA" w:eastAsia="ru-RU"/>
              </w:rPr>
              <w:t>рік</w:t>
            </w:r>
          </w:p>
        </w:tc>
        <w:tc>
          <w:tcPr>
            <w:tcW w:w="1217" w:type="dxa"/>
            <w:shd w:val="clear" w:color="auto" w:fill="auto"/>
          </w:tcPr>
          <w:p w:rsidR="00BB58FD" w:rsidRPr="00E47966" w:rsidRDefault="00BB58FD" w:rsidP="00A76A71">
            <w:pPr>
              <w:shd w:val="clear" w:color="auto" w:fill="FFFFFF"/>
              <w:spacing w:line="240" w:lineRule="exact"/>
              <w:jc w:val="center"/>
              <w:rPr>
                <w:rFonts w:ascii="Times New Roman" w:eastAsia="Times New Roman" w:hAnsi="Times New Roman"/>
                <w:bCs/>
                <w:lang w:val="uk-UA" w:eastAsia="ru-RU"/>
              </w:rPr>
            </w:pPr>
            <w:r w:rsidRPr="00E47966">
              <w:rPr>
                <w:rFonts w:ascii="Times New Roman" w:eastAsia="Times New Roman" w:hAnsi="Times New Roman"/>
                <w:bCs/>
                <w:lang w:val="uk-UA" w:eastAsia="ru-RU"/>
              </w:rPr>
              <w:t>2019</w:t>
            </w:r>
          </w:p>
          <w:p w:rsidR="00BB58FD" w:rsidRPr="00E47966" w:rsidRDefault="00BB58FD" w:rsidP="00A76A71">
            <w:pPr>
              <w:shd w:val="clear" w:color="auto" w:fill="FFFFFF"/>
              <w:spacing w:line="240" w:lineRule="exact"/>
              <w:jc w:val="center"/>
              <w:rPr>
                <w:rFonts w:ascii="Times New Roman" w:eastAsia="Times New Roman" w:hAnsi="Times New Roman"/>
                <w:bCs/>
                <w:lang w:val="uk-UA" w:eastAsia="ru-RU"/>
              </w:rPr>
            </w:pPr>
            <w:r w:rsidRPr="00E47966">
              <w:rPr>
                <w:rFonts w:ascii="Times New Roman" w:eastAsia="Times New Roman" w:hAnsi="Times New Roman"/>
                <w:bCs/>
                <w:lang w:val="uk-UA" w:eastAsia="ru-RU"/>
              </w:rPr>
              <w:t>рік</w:t>
            </w:r>
          </w:p>
        </w:tc>
        <w:tc>
          <w:tcPr>
            <w:tcW w:w="1390" w:type="dxa"/>
            <w:shd w:val="clear" w:color="auto" w:fill="auto"/>
          </w:tcPr>
          <w:p w:rsidR="00BB58FD" w:rsidRPr="00E47966" w:rsidRDefault="00BB58FD" w:rsidP="00A76A71">
            <w:pPr>
              <w:shd w:val="clear" w:color="auto" w:fill="FFFFFF"/>
              <w:spacing w:line="240" w:lineRule="exact"/>
              <w:jc w:val="center"/>
              <w:rPr>
                <w:rFonts w:ascii="Times New Roman" w:eastAsia="Times New Roman" w:hAnsi="Times New Roman"/>
                <w:bCs/>
                <w:lang w:val="uk-UA" w:eastAsia="ru-RU"/>
              </w:rPr>
            </w:pPr>
            <w:r w:rsidRPr="00E47966">
              <w:rPr>
                <w:rFonts w:ascii="Times New Roman" w:eastAsia="Times New Roman" w:hAnsi="Times New Roman"/>
                <w:bCs/>
                <w:lang w:val="uk-UA" w:eastAsia="ru-RU"/>
              </w:rPr>
              <w:t>2020</w:t>
            </w:r>
          </w:p>
          <w:p w:rsidR="00BB58FD" w:rsidRPr="00E47966" w:rsidRDefault="00BB58FD" w:rsidP="00A76A71">
            <w:pPr>
              <w:shd w:val="clear" w:color="auto" w:fill="FFFFFF"/>
              <w:spacing w:line="240" w:lineRule="exact"/>
              <w:jc w:val="center"/>
              <w:rPr>
                <w:rFonts w:ascii="Times New Roman" w:eastAsia="Times New Roman" w:hAnsi="Times New Roman"/>
                <w:bCs/>
                <w:lang w:val="uk-UA" w:eastAsia="ru-RU"/>
              </w:rPr>
            </w:pPr>
            <w:r w:rsidRPr="00E47966">
              <w:rPr>
                <w:rFonts w:ascii="Times New Roman" w:eastAsia="Times New Roman" w:hAnsi="Times New Roman"/>
                <w:bCs/>
                <w:lang w:val="uk-UA" w:eastAsia="ru-RU"/>
              </w:rPr>
              <w:t>рік</w:t>
            </w:r>
          </w:p>
        </w:tc>
        <w:tc>
          <w:tcPr>
            <w:tcW w:w="1569" w:type="dxa"/>
            <w:shd w:val="clear" w:color="auto" w:fill="auto"/>
          </w:tcPr>
          <w:p w:rsidR="00BB58FD" w:rsidRPr="00E47966" w:rsidRDefault="00BB58FD" w:rsidP="00A76A71">
            <w:pPr>
              <w:shd w:val="clear" w:color="auto" w:fill="FFFFFF"/>
              <w:spacing w:line="240" w:lineRule="exact"/>
              <w:jc w:val="center"/>
              <w:rPr>
                <w:rFonts w:ascii="Times New Roman" w:eastAsia="Times New Roman" w:hAnsi="Times New Roman"/>
                <w:bCs/>
                <w:lang w:val="uk-UA" w:eastAsia="ru-RU"/>
              </w:rPr>
            </w:pPr>
            <w:r w:rsidRPr="00E47966">
              <w:rPr>
                <w:rFonts w:ascii="Times New Roman" w:eastAsia="Times New Roman" w:hAnsi="Times New Roman"/>
                <w:bCs/>
                <w:lang w:val="uk-UA" w:eastAsia="ru-RU"/>
              </w:rPr>
              <w:t>Разом</w:t>
            </w:r>
          </w:p>
        </w:tc>
      </w:tr>
      <w:tr w:rsidR="00BB58FD" w:rsidRPr="00E47966" w:rsidTr="00A76A71">
        <w:trPr>
          <w:trHeight w:val="311"/>
        </w:trPr>
        <w:tc>
          <w:tcPr>
            <w:tcW w:w="2885" w:type="dxa"/>
            <w:shd w:val="clear" w:color="auto" w:fill="auto"/>
          </w:tcPr>
          <w:p w:rsidR="00BB58FD" w:rsidRPr="00E47966" w:rsidRDefault="00BB58FD" w:rsidP="00A76A71">
            <w:pPr>
              <w:spacing w:line="240" w:lineRule="exact"/>
              <w:jc w:val="center"/>
              <w:rPr>
                <w:rFonts w:ascii="Times New Roman" w:eastAsia="Times New Roman" w:hAnsi="Times New Roman"/>
                <w:bCs/>
                <w:lang w:eastAsia="ru-RU"/>
              </w:rPr>
            </w:pPr>
            <w:r w:rsidRPr="00E47966">
              <w:rPr>
                <w:rFonts w:ascii="Times New Roman" w:eastAsia="Times New Roman" w:hAnsi="Times New Roman"/>
                <w:bCs/>
                <w:lang w:eastAsia="ru-RU"/>
              </w:rPr>
              <w:t xml:space="preserve">Обсяг ресурсів, усього, </w:t>
            </w:r>
          </w:p>
          <w:p w:rsidR="00BB58FD" w:rsidRPr="00E47966" w:rsidRDefault="00BB58FD" w:rsidP="00A76A71">
            <w:pPr>
              <w:spacing w:line="240" w:lineRule="exact"/>
              <w:jc w:val="center"/>
              <w:rPr>
                <w:rFonts w:ascii="Times New Roman" w:eastAsia="Times New Roman" w:hAnsi="Times New Roman"/>
                <w:bCs/>
                <w:lang w:val="uk-UA" w:eastAsia="uk-UA"/>
              </w:rPr>
            </w:pPr>
            <w:r w:rsidRPr="00E47966">
              <w:rPr>
                <w:rFonts w:ascii="Times New Roman" w:eastAsia="Times New Roman" w:hAnsi="Times New Roman"/>
                <w:bCs/>
                <w:lang w:eastAsia="ru-RU"/>
              </w:rPr>
              <w:t>у тому числі:</w:t>
            </w:r>
          </w:p>
        </w:tc>
        <w:tc>
          <w:tcPr>
            <w:tcW w:w="1390"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22</w:t>
            </w:r>
          </w:p>
        </w:tc>
        <w:tc>
          <w:tcPr>
            <w:tcW w:w="1390"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 xml:space="preserve">22 </w:t>
            </w:r>
          </w:p>
        </w:tc>
        <w:tc>
          <w:tcPr>
            <w:tcW w:w="1217"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 xml:space="preserve">22 </w:t>
            </w:r>
          </w:p>
        </w:tc>
        <w:tc>
          <w:tcPr>
            <w:tcW w:w="1390"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 xml:space="preserve">34 </w:t>
            </w:r>
          </w:p>
        </w:tc>
        <w:tc>
          <w:tcPr>
            <w:tcW w:w="1569"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 xml:space="preserve">100 </w:t>
            </w:r>
          </w:p>
        </w:tc>
      </w:tr>
      <w:tr w:rsidR="00BB58FD" w:rsidRPr="00E47966" w:rsidTr="00A76A71">
        <w:trPr>
          <w:trHeight w:val="311"/>
        </w:trPr>
        <w:tc>
          <w:tcPr>
            <w:tcW w:w="2885" w:type="dxa"/>
            <w:shd w:val="clear" w:color="auto" w:fill="auto"/>
          </w:tcPr>
          <w:p w:rsidR="00BB58FD" w:rsidRPr="00E47966" w:rsidRDefault="00BB58FD" w:rsidP="00A76A71">
            <w:pPr>
              <w:spacing w:line="240" w:lineRule="exact"/>
              <w:rPr>
                <w:rFonts w:ascii="Times New Roman" w:eastAsia="Times New Roman" w:hAnsi="Times New Roman"/>
                <w:bCs/>
                <w:lang w:val="uk-UA" w:eastAsia="ru-RU"/>
              </w:rPr>
            </w:pPr>
            <w:r w:rsidRPr="00E47966">
              <w:rPr>
                <w:rFonts w:ascii="Times New Roman" w:eastAsia="Times New Roman" w:hAnsi="Times New Roman"/>
                <w:bCs/>
                <w:lang w:val="uk-UA" w:eastAsia="ru-RU"/>
              </w:rPr>
              <w:t>районний бюджет</w:t>
            </w:r>
          </w:p>
        </w:tc>
        <w:tc>
          <w:tcPr>
            <w:tcW w:w="1390" w:type="dxa"/>
            <w:shd w:val="clear" w:color="auto" w:fill="auto"/>
          </w:tcPr>
          <w:p w:rsidR="00BB58FD" w:rsidRPr="00E47966" w:rsidRDefault="00BB58FD" w:rsidP="00A76A71">
            <w:pPr>
              <w:spacing w:line="240" w:lineRule="exact"/>
              <w:jc w:val="center"/>
              <w:rPr>
                <w:rFonts w:ascii="Times New Roman" w:eastAsia="Times New Roman" w:hAnsi="Times New Roman"/>
                <w:bCs/>
                <w:lang w:val="uk-UA" w:eastAsia="uk-UA"/>
              </w:rPr>
            </w:pPr>
            <w:r w:rsidRPr="00E47966">
              <w:rPr>
                <w:rFonts w:ascii="Times New Roman" w:eastAsia="Times New Roman" w:hAnsi="Times New Roman"/>
                <w:bCs/>
                <w:lang w:val="uk-UA" w:eastAsia="uk-UA"/>
              </w:rPr>
              <w:t>10</w:t>
            </w:r>
          </w:p>
        </w:tc>
        <w:tc>
          <w:tcPr>
            <w:tcW w:w="1390" w:type="dxa"/>
            <w:shd w:val="clear" w:color="auto" w:fill="auto"/>
          </w:tcPr>
          <w:p w:rsidR="00BB58FD" w:rsidRPr="00E47966" w:rsidRDefault="00BB58FD" w:rsidP="00A76A71">
            <w:pPr>
              <w:spacing w:line="240" w:lineRule="exact"/>
              <w:jc w:val="center"/>
              <w:rPr>
                <w:rFonts w:ascii="Times New Roman" w:eastAsia="Times New Roman" w:hAnsi="Times New Roman"/>
                <w:bCs/>
                <w:lang w:val="uk-UA" w:eastAsia="uk-UA"/>
              </w:rPr>
            </w:pPr>
            <w:r w:rsidRPr="00E47966">
              <w:rPr>
                <w:rFonts w:ascii="Times New Roman" w:eastAsia="Times New Roman" w:hAnsi="Times New Roman"/>
                <w:bCs/>
                <w:lang w:val="uk-UA" w:eastAsia="uk-UA"/>
              </w:rPr>
              <w:t>10</w:t>
            </w:r>
          </w:p>
        </w:tc>
        <w:tc>
          <w:tcPr>
            <w:tcW w:w="1217" w:type="dxa"/>
            <w:shd w:val="clear" w:color="auto" w:fill="auto"/>
          </w:tcPr>
          <w:p w:rsidR="00BB58FD" w:rsidRPr="00E47966" w:rsidRDefault="00BB58FD" w:rsidP="00A76A71">
            <w:pPr>
              <w:spacing w:line="240" w:lineRule="exact"/>
              <w:jc w:val="center"/>
              <w:rPr>
                <w:rFonts w:ascii="Times New Roman" w:eastAsia="Times New Roman" w:hAnsi="Times New Roman"/>
                <w:bCs/>
                <w:lang w:val="uk-UA" w:eastAsia="uk-UA"/>
              </w:rPr>
            </w:pPr>
            <w:r w:rsidRPr="00E47966">
              <w:rPr>
                <w:rFonts w:ascii="Times New Roman" w:eastAsia="Times New Roman" w:hAnsi="Times New Roman"/>
                <w:bCs/>
                <w:lang w:val="uk-UA" w:eastAsia="uk-UA"/>
              </w:rPr>
              <w:t>10</w:t>
            </w:r>
          </w:p>
        </w:tc>
        <w:tc>
          <w:tcPr>
            <w:tcW w:w="1390" w:type="dxa"/>
            <w:shd w:val="clear" w:color="auto" w:fill="auto"/>
          </w:tcPr>
          <w:p w:rsidR="00BB58FD" w:rsidRPr="00E47966" w:rsidRDefault="00BB58FD" w:rsidP="00A76A71">
            <w:pPr>
              <w:spacing w:line="240" w:lineRule="exact"/>
              <w:jc w:val="center"/>
              <w:rPr>
                <w:rFonts w:ascii="Times New Roman" w:eastAsia="Times New Roman" w:hAnsi="Times New Roman"/>
                <w:bCs/>
                <w:lang w:val="uk-UA" w:eastAsia="uk-UA"/>
              </w:rPr>
            </w:pPr>
            <w:r w:rsidRPr="00E47966">
              <w:rPr>
                <w:rFonts w:ascii="Times New Roman" w:eastAsia="Times New Roman" w:hAnsi="Times New Roman"/>
                <w:bCs/>
                <w:lang w:val="uk-UA" w:eastAsia="uk-UA"/>
              </w:rPr>
              <w:t>20</w:t>
            </w:r>
          </w:p>
        </w:tc>
        <w:tc>
          <w:tcPr>
            <w:tcW w:w="1569" w:type="dxa"/>
            <w:shd w:val="clear" w:color="auto" w:fill="auto"/>
          </w:tcPr>
          <w:p w:rsidR="00BB58FD" w:rsidRPr="00E47966" w:rsidRDefault="00BB58FD" w:rsidP="00A76A71">
            <w:pPr>
              <w:spacing w:line="240" w:lineRule="exact"/>
              <w:jc w:val="center"/>
              <w:rPr>
                <w:rFonts w:ascii="Times New Roman" w:eastAsia="Times New Roman" w:hAnsi="Times New Roman"/>
                <w:bCs/>
                <w:lang w:val="uk-UA" w:eastAsia="uk-UA"/>
              </w:rPr>
            </w:pPr>
            <w:r w:rsidRPr="00E47966">
              <w:rPr>
                <w:rFonts w:ascii="Times New Roman" w:eastAsia="Times New Roman" w:hAnsi="Times New Roman"/>
                <w:bCs/>
                <w:lang w:val="uk-UA" w:eastAsia="uk-UA"/>
              </w:rPr>
              <w:t>50</w:t>
            </w:r>
          </w:p>
        </w:tc>
      </w:tr>
      <w:tr w:rsidR="00BB58FD" w:rsidRPr="00E47966" w:rsidTr="00A76A71">
        <w:trPr>
          <w:trHeight w:val="311"/>
        </w:trPr>
        <w:tc>
          <w:tcPr>
            <w:tcW w:w="2885" w:type="dxa"/>
            <w:shd w:val="clear" w:color="auto" w:fill="auto"/>
          </w:tcPr>
          <w:p w:rsidR="00BB58FD" w:rsidRPr="00E47966" w:rsidRDefault="00BB58FD" w:rsidP="00A76A71">
            <w:pPr>
              <w:spacing w:line="240" w:lineRule="exact"/>
              <w:rPr>
                <w:rFonts w:ascii="Times New Roman" w:eastAsia="Times New Roman" w:hAnsi="Times New Roman"/>
                <w:bCs/>
                <w:lang w:eastAsia="ru-RU"/>
              </w:rPr>
            </w:pPr>
            <w:r w:rsidRPr="00E47966">
              <w:rPr>
                <w:rFonts w:ascii="Times New Roman" w:eastAsia="Times New Roman" w:hAnsi="Times New Roman"/>
                <w:bCs/>
                <w:lang w:eastAsia="ru-RU"/>
              </w:rPr>
              <w:t>кошти інших джерел</w:t>
            </w:r>
          </w:p>
        </w:tc>
        <w:tc>
          <w:tcPr>
            <w:tcW w:w="1390" w:type="dxa"/>
            <w:shd w:val="clear" w:color="auto" w:fill="auto"/>
          </w:tcPr>
          <w:p w:rsidR="00BB58FD" w:rsidRPr="00E47966" w:rsidRDefault="00BB58FD" w:rsidP="00A76A71">
            <w:pPr>
              <w:spacing w:line="240" w:lineRule="exact"/>
              <w:jc w:val="center"/>
              <w:rPr>
                <w:rFonts w:ascii="Times New Roman" w:eastAsia="Times New Roman" w:hAnsi="Times New Roman"/>
                <w:bCs/>
                <w:lang w:val="uk-UA" w:eastAsia="uk-UA"/>
              </w:rPr>
            </w:pPr>
            <w:r w:rsidRPr="00E47966">
              <w:rPr>
                <w:rFonts w:ascii="Times New Roman" w:eastAsia="Times New Roman" w:hAnsi="Times New Roman"/>
                <w:bCs/>
                <w:lang w:val="uk-UA" w:eastAsia="uk-UA"/>
              </w:rPr>
              <w:t>2</w:t>
            </w:r>
          </w:p>
        </w:tc>
        <w:tc>
          <w:tcPr>
            <w:tcW w:w="1390" w:type="dxa"/>
            <w:shd w:val="clear" w:color="auto" w:fill="auto"/>
          </w:tcPr>
          <w:p w:rsidR="00BB58FD" w:rsidRPr="00E47966" w:rsidRDefault="00BB58FD" w:rsidP="00A76A71">
            <w:pPr>
              <w:spacing w:line="240" w:lineRule="exact"/>
              <w:jc w:val="center"/>
              <w:rPr>
                <w:rFonts w:ascii="Times New Roman" w:eastAsia="Times New Roman" w:hAnsi="Times New Roman"/>
                <w:bCs/>
                <w:lang w:val="uk-UA" w:eastAsia="uk-UA"/>
              </w:rPr>
            </w:pPr>
            <w:r w:rsidRPr="00E47966">
              <w:rPr>
                <w:rFonts w:ascii="Times New Roman" w:eastAsia="Times New Roman" w:hAnsi="Times New Roman"/>
                <w:bCs/>
                <w:lang w:val="uk-UA" w:eastAsia="uk-UA"/>
              </w:rPr>
              <w:t>2</w:t>
            </w:r>
          </w:p>
        </w:tc>
        <w:tc>
          <w:tcPr>
            <w:tcW w:w="1217" w:type="dxa"/>
            <w:shd w:val="clear" w:color="auto" w:fill="auto"/>
          </w:tcPr>
          <w:p w:rsidR="00BB58FD" w:rsidRPr="00E47966" w:rsidRDefault="00BB58FD" w:rsidP="00A76A71">
            <w:pPr>
              <w:spacing w:line="240" w:lineRule="exact"/>
              <w:jc w:val="center"/>
              <w:rPr>
                <w:rFonts w:ascii="Times New Roman" w:eastAsia="Times New Roman" w:hAnsi="Times New Roman"/>
                <w:bCs/>
                <w:lang w:val="uk-UA" w:eastAsia="uk-UA"/>
              </w:rPr>
            </w:pPr>
            <w:r w:rsidRPr="00E47966">
              <w:rPr>
                <w:rFonts w:ascii="Times New Roman" w:eastAsia="Times New Roman" w:hAnsi="Times New Roman"/>
                <w:bCs/>
                <w:lang w:val="uk-UA" w:eastAsia="uk-UA"/>
              </w:rPr>
              <w:t>2</w:t>
            </w:r>
          </w:p>
        </w:tc>
        <w:tc>
          <w:tcPr>
            <w:tcW w:w="1390" w:type="dxa"/>
            <w:shd w:val="clear" w:color="auto" w:fill="auto"/>
          </w:tcPr>
          <w:p w:rsidR="00BB58FD" w:rsidRPr="00E47966" w:rsidRDefault="00BB58FD" w:rsidP="00A76A71">
            <w:pPr>
              <w:spacing w:line="240" w:lineRule="exact"/>
              <w:jc w:val="center"/>
              <w:rPr>
                <w:rFonts w:ascii="Times New Roman" w:eastAsia="Times New Roman" w:hAnsi="Times New Roman"/>
                <w:bCs/>
                <w:lang w:val="uk-UA" w:eastAsia="uk-UA"/>
              </w:rPr>
            </w:pPr>
            <w:r w:rsidRPr="00E47966">
              <w:rPr>
                <w:rFonts w:ascii="Times New Roman" w:eastAsia="Times New Roman" w:hAnsi="Times New Roman"/>
                <w:bCs/>
                <w:lang w:val="uk-UA" w:eastAsia="uk-UA"/>
              </w:rPr>
              <w:t>4</w:t>
            </w:r>
          </w:p>
        </w:tc>
        <w:tc>
          <w:tcPr>
            <w:tcW w:w="1569" w:type="dxa"/>
            <w:shd w:val="clear" w:color="auto" w:fill="auto"/>
          </w:tcPr>
          <w:p w:rsidR="00BB58FD" w:rsidRPr="00E47966" w:rsidRDefault="00BB58FD" w:rsidP="00A76A71">
            <w:pPr>
              <w:spacing w:line="240" w:lineRule="exact"/>
              <w:jc w:val="center"/>
              <w:rPr>
                <w:rFonts w:ascii="Times New Roman" w:eastAsia="Times New Roman" w:hAnsi="Times New Roman"/>
                <w:bCs/>
                <w:lang w:val="uk-UA" w:eastAsia="uk-UA"/>
              </w:rPr>
            </w:pPr>
            <w:r w:rsidRPr="00E47966">
              <w:rPr>
                <w:rFonts w:ascii="Times New Roman" w:eastAsia="Times New Roman" w:hAnsi="Times New Roman"/>
                <w:bCs/>
                <w:lang w:val="uk-UA" w:eastAsia="uk-UA"/>
              </w:rPr>
              <w:t>10</w:t>
            </w:r>
          </w:p>
        </w:tc>
      </w:tr>
      <w:tr w:rsidR="00BB58FD" w:rsidRPr="00E47966" w:rsidTr="00A76A71">
        <w:trPr>
          <w:trHeight w:val="311"/>
        </w:trPr>
        <w:tc>
          <w:tcPr>
            <w:tcW w:w="2885" w:type="dxa"/>
            <w:shd w:val="clear" w:color="auto" w:fill="auto"/>
          </w:tcPr>
          <w:p w:rsidR="00BB58FD" w:rsidRPr="00E47966" w:rsidRDefault="00BB58FD" w:rsidP="00A76A71">
            <w:pPr>
              <w:spacing w:line="240" w:lineRule="exact"/>
              <w:rPr>
                <w:rFonts w:ascii="Times New Roman" w:eastAsia="Times New Roman" w:hAnsi="Times New Roman"/>
                <w:bCs/>
                <w:lang w:val="uk-UA" w:eastAsia="ru-RU"/>
              </w:rPr>
            </w:pPr>
            <w:r w:rsidRPr="00E47966">
              <w:rPr>
                <w:rFonts w:ascii="Times New Roman" w:eastAsia="Times New Roman" w:hAnsi="Times New Roman"/>
                <w:bCs/>
                <w:lang w:val="uk-UA" w:eastAsia="ru-RU"/>
              </w:rPr>
              <w:t>міські, селищні, сільські бюджети</w:t>
            </w:r>
          </w:p>
        </w:tc>
        <w:tc>
          <w:tcPr>
            <w:tcW w:w="1390" w:type="dxa"/>
            <w:shd w:val="clear" w:color="auto" w:fill="auto"/>
          </w:tcPr>
          <w:p w:rsidR="00BB58FD" w:rsidRPr="00E47966" w:rsidRDefault="00BB58FD" w:rsidP="00A76A71">
            <w:pPr>
              <w:spacing w:line="240" w:lineRule="exact"/>
              <w:jc w:val="center"/>
              <w:rPr>
                <w:rFonts w:ascii="Times New Roman" w:eastAsia="Times New Roman" w:hAnsi="Times New Roman"/>
                <w:bCs/>
                <w:lang w:val="uk-UA" w:eastAsia="uk-UA"/>
              </w:rPr>
            </w:pPr>
            <w:r w:rsidRPr="00E47966">
              <w:rPr>
                <w:rFonts w:ascii="Times New Roman" w:eastAsia="Times New Roman" w:hAnsi="Times New Roman"/>
                <w:bCs/>
                <w:lang w:val="uk-UA" w:eastAsia="uk-UA"/>
              </w:rPr>
              <w:t>10</w:t>
            </w:r>
          </w:p>
        </w:tc>
        <w:tc>
          <w:tcPr>
            <w:tcW w:w="1390" w:type="dxa"/>
            <w:shd w:val="clear" w:color="auto" w:fill="auto"/>
          </w:tcPr>
          <w:p w:rsidR="00BB58FD" w:rsidRPr="00E47966" w:rsidRDefault="00BB58FD" w:rsidP="00A76A71">
            <w:pPr>
              <w:spacing w:line="240" w:lineRule="exact"/>
              <w:jc w:val="center"/>
              <w:rPr>
                <w:rFonts w:ascii="Times New Roman" w:eastAsia="Times New Roman" w:hAnsi="Times New Roman"/>
                <w:bCs/>
                <w:lang w:val="uk-UA" w:eastAsia="uk-UA"/>
              </w:rPr>
            </w:pPr>
            <w:r w:rsidRPr="00E47966">
              <w:rPr>
                <w:rFonts w:ascii="Times New Roman" w:eastAsia="Times New Roman" w:hAnsi="Times New Roman"/>
                <w:bCs/>
                <w:lang w:val="uk-UA" w:eastAsia="uk-UA"/>
              </w:rPr>
              <w:t>10</w:t>
            </w:r>
          </w:p>
        </w:tc>
        <w:tc>
          <w:tcPr>
            <w:tcW w:w="1217" w:type="dxa"/>
            <w:shd w:val="clear" w:color="auto" w:fill="auto"/>
          </w:tcPr>
          <w:p w:rsidR="00BB58FD" w:rsidRPr="00E47966" w:rsidRDefault="00BB58FD" w:rsidP="00A76A71">
            <w:pPr>
              <w:spacing w:line="240" w:lineRule="exact"/>
              <w:jc w:val="center"/>
              <w:rPr>
                <w:rFonts w:ascii="Times New Roman" w:eastAsia="Times New Roman" w:hAnsi="Times New Roman"/>
                <w:bCs/>
                <w:lang w:val="uk-UA" w:eastAsia="uk-UA"/>
              </w:rPr>
            </w:pPr>
            <w:r w:rsidRPr="00E47966">
              <w:rPr>
                <w:rFonts w:ascii="Times New Roman" w:eastAsia="Times New Roman" w:hAnsi="Times New Roman"/>
                <w:bCs/>
                <w:lang w:val="uk-UA" w:eastAsia="uk-UA"/>
              </w:rPr>
              <w:t>10</w:t>
            </w:r>
          </w:p>
        </w:tc>
        <w:tc>
          <w:tcPr>
            <w:tcW w:w="1390" w:type="dxa"/>
            <w:shd w:val="clear" w:color="auto" w:fill="auto"/>
          </w:tcPr>
          <w:p w:rsidR="00BB58FD" w:rsidRPr="00E47966" w:rsidRDefault="00BB58FD" w:rsidP="00A76A71">
            <w:pPr>
              <w:spacing w:line="240" w:lineRule="exact"/>
              <w:jc w:val="center"/>
              <w:rPr>
                <w:rFonts w:ascii="Times New Roman" w:eastAsia="Times New Roman" w:hAnsi="Times New Roman"/>
                <w:bCs/>
                <w:lang w:val="uk-UA" w:eastAsia="uk-UA"/>
              </w:rPr>
            </w:pPr>
            <w:r w:rsidRPr="00E47966">
              <w:rPr>
                <w:rFonts w:ascii="Times New Roman" w:eastAsia="Times New Roman" w:hAnsi="Times New Roman"/>
                <w:bCs/>
                <w:lang w:val="uk-UA" w:eastAsia="uk-UA"/>
              </w:rPr>
              <w:t>10</w:t>
            </w:r>
          </w:p>
        </w:tc>
        <w:tc>
          <w:tcPr>
            <w:tcW w:w="1569" w:type="dxa"/>
            <w:shd w:val="clear" w:color="auto" w:fill="auto"/>
          </w:tcPr>
          <w:p w:rsidR="00BB58FD" w:rsidRPr="00E47966" w:rsidRDefault="00BB58FD" w:rsidP="00A76A71">
            <w:pPr>
              <w:spacing w:line="240" w:lineRule="exact"/>
              <w:jc w:val="center"/>
              <w:rPr>
                <w:rFonts w:ascii="Times New Roman" w:eastAsia="Times New Roman" w:hAnsi="Times New Roman"/>
                <w:bCs/>
                <w:lang w:val="uk-UA" w:eastAsia="uk-UA"/>
              </w:rPr>
            </w:pPr>
            <w:r w:rsidRPr="00E47966">
              <w:rPr>
                <w:rFonts w:ascii="Times New Roman" w:eastAsia="Times New Roman" w:hAnsi="Times New Roman"/>
                <w:bCs/>
                <w:lang w:val="uk-UA" w:eastAsia="uk-UA"/>
              </w:rPr>
              <w:t xml:space="preserve">40 </w:t>
            </w:r>
          </w:p>
        </w:tc>
      </w:tr>
    </w:tbl>
    <w:p w:rsidR="00BB58FD" w:rsidRPr="00E47966" w:rsidRDefault="00BB58FD" w:rsidP="00BB58FD">
      <w:pPr>
        <w:spacing w:line="240" w:lineRule="exact"/>
        <w:jc w:val="center"/>
        <w:rPr>
          <w:rFonts w:ascii="Times New Roman" w:eastAsia="Times New Roman" w:hAnsi="Times New Roman"/>
          <w:b/>
          <w:bCs/>
          <w:lang w:val="uk-UA" w:eastAsia="uk-UA"/>
        </w:rPr>
      </w:pPr>
    </w:p>
    <w:p w:rsidR="00BB58FD" w:rsidRPr="00E47966" w:rsidRDefault="00BB58FD" w:rsidP="00BB58FD">
      <w:pPr>
        <w:spacing w:line="240" w:lineRule="exact"/>
        <w:jc w:val="center"/>
        <w:rPr>
          <w:rFonts w:ascii="Times New Roman" w:eastAsia="Times New Roman" w:hAnsi="Times New Roman"/>
          <w:b/>
          <w:lang w:val="uk-UA" w:eastAsia="uk-UA"/>
        </w:rPr>
      </w:pPr>
      <w:r w:rsidRPr="00E47966">
        <w:rPr>
          <w:rFonts w:ascii="Times New Roman" w:eastAsia="Times New Roman" w:hAnsi="Times New Roman"/>
          <w:b/>
          <w:lang w:val="uk-UA" w:eastAsia="uk-UA"/>
        </w:rPr>
        <w:t>5. Перелік завдань та результативні показники</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Основними завданнями програми є: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1) проведення просвітницьких заходів популяризації Української Хартії вільної людини в громадах краю та через засоби масової інформації,  зокрема засідань круглих столів, диспутів, тренінгів;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2) визначення освітніх закладів району для апробації в навчальний процес застосування системи цінностей Української Хартії: апробація системи духовних і моральних цінностей Української Хартії вільної людини в                   4 загальноосвітніх навчальних закладах;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3) створення та популяризація художніх експозицій “Ікони Богородиці”: демонстрація в загальноосвітніх навчальних закладах як намолені обереги громад Тернопілля” та “Чудотворні ікони України” на тему: “Богородиця боронить громади України” з метою розвитку духовності і християнської культури;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4) використання напрацьованого в 2013-2015 роках досвіду застосування Хартії у виховному процесі для впровадження його в окремих загальноосвітніх закладах та в роботі Заліщицького районного науково-методичного кабінету;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5) проведення апробації навчальних форм подачі системи цінностей у навчальних закладах району;</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6) популяризація системи цінностей Української Хартії у Заліщицькому районному науково-методичному кабінеті та навчальних закладах району: відеозаписи, конспекти  навчально-виховних заходів;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7) проведення інтелектуальних випробувань щодо розкриття духовних і моральних цінностей у розвитку особистості на прикладах видатних українців чи знакових явищ у нашій історії;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8) проведення щорічного конкурсу на кращий навчальний захід, застосовуючи Українську Хартію вільної людини;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9) проведення щорічної олімпіади “Особистість: духовні та моральні цінності” в обраних навчальних закладах;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10) створення та підтримка діяльності учнівських волонтерських груп реалізації цінностей Хартії;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11) створення місцевих осередків вчителів, які застосовують систему формування духовних та моральних цінностей, закладених в Українській Хартії на Заліщанщині;</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12) проведення моніторингу з метою оцінювання ефективності впровадження заходів програми за 2017-2020 роки та коригування застосованих методик: створення алгоритму моніторингу та показників оцінки ефективності організації та проведення навчально-виховних заходів.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Виконання програми дасть змогу: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1) усвідомити учнями через призму Української Хартії вільної людини первинність моралі та людської гідності при користуванні сучасними знаннями і законами;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2) створити методологію системного формування духовно-моральних знань для реалізації молодої людини як успішної особистості в сучасному світі, спираючись на Українську Хартію вільної людини;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3) сформувати групу педагогічних працівників, які у професійній діяльності застосовуватимуть систему формування духовних та моральних цінностей Української Хартії вільної людини;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lastRenderedPageBreak/>
        <w:t xml:space="preserve">4) розвивати такі риси характеру як оптимізм, енергійність, соціальний інтелект, вдячність, витримка, самоконтроль і допитливість тощо – на основі духовних цінностей, сучасне розуміння яких закладено в Хартії; </w:t>
      </w:r>
    </w:p>
    <w:p w:rsidR="00BB58FD" w:rsidRPr="00E47966" w:rsidRDefault="00BB58FD" w:rsidP="00BB58FD">
      <w:pPr>
        <w:spacing w:line="240" w:lineRule="exact"/>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5) змінити пріоритетність в частини майбутніх громадян, а саме: утвердження переваги духовності, гідності, поваги до співгромадян та власної відповідальності за спільні дії на противагу споживацькому ставленню до оточуючого світу; </w:t>
      </w:r>
    </w:p>
    <w:p w:rsidR="00BB58FD" w:rsidRPr="00E47966" w:rsidRDefault="00BB58FD" w:rsidP="00BB58FD">
      <w:pPr>
        <w:spacing w:line="240" w:lineRule="exact"/>
        <w:ind w:firstLine="709"/>
        <w:jc w:val="both"/>
        <w:rPr>
          <w:rFonts w:ascii="Times New Roman" w:eastAsia="Times New Roman" w:hAnsi="Times New Roman"/>
          <w:b/>
          <w:lang w:val="uk-UA" w:eastAsia="uk-UA"/>
        </w:rPr>
      </w:pPr>
      <w:r w:rsidRPr="00E47966">
        <w:rPr>
          <w:rFonts w:ascii="Times New Roman" w:eastAsia="Times New Roman" w:hAnsi="Times New Roman"/>
          <w:lang w:val="uk-UA" w:eastAsia="uk-UA"/>
        </w:rPr>
        <w:t>6) відновити у громадян району через освітні заклади правову та духовну культуру відповідальної особистості.</w:t>
      </w:r>
    </w:p>
    <w:p w:rsidR="00BB58FD" w:rsidRPr="00E47966" w:rsidRDefault="00BB58FD" w:rsidP="00BB58FD">
      <w:pPr>
        <w:spacing w:line="240" w:lineRule="exact"/>
        <w:jc w:val="both"/>
        <w:rPr>
          <w:rFonts w:ascii="Times New Roman" w:eastAsia="Times New Roman" w:hAnsi="Times New Roman"/>
          <w:b/>
          <w:lang w:val="uk-UA" w:eastAsia="uk-UA"/>
        </w:rPr>
      </w:pPr>
    </w:p>
    <w:p w:rsidR="00BB58FD" w:rsidRPr="00E47966" w:rsidRDefault="00BB58FD" w:rsidP="00BB58FD">
      <w:pPr>
        <w:spacing w:line="240" w:lineRule="exact"/>
        <w:jc w:val="both"/>
        <w:rPr>
          <w:rFonts w:ascii="Times New Roman" w:eastAsia="Times New Roman" w:hAnsi="Times New Roman"/>
          <w:b/>
          <w:lang w:val="uk-UA" w:eastAsia="uk-UA"/>
        </w:rPr>
      </w:pPr>
    </w:p>
    <w:p w:rsidR="00BB58FD" w:rsidRPr="00E47966" w:rsidRDefault="00BB58FD" w:rsidP="00BB58FD">
      <w:pPr>
        <w:spacing w:line="240" w:lineRule="exact"/>
        <w:jc w:val="both"/>
        <w:rPr>
          <w:rFonts w:ascii="Times New Roman" w:eastAsia="Times New Roman" w:hAnsi="Times New Roman"/>
          <w:b/>
          <w:lang w:val="uk-UA" w:eastAsia="uk-UA"/>
        </w:rPr>
      </w:pPr>
    </w:p>
    <w:p w:rsidR="00BB58FD" w:rsidRPr="00E47966" w:rsidRDefault="00BB58FD" w:rsidP="00BB58FD">
      <w:pPr>
        <w:spacing w:line="240" w:lineRule="exact"/>
        <w:jc w:val="both"/>
        <w:rPr>
          <w:rFonts w:ascii="Times New Roman" w:eastAsia="Times New Roman" w:hAnsi="Times New Roman"/>
          <w:b/>
          <w:lang w:val="uk-UA" w:eastAsia="uk-UA"/>
        </w:rPr>
      </w:pPr>
    </w:p>
    <w:p w:rsidR="00BB58FD" w:rsidRPr="00E47966" w:rsidRDefault="00BB58FD" w:rsidP="00BB58FD">
      <w:pPr>
        <w:spacing w:after="120"/>
        <w:jc w:val="both"/>
        <w:rPr>
          <w:rFonts w:ascii="Times New Roman" w:eastAsia="Times New Roman" w:hAnsi="Times New Roman"/>
          <w:b/>
          <w:lang w:val="uk-UA" w:eastAsia="uk-UA"/>
        </w:rPr>
        <w:sectPr w:rsidR="00BB58FD" w:rsidRPr="00E47966" w:rsidSect="00BB58FD">
          <w:pgSz w:w="11906" w:h="16838"/>
          <w:pgMar w:top="1134" w:right="567" w:bottom="1134" w:left="1701" w:header="709" w:footer="709" w:gutter="0"/>
          <w:cols w:space="708"/>
          <w:docGrid w:linePitch="360"/>
        </w:sectPr>
      </w:pPr>
    </w:p>
    <w:p w:rsidR="00BB58FD" w:rsidRPr="00E47966" w:rsidRDefault="00BB58FD" w:rsidP="00BB58FD">
      <w:pPr>
        <w:spacing w:line="240" w:lineRule="exact"/>
        <w:jc w:val="center"/>
        <w:rPr>
          <w:rFonts w:ascii="Times New Roman" w:eastAsia="Times New Roman" w:hAnsi="Times New Roman"/>
          <w:b/>
          <w:lang w:val="uk-UA" w:eastAsia="uk-UA"/>
        </w:rPr>
      </w:pPr>
      <w:r w:rsidRPr="00E47966">
        <w:rPr>
          <w:rFonts w:ascii="Times New Roman" w:eastAsia="Times New Roman" w:hAnsi="Times New Roman"/>
          <w:b/>
          <w:lang w:val="uk-UA" w:eastAsia="uk-UA"/>
        </w:rPr>
        <w:lastRenderedPageBreak/>
        <w:t>6. Напрями діяльності та заходи програми</w:t>
      </w:r>
    </w:p>
    <w:tbl>
      <w:tblPr>
        <w:tblW w:w="160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1623"/>
        <w:gridCol w:w="3068"/>
        <w:gridCol w:w="1262"/>
        <w:gridCol w:w="2805"/>
        <w:gridCol w:w="1197"/>
        <w:gridCol w:w="720"/>
        <w:gridCol w:w="811"/>
        <w:gridCol w:w="811"/>
        <w:gridCol w:w="718"/>
        <w:gridCol w:w="2520"/>
      </w:tblGrid>
      <w:tr w:rsidR="00BB58FD" w:rsidRPr="00E47966" w:rsidTr="00A76A71">
        <w:trPr>
          <w:trHeight w:val="345"/>
        </w:trPr>
        <w:tc>
          <w:tcPr>
            <w:tcW w:w="485" w:type="dxa"/>
            <w:vMerge w:val="restart"/>
            <w:shd w:val="clear" w:color="auto" w:fill="auto"/>
          </w:tcPr>
          <w:p w:rsidR="00BB58FD" w:rsidRPr="00E47966" w:rsidRDefault="00BB58FD" w:rsidP="00A76A71">
            <w:pPr>
              <w:spacing w:line="240" w:lineRule="exact"/>
              <w:ind w:left="-108"/>
              <w:jc w:val="center"/>
              <w:rPr>
                <w:rFonts w:ascii="Times New Roman" w:eastAsia="Times New Roman" w:hAnsi="Times New Roman"/>
                <w:lang w:val="uk-UA" w:eastAsia="uk-UA"/>
              </w:rPr>
            </w:pPr>
            <w:r w:rsidRPr="00E47966">
              <w:rPr>
                <w:rFonts w:ascii="Times New Roman" w:eastAsia="Times New Roman" w:hAnsi="Times New Roman"/>
                <w:lang w:val="uk-UA" w:eastAsia="uk-UA"/>
              </w:rPr>
              <w:t>№ з/п</w:t>
            </w:r>
          </w:p>
        </w:tc>
        <w:tc>
          <w:tcPr>
            <w:tcW w:w="1623" w:type="dxa"/>
            <w:vMerge w:val="restart"/>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Назва напряму діяльності</w:t>
            </w:r>
          </w:p>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(пріоритетні завдання)</w:t>
            </w:r>
          </w:p>
        </w:tc>
        <w:tc>
          <w:tcPr>
            <w:tcW w:w="3068" w:type="dxa"/>
            <w:vMerge w:val="restart"/>
            <w:shd w:val="clear" w:color="auto" w:fill="auto"/>
            <w:vAlign w:val="center"/>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Перелік заходів програми</w:t>
            </w:r>
          </w:p>
        </w:tc>
        <w:tc>
          <w:tcPr>
            <w:tcW w:w="1262" w:type="dxa"/>
            <w:vMerge w:val="restart"/>
            <w:shd w:val="clear" w:color="auto" w:fill="auto"/>
            <w:vAlign w:val="center"/>
          </w:tcPr>
          <w:p w:rsidR="00BB58FD" w:rsidRPr="00E47966" w:rsidRDefault="00BB58FD" w:rsidP="00A76A71">
            <w:pPr>
              <w:spacing w:line="240" w:lineRule="exact"/>
              <w:ind w:left="-108" w:right="-108"/>
              <w:jc w:val="center"/>
              <w:rPr>
                <w:rFonts w:ascii="Times New Roman" w:eastAsia="Times New Roman" w:hAnsi="Times New Roman"/>
                <w:lang w:val="uk-UA" w:eastAsia="uk-UA"/>
              </w:rPr>
            </w:pPr>
            <w:r w:rsidRPr="00E47966">
              <w:rPr>
                <w:rFonts w:ascii="Times New Roman" w:eastAsia="Times New Roman" w:hAnsi="Times New Roman"/>
                <w:lang w:val="uk-UA" w:eastAsia="uk-UA"/>
              </w:rPr>
              <w:t>Строк виконання заходу</w:t>
            </w:r>
          </w:p>
        </w:tc>
        <w:tc>
          <w:tcPr>
            <w:tcW w:w="2805" w:type="dxa"/>
            <w:vMerge w:val="restart"/>
            <w:shd w:val="clear" w:color="auto" w:fill="auto"/>
            <w:vAlign w:val="center"/>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Виконавці та співвиконавці</w:t>
            </w:r>
          </w:p>
        </w:tc>
        <w:tc>
          <w:tcPr>
            <w:tcW w:w="1197" w:type="dxa"/>
            <w:vMerge w:val="restart"/>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 xml:space="preserve">Джерела </w:t>
            </w:r>
          </w:p>
          <w:p w:rsidR="00BB58FD" w:rsidRPr="00E47966" w:rsidRDefault="00BB58FD" w:rsidP="00A76A71">
            <w:pPr>
              <w:spacing w:line="240" w:lineRule="exact"/>
              <w:ind w:right="-108"/>
              <w:jc w:val="center"/>
              <w:rPr>
                <w:rFonts w:ascii="Times New Roman" w:eastAsia="Times New Roman" w:hAnsi="Times New Roman"/>
                <w:lang w:val="uk-UA" w:eastAsia="uk-UA"/>
              </w:rPr>
            </w:pPr>
            <w:r w:rsidRPr="00E47966">
              <w:rPr>
                <w:rFonts w:ascii="Times New Roman" w:eastAsia="Times New Roman" w:hAnsi="Times New Roman"/>
                <w:lang w:val="uk-UA" w:eastAsia="uk-UA"/>
              </w:rPr>
              <w:t>фінансування</w:t>
            </w:r>
          </w:p>
        </w:tc>
        <w:tc>
          <w:tcPr>
            <w:tcW w:w="3060" w:type="dxa"/>
            <w:gridSpan w:val="4"/>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Орієнтовні обсяги фінансування (вартість), гривень, у тому числі:</w:t>
            </w:r>
          </w:p>
        </w:tc>
        <w:tc>
          <w:tcPr>
            <w:tcW w:w="2520" w:type="dxa"/>
            <w:vMerge w:val="restart"/>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Очікуваний результат</w:t>
            </w:r>
          </w:p>
        </w:tc>
      </w:tr>
      <w:tr w:rsidR="00BB58FD" w:rsidRPr="00E47966" w:rsidTr="00A76A71">
        <w:trPr>
          <w:trHeight w:val="277"/>
        </w:trPr>
        <w:tc>
          <w:tcPr>
            <w:tcW w:w="485" w:type="dxa"/>
            <w:vMerge/>
            <w:shd w:val="clear" w:color="auto" w:fill="auto"/>
          </w:tcPr>
          <w:p w:rsidR="00BB58FD" w:rsidRPr="00E47966" w:rsidRDefault="00BB58FD" w:rsidP="00A76A71">
            <w:pPr>
              <w:spacing w:line="240" w:lineRule="exact"/>
              <w:ind w:left="-108"/>
              <w:jc w:val="center"/>
              <w:rPr>
                <w:rFonts w:ascii="Times New Roman" w:eastAsia="Times New Roman" w:hAnsi="Times New Roman"/>
                <w:lang w:val="uk-UA" w:eastAsia="uk-UA"/>
              </w:rPr>
            </w:pPr>
          </w:p>
        </w:tc>
        <w:tc>
          <w:tcPr>
            <w:tcW w:w="1623" w:type="dxa"/>
            <w:vMerge/>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p>
        </w:tc>
        <w:tc>
          <w:tcPr>
            <w:tcW w:w="3068" w:type="dxa"/>
            <w:vMerge/>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p>
        </w:tc>
        <w:tc>
          <w:tcPr>
            <w:tcW w:w="1262" w:type="dxa"/>
            <w:vMerge/>
            <w:shd w:val="clear" w:color="auto" w:fill="auto"/>
          </w:tcPr>
          <w:p w:rsidR="00BB58FD" w:rsidRPr="00E47966" w:rsidRDefault="00BB58FD" w:rsidP="00A76A71">
            <w:pPr>
              <w:spacing w:line="240" w:lineRule="exact"/>
              <w:ind w:left="-108" w:right="-108"/>
              <w:jc w:val="center"/>
              <w:rPr>
                <w:rFonts w:ascii="Times New Roman" w:eastAsia="Times New Roman" w:hAnsi="Times New Roman"/>
                <w:lang w:val="uk-UA" w:eastAsia="uk-UA"/>
              </w:rPr>
            </w:pPr>
          </w:p>
        </w:tc>
        <w:tc>
          <w:tcPr>
            <w:tcW w:w="2805" w:type="dxa"/>
            <w:vMerge/>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p>
        </w:tc>
        <w:tc>
          <w:tcPr>
            <w:tcW w:w="1197" w:type="dxa"/>
            <w:vMerge/>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p>
        </w:tc>
        <w:tc>
          <w:tcPr>
            <w:tcW w:w="720" w:type="dxa"/>
            <w:shd w:val="clear" w:color="auto" w:fill="auto"/>
          </w:tcPr>
          <w:p w:rsidR="00BB58FD" w:rsidRPr="00E47966" w:rsidRDefault="00BB58FD" w:rsidP="00A76A71">
            <w:pPr>
              <w:spacing w:line="240" w:lineRule="exact"/>
              <w:jc w:val="center"/>
              <w:rPr>
                <w:rFonts w:ascii="Times New Roman" w:eastAsia="Times New Roman" w:hAnsi="Times New Roman"/>
                <w:snapToGrid w:val="0"/>
                <w:color w:val="000000"/>
                <w:lang w:val="uk-UA" w:eastAsia="uk-UA"/>
              </w:rPr>
            </w:pPr>
            <w:r w:rsidRPr="00E47966">
              <w:rPr>
                <w:rFonts w:ascii="Times New Roman" w:eastAsia="Times New Roman" w:hAnsi="Times New Roman"/>
                <w:snapToGrid w:val="0"/>
                <w:color w:val="000000"/>
                <w:lang w:val="uk-UA" w:eastAsia="uk-UA"/>
              </w:rPr>
              <w:t xml:space="preserve">2017 рік </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snapToGrid w:val="0"/>
                <w:color w:val="000000"/>
                <w:lang w:val="uk-UA" w:eastAsia="uk-UA"/>
              </w:rPr>
            </w:pPr>
            <w:r w:rsidRPr="00E47966">
              <w:rPr>
                <w:rFonts w:ascii="Times New Roman" w:eastAsia="Times New Roman" w:hAnsi="Times New Roman"/>
                <w:snapToGrid w:val="0"/>
                <w:color w:val="000000"/>
                <w:lang w:val="uk-UA" w:eastAsia="uk-UA"/>
              </w:rPr>
              <w:t>2018</w:t>
            </w:r>
          </w:p>
          <w:p w:rsidR="00BB58FD" w:rsidRPr="00E47966" w:rsidRDefault="00BB58FD" w:rsidP="00A76A71">
            <w:pPr>
              <w:spacing w:line="240" w:lineRule="exact"/>
              <w:jc w:val="center"/>
              <w:rPr>
                <w:rFonts w:ascii="Times New Roman" w:eastAsia="Times New Roman" w:hAnsi="Times New Roman"/>
                <w:snapToGrid w:val="0"/>
                <w:color w:val="000000"/>
                <w:lang w:val="uk-UA" w:eastAsia="uk-UA"/>
              </w:rPr>
            </w:pPr>
            <w:r w:rsidRPr="00E47966">
              <w:rPr>
                <w:rFonts w:ascii="Times New Roman" w:eastAsia="Times New Roman" w:hAnsi="Times New Roman"/>
                <w:snapToGrid w:val="0"/>
                <w:color w:val="000000"/>
                <w:lang w:val="uk-UA" w:eastAsia="uk-UA"/>
              </w:rPr>
              <w:t xml:space="preserve">рік </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snapToGrid w:val="0"/>
                <w:color w:val="000000"/>
                <w:lang w:val="uk-UA" w:eastAsia="uk-UA"/>
              </w:rPr>
            </w:pPr>
            <w:r w:rsidRPr="00E47966">
              <w:rPr>
                <w:rFonts w:ascii="Times New Roman" w:eastAsia="Times New Roman" w:hAnsi="Times New Roman"/>
                <w:snapToGrid w:val="0"/>
                <w:color w:val="000000"/>
                <w:lang w:val="uk-UA" w:eastAsia="uk-UA"/>
              </w:rPr>
              <w:t>2019</w:t>
            </w:r>
          </w:p>
          <w:p w:rsidR="00BB58FD" w:rsidRPr="00E47966" w:rsidRDefault="00BB58FD" w:rsidP="00A76A71">
            <w:pPr>
              <w:spacing w:line="240" w:lineRule="exact"/>
              <w:jc w:val="center"/>
              <w:rPr>
                <w:rFonts w:ascii="Times New Roman" w:eastAsia="Times New Roman" w:hAnsi="Times New Roman"/>
                <w:snapToGrid w:val="0"/>
                <w:color w:val="000000"/>
                <w:lang w:val="uk-UA" w:eastAsia="uk-UA"/>
              </w:rPr>
            </w:pPr>
            <w:r w:rsidRPr="00E47966">
              <w:rPr>
                <w:rFonts w:ascii="Times New Roman" w:eastAsia="Times New Roman" w:hAnsi="Times New Roman"/>
                <w:snapToGrid w:val="0"/>
                <w:color w:val="000000"/>
                <w:lang w:val="uk-UA" w:eastAsia="uk-UA"/>
              </w:rPr>
              <w:t xml:space="preserve">рік </w:t>
            </w:r>
          </w:p>
        </w:tc>
        <w:tc>
          <w:tcPr>
            <w:tcW w:w="718" w:type="dxa"/>
            <w:shd w:val="clear" w:color="auto" w:fill="auto"/>
          </w:tcPr>
          <w:p w:rsidR="00BB58FD" w:rsidRPr="00E47966" w:rsidRDefault="00BB58FD" w:rsidP="00A76A71">
            <w:pPr>
              <w:spacing w:line="240" w:lineRule="exact"/>
              <w:jc w:val="center"/>
              <w:rPr>
                <w:rFonts w:ascii="Times New Roman" w:eastAsia="Times New Roman" w:hAnsi="Times New Roman"/>
                <w:snapToGrid w:val="0"/>
                <w:color w:val="000000"/>
                <w:lang w:val="uk-UA" w:eastAsia="uk-UA"/>
              </w:rPr>
            </w:pPr>
            <w:r w:rsidRPr="00E47966">
              <w:rPr>
                <w:rFonts w:ascii="Times New Roman" w:eastAsia="Times New Roman" w:hAnsi="Times New Roman"/>
                <w:snapToGrid w:val="0"/>
                <w:color w:val="000000"/>
                <w:lang w:val="uk-UA" w:eastAsia="uk-UA"/>
              </w:rPr>
              <w:t>2020</w:t>
            </w:r>
          </w:p>
          <w:p w:rsidR="00BB58FD" w:rsidRPr="00E47966" w:rsidRDefault="00BB58FD" w:rsidP="00A76A71">
            <w:pPr>
              <w:spacing w:line="240" w:lineRule="exact"/>
              <w:jc w:val="center"/>
              <w:rPr>
                <w:rFonts w:ascii="Times New Roman" w:eastAsia="Times New Roman" w:hAnsi="Times New Roman"/>
                <w:snapToGrid w:val="0"/>
                <w:color w:val="000000"/>
                <w:lang w:val="uk-UA" w:eastAsia="uk-UA"/>
              </w:rPr>
            </w:pPr>
            <w:r w:rsidRPr="00E47966">
              <w:rPr>
                <w:rFonts w:ascii="Times New Roman" w:eastAsia="Times New Roman" w:hAnsi="Times New Roman"/>
                <w:snapToGrid w:val="0"/>
                <w:color w:val="000000"/>
                <w:lang w:val="uk-UA" w:eastAsia="uk-UA"/>
              </w:rPr>
              <w:t xml:space="preserve">рік </w:t>
            </w:r>
          </w:p>
          <w:p w:rsidR="00BB58FD" w:rsidRPr="00E47966" w:rsidRDefault="00BB58FD" w:rsidP="00A76A71">
            <w:pPr>
              <w:spacing w:line="240" w:lineRule="exact"/>
              <w:jc w:val="center"/>
              <w:rPr>
                <w:rFonts w:ascii="Times New Roman" w:eastAsia="Times New Roman" w:hAnsi="Times New Roman"/>
                <w:snapToGrid w:val="0"/>
                <w:color w:val="000000"/>
                <w:lang w:val="uk-UA" w:eastAsia="uk-UA"/>
              </w:rPr>
            </w:pPr>
          </w:p>
        </w:tc>
        <w:tc>
          <w:tcPr>
            <w:tcW w:w="2520" w:type="dxa"/>
            <w:vMerge/>
            <w:shd w:val="clear" w:color="auto" w:fill="auto"/>
          </w:tcPr>
          <w:p w:rsidR="00BB58FD" w:rsidRPr="00E47966" w:rsidRDefault="00BB58FD" w:rsidP="00A76A71">
            <w:pPr>
              <w:spacing w:line="240" w:lineRule="exact"/>
              <w:jc w:val="center"/>
              <w:rPr>
                <w:rFonts w:ascii="Times New Roman" w:eastAsia="Times New Roman" w:hAnsi="Times New Roman"/>
                <w:snapToGrid w:val="0"/>
                <w:color w:val="000000"/>
                <w:lang w:val="uk-UA" w:eastAsia="uk-UA"/>
              </w:rPr>
            </w:pPr>
          </w:p>
        </w:tc>
      </w:tr>
      <w:tr w:rsidR="00BB58FD" w:rsidRPr="00E47966" w:rsidTr="00A76A71">
        <w:trPr>
          <w:trHeight w:val="458"/>
        </w:trPr>
        <w:tc>
          <w:tcPr>
            <w:tcW w:w="485" w:type="dxa"/>
            <w:shd w:val="clear" w:color="auto" w:fill="auto"/>
          </w:tcPr>
          <w:p w:rsidR="00BB58FD" w:rsidRPr="00E47966" w:rsidRDefault="00BB58FD" w:rsidP="00A76A71">
            <w:pPr>
              <w:spacing w:line="240" w:lineRule="exact"/>
              <w:ind w:left="-108"/>
              <w:jc w:val="center"/>
              <w:rPr>
                <w:rFonts w:ascii="Times New Roman" w:eastAsia="Times New Roman" w:hAnsi="Times New Roman"/>
                <w:lang w:val="uk-UA" w:eastAsia="uk-UA"/>
              </w:rPr>
            </w:pPr>
            <w:r w:rsidRPr="00E47966">
              <w:rPr>
                <w:rFonts w:ascii="Times New Roman" w:eastAsia="Times New Roman" w:hAnsi="Times New Roman"/>
                <w:lang w:val="uk-UA" w:eastAsia="uk-UA"/>
              </w:rPr>
              <w:t>1.</w:t>
            </w:r>
          </w:p>
        </w:tc>
        <w:tc>
          <w:tcPr>
            <w:tcW w:w="1623" w:type="dxa"/>
            <w:shd w:val="clear" w:color="auto" w:fill="auto"/>
          </w:tcPr>
          <w:p w:rsidR="00BB58FD" w:rsidRPr="00E47966" w:rsidRDefault="00BB58FD" w:rsidP="00A76A71">
            <w:pPr>
              <w:spacing w:line="240" w:lineRule="exact"/>
              <w:rPr>
                <w:rFonts w:ascii="Times New Roman" w:eastAsia="Times New Roman" w:hAnsi="Times New Roman"/>
                <w:lang w:val="uk-UA" w:eastAsia="uk-UA"/>
              </w:rPr>
            </w:pPr>
            <w:r w:rsidRPr="00E47966">
              <w:rPr>
                <w:rFonts w:ascii="Times New Roman" w:eastAsia="Times New Roman" w:hAnsi="Times New Roman"/>
                <w:lang w:val="uk-UA" w:eastAsia="uk-UA"/>
              </w:rPr>
              <w:t>Науково- просвітниць-ка діяльність реалізації програми</w:t>
            </w:r>
          </w:p>
        </w:tc>
        <w:tc>
          <w:tcPr>
            <w:tcW w:w="3068" w:type="dxa"/>
            <w:shd w:val="clear" w:color="auto" w:fill="auto"/>
          </w:tcPr>
          <w:p w:rsidR="00BB58FD" w:rsidRPr="00E47966" w:rsidRDefault="00BB58FD" w:rsidP="00A76A71">
            <w:pPr>
              <w:shd w:val="clear" w:color="auto" w:fill="FFFFFF"/>
              <w:spacing w:line="240" w:lineRule="exact"/>
              <w:ind w:left="-91" w:right="-63"/>
              <w:jc w:val="both"/>
              <w:textAlignment w:val="baseline"/>
              <w:rPr>
                <w:rFonts w:ascii="Times New Roman" w:eastAsia="Times New Roman" w:hAnsi="Times New Roman"/>
                <w:color w:val="000000"/>
                <w:lang w:val="uk-UA" w:eastAsia="uk-UA"/>
              </w:rPr>
            </w:pPr>
            <w:r w:rsidRPr="00E47966">
              <w:rPr>
                <w:rFonts w:ascii="Times New Roman" w:eastAsia="Times New Roman" w:hAnsi="Times New Roman"/>
                <w:lang w:val="uk-UA" w:eastAsia="uk-UA"/>
              </w:rPr>
              <w:t>1. Проведення науково-практичних конференцій про роль духовних і моральних цінностей у розвитку суспільства в контексті Хартії</w:t>
            </w:r>
          </w:p>
        </w:tc>
        <w:tc>
          <w:tcPr>
            <w:tcW w:w="1262" w:type="dxa"/>
            <w:shd w:val="clear" w:color="auto" w:fill="auto"/>
          </w:tcPr>
          <w:p w:rsidR="00BB58FD" w:rsidRPr="00E47966" w:rsidRDefault="00BB58FD" w:rsidP="00A76A71">
            <w:pPr>
              <w:spacing w:line="240" w:lineRule="exact"/>
              <w:ind w:left="-108" w:right="-108"/>
              <w:jc w:val="center"/>
              <w:rPr>
                <w:rFonts w:ascii="Times New Roman" w:eastAsia="Times New Roman" w:hAnsi="Times New Roman"/>
                <w:lang w:val="uk-UA" w:eastAsia="uk-UA"/>
              </w:rPr>
            </w:pPr>
            <w:r w:rsidRPr="00E47966">
              <w:rPr>
                <w:rFonts w:ascii="Times New Roman" w:eastAsia="Times New Roman" w:hAnsi="Times New Roman"/>
                <w:lang w:val="uk-UA" w:eastAsia="uk-UA"/>
              </w:rPr>
              <w:t>2017-2020 роки</w:t>
            </w:r>
          </w:p>
        </w:tc>
        <w:tc>
          <w:tcPr>
            <w:tcW w:w="2805" w:type="dxa"/>
            <w:shd w:val="clear" w:color="auto" w:fill="auto"/>
          </w:tcPr>
          <w:p w:rsidR="00BB58FD" w:rsidRPr="00E47966" w:rsidRDefault="00BB58FD" w:rsidP="00A76A71">
            <w:pPr>
              <w:spacing w:line="240" w:lineRule="exact"/>
              <w:ind w:left="-81" w:right="-63"/>
              <w:jc w:val="both"/>
              <w:rPr>
                <w:rFonts w:ascii="Times New Roman" w:eastAsia="Times New Roman" w:hAnsi="Times New Roman"/>
                <w:color w:val="000000"/>
                <w:lang w:val="uk-UA" w:eastAsia="uk-UA"/>
              </w:rPr>
            </w:pPr>
            <w:r w:rsidRPr="00E47966">
              <w:rPr>
                <w:rFonts w:ascii="Times New Roman" w:eastAsia="Times New Roman" w:hAnsi="Times New Roman"/>
                <w:lang w:val="uk-UA" w:eastAsia="uk-UA"/>
              </w:rPr>
              <w:t>Відділ з питань освіти, молоді і спорту районної державної адміністрації, к</w:t>
            </w:r>
            <w:r w:rsidRPr="00E47966">
              <w:rPr>
                <w:rFonts w:ascii="Times New Roman" w:eastAsia="Times New Roman" w:hAnsi="Times New Roman"/>
                <w:bCs/>
                <w:iCs/>
                <w:color w:val="000000"/>
                <w:lang w:val="uk-UA" w:eastAsia="uk-UA"/>
              </w:rPr>
              <w:t>омунальна установа «Заліщицький районний науково-методичний кабінет» Заліщицької районної ради, район</w:t>
            </w:r>
            <w:r w:rsidRPr="00E47966">
              <w:rPr>
                <w:rFonts w:ascii="Times New Roman" w:eastAsia="Times New Roman" w:hAnsi="Times New Roman"/>
                <w:lang w:val="uk-UA" w:eastAsia="uk-UA"/>
              </w:rPr>
              <w:t>ні громадські організації (за згодою)</w:t>
            </w:r>
          </w:p>
        </w:tc>
        <w:tc>
          <w:tcPr>
            <w:tcW w:w="1197" w:type="dxa"/>
            <w:shd w:val="clear" w:color="auto" w:fill="auto"/>
          </w:tcPr>
          <w:p w:rsidR="00BB58FD" w:rsidRPr="00E47966" w:rsidRDefault="00BB58FD" w:rsidP="00A76A71">
            <w:pPr>
              <w:spacing w:line="240" w:lineRule="exact"/>
              <w:ind w:left="-171"/>
              <w:jc w:val="center"/>
              <w:rPr>
                <w:rFonts w:ascii="Times New Roman" w:eastAsia="Times New Roman" w:hAnsi="Times New Roman"/>
                <w:lang w:val="uk-UA" w:eastAsia="uk-UA"/>
              </w:rPr>
            </w:pPr>
            <w:r w:rsidRPr="00E47966">
              <w:rPr>
                <w:rFonts w:ascii="Times New Roman" w:eastAsia="Times New Roman" w:hAnsi="Times New Roman"/>
                <w:lang w:val="uk-UA" w:eastAsia="uk-UA"/>
              </w:rPr>
              <w:t xml:space="preserve"> районний бюджет</w:t>
            </w:r>
          </w:p>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(в межах бюджет-них призна-чень)</w:t>
            </w:r>
          </w:p>
        </w:tc>
        <w:tc>
          <w:tcPr>
            <w:tcW w:w="720"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5</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5</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5</w:t>
            </w:r>
          </w:p>
        </w:tc>
        <w:tc>
          <w:tcPr>
            <w:tcW w:w="718"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10</w:t>
            </w:r>
          </w:p>
        </w:tc>
        <w:tc>
          <w:tcPr>
            <w:tcW w:w="25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Утвердження в укра-їнця - громадянина духовних і моральних цінностей у контексті основних засад Укра-їнської Хартії вільної людини; наукове обґрунтування важли-вості формування духовних і моральних цінностей; досліджен-ня духовних здобут-ків відомих постатей району.</w:t>
            </w:r>
          </w:p>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Результативні показники: проведення науково-практичних конфе-ренцій за участю  науковців і запроше-них та видання збірників матеріалів наукових та громадсь-ких досліджень</w:t>
            </w:r>
          </w:p>
        </w:tc>
      </w:tr>
      <w:tr w:rsidR="00BB58FD" w:rsidRPr="00E47966" w:rsidTr="00A76A71">
        <w:trPr>
          <w:trHeight w:val="458"/>
        </w:trPr>
        <w:tc>
          <w:tcPr>
            <w:tcW w:w="485" w:type="dxa"/>
            <w:shd w:val="clear" w:color="auto" w:fill="auto"/>
          </w:tcPr>
          <w:p w:rsidR="00BB58FD" w:rsidRPr="00E47966" w:rsidRDefault="00BB58FD" w:rsidP="00A76A71">
            <w:pPr>
              <w:spacing w:line="240" w:lineRule="exact"/>
              <w:ind w:left="-108"/>
              <w:jc w:val="center"/>
              <w:rPr>
                <w:rFonts w:ascii="Times New Roman" w:eastAsia="Times New Roman" w:hAnsi="Times New Roman"/>
                <w:lang w:val="uk-UA" w:eastAsia="uk-UA"/>
              </w:rPr>
            </w:pPr>
          </w:p>
        </w:tc>
        <w:tc>
          <w:tcPr>
            <w:tcW w:w="1623" w:type="dxa"/>
            <w:shd w:val="clear" w:color="auto" w:fill="auto"/>
          </w:tcPr>
          <w:p w:rsidR="00BB58FD" w:rsidRPr="00E47966" w:rsidRDefault="00BB58FD" w:rsidP="00A76A71">
            <w:pPr>
              <w:spacing w:line="240" w:lineRule="exact"/>
              <w:rPr>
                <w:rFonts w:ascii="Times New Roman" w:eastAsia="Times New Roman" w:hAnsi="Times New Roman"/>
                <w:lang w:val="uk-UA" w:eastAsia="uk-UA"/>
              </w:rPr>
            </w:pPr>
          </w:p>
        </w:tc>
        <w:tc>
          <w:tcPr>
            <w:tcW w:w="3068" w:type="dxa"/>
            <w:shd w:val="clear" w:color="auto" w:fill="auto"/>
          </w:tcPr>
          <w:p w:rsidR="00BB58FD" w:rsidRPr="00E47966" w:rsidRDefault="00BB58FD" w:rsidP="00A76A71">
            <w:pPr>
              <w:shd w:val="clear" w:color="auto" w:fill="FFFFFF"/>
              <w:spacing w:line="240" w:lineRule="exact"/>
              <w:ind w:left="-91" w:right="-63"/>
              <w:jc w:val="both"/>
              <w:textAlignment w:val="baseline"/>
              <w:rPr>
                <w:rFonts w:ascii="Times New Roman" w:eastAsia="Times New Roman" w:hAnsi="Times New Roman"/>
                <w:lang w:val="uk-UA" w:eastAsia="uk-UA"/>
              </w:rPr>
            </w:pPr>
            <w:r w:rsidRPr="00E47966">
              <w:rPr>
                <w:rFonts w:ascii="Times New Roman" w:eastAsia="Times New Roman" w:hAnsi="Times New Roman"/>
                <w:lang w:val="uk-UA" w:eastAsia="uk-UA"/>
              </w:rPr>
              <w:t>2. Включення в програми курсів підвищення кваліфікації педагогічних працівників лекцій з вивчення основних засад Української Хартії вільної людини</w:t>
            </w:r>
          </w:p>
        </w:tc>
        <w:tc>
          <w:tcPr>
            <w:tcW w:w="1262" w:type="dxa"/>
            <w:shd w:val="clear" w:color="auto" w:fill="auto"/>
          </w:tcPr>
          <w:p w:rsidR="00BB58FD" w:rsidRPr="00E47966" w:rsidRDefault="00BB58FD" w:rsidP="00A76A71">
            <w:pPr>
              <w:spacing w:line="240" w:lineRule="exact"/>
              <w:ind w:left="-108" w:right="-108"/>
              <w:jc w:val="center"/>
              <w:rPr>
                <w:rFonts w:ascii="Times New Roman" w:eastAsia="Times New Roman" w:hAnsi="Times New Roman"/>
                <w:lang w:val="uk-UA" w:eastAsia="uk-UA"/>
              </w:rPr>
            </w:pPr>
            <w:r w:rsidRPr="00E47966">
              <w:rPr>
                <w:rFonts w:ascii="Times New Roman" w:eastAsia="Times New Roman" w:hAnsi="Times New Roman"/>
                <w:lang w:val="uk-UA" w:eastAsia="uk-UA"/>
              </w:rPr>
              <w:t>2017-2020 роки</w:t>
            </w:r>
          </w:p>
        </w:tc>
        <w:tc>
          <w:tcPr>
            <w:tcW w:w="2805" w:type="dxa"/>
            <w:shd w:val="clear" w:color="auto" w:fill="auto"/>
          </w:tcPr>
          <w:p w:rsidR="00BB58FD" w:rsidRPr="00E47966" w:rsidRDefault="00BB58FD" w:rsidP="00A76A71">
            <w:pPr>
              <w:spacing w:line="240" w:lineRule="exact"/>
              <w:ind w:left="-81" w:right="-63"/>
              <w:jc w:val="both"/>
              <w:rPr>
                <w:rFonts w:ascii="Times New Roman" w:eastAsia="Times New Roman" w:hAnsi="Times New Roman"/>
                <w:color w:val="000000"/>
                <w:lang w:val="uk-UA" w:eastAsia="uk-UA"/>
              </w:rPr>
            </w:pPr>
            <w:r w:rsidRPr="00E47966">
              <w:rPr>
                <w:rFonts w:ascii="Times New Roman" w:eastAsia="Times New Roman" w:hAnsi="Times New Roman"/>
                <w:lang w:val="uk-UA" w:eastAsia="uk-UA"/>
              </w:rPr>
              <w:t>Відділ з питань освіти, молоді і спорту районної державної адміністрації, к</w:t>
            </w:r>
            <w:r w:rsidRPr="00E47966">
              <w:rPr>
                <w:rFonts w:ascii="Times New Roman" w:eastAsia="Times New Roman" w:hAnsi="Times New Roman"/>
                <w:bCs/>
                <w:iCs/>
                <w:color w:val="000000"/>
                <w:lang w:val="uk-UA" w:eastAsia="uk-UA"/>
              </w:rPr>
              <w:t>омунальна установа «Заліщицький районний науково-методичний кабінет» Заліщицької районної ради</w:t>
            </w:r>
          </w:p>
        </w:tc>
        <w:tc>
          <w:tcPr>
            <w:tcW w:w="1197" w:type="dxa"/>
            <w:shd w:val="clear" w:color="auto" w:fill="auto"/>
          </w:tcPr>
          <w:p w:rsidR="00BB58FD" w:rsidRPr="00E47966" w:rsidRDefault="00BB58FD" w:rsidP="00A76A71">
            <w:pPr>
              <w:spacing w:line="240" w:lineRule="exact"/>
              <w:ind w:left="-171"/>
              <w:jc w:val="right"/>
              <w:rPr>
                <w:rFonts w:ascii="Times New Roman" w:eastAsia="Times New Roman" w:hAnsi="Times New Roman"/>
                <w:lang w:val="uk-UA" w:eastAsia="uk-UA"/>
              </w:rPr>
            </w:pPr>
            <w:r w:rsidRPr="00E47966">
              <w:rPr>
                <w:rFonts w:ascii="Times New Roman" w:eastAsia="Times New Roman" w:hAnsi="Times New Roman"/>
                <w:lang w:val="uk-UA" w:eastAsia="uk-UA"/>
              </w:rPr>
              <w:t>коштів не потребує</w:t>
            </w:r>
          </w:p>
        </w:tc>
        <w:tc>
          <w:tcPr>
            <w:tcW w:w="720"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718"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25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Ефективне застосу-вання вчителями, принципів системного подання Української Хартії в навчально-виховному процесі. Результативні показники: </w:t>
            </w:r>
            <w:r w:rsidRPr="00E47966">
              <w:rPr>
                <w:rFonts w:ascii="Times New Roman" w:eastAsia="Times New Roman" w:hAnsi="Times New Roman"/>
                <w:lang w:val="uk-UA" w:eastAsia="uk-UA"/>
              </w:rPr>
              <w:lastRenderedPageBreak/>
              <w:t>проведення  лекцій в навчальних закладах району (тренінгів тощо) із залученням  учасників</w:t>
            </w:r>
          </w:p>
        </w:tc>
      </w:tr>
      <w:tr w:rsidR="00BB58FD" w:rsidRPr="00E47966" w:rsidTr="00A76A71">
        <w:trPr>
          <w:trHeight w:val="458"/>
        </w:trPr>
        <w:tc>
          <w:tcPr>
            <w:tcW w:w="485" w:type="dxa"/>
            <w:shd w:val="clear" w:color="auto" w:fill="auto"/>
          </w:tcPr>
          <w:p w:rsidR="00BB58FD" w:rsidRPr="00E47966" w:rsidRDefault="00BB58FD" w:rsidP="00A76A71">
            <w:pPr>
              <w:spacing w:line="240" w:lineRule="exact"/>
              <w:ind w:left="-108"/>
              <w:jc w:val="center"/>
              <w:rPr>
                <w:rFonts w:ascii="Times New Roman" w:eastAsia="Times New Roman" w:hAnsi="Times New Roman"/>
                <w:lang w:val="uk-UA" w:eastAsia="uk-UA"/>
              </w:rPr>
            </w:pPr>
          </w:p>
        </w:tc>
        <w:tc>
          <w:tcPr>
            <w:tcW w:w="1623" w:type="dxa"/>
            <w:shd w:val="clear" w:color="auto" w:fill="auto"/>
          </w:tcPr>
          <w:p w:rsidR="00BB58FD" w:rsidRPr="00E47966" w:rsidRDefault="00BB58FD" w:rsidP="00A76A71">
            <w:pPr>
              <w:spacing w:line="240" w:lineRule="exact"/>
              <w:rPr>
                <w:rFonts w:ascii="Times New Roman" w:eastAsia="Times New Roman" w:hAnsi="Times New Roman"/>
                <w:lang w:val="uk-UA" w:eastAsia="uk-UA"/>
              </w:rPr>
            </w:pPr>
          </w:p>
        </w:tc>
        <w:tc>
          <w:tcPr>
            <w:tcW w:w="3068" w:type="dxa"/>
            <w:shd w:val="clear" w:color="auto" w:fill="auto"/>
          </w:tcPr>
          <w:p w:rsidR="00BB58FD" w:rsidRPr="00E47966" w:rsidRDefault="00BB58FD" w:rsidP="00A76A71">
            <w:pPr>
              <w:shd w:val="clear" w:color="auto" w:fill="FFFFFF"/>
              <w:spacing w:line="240" w:lineRule="exact"/>
              <w:ind w:left="-91" w:right="-63"/>
              <w:jc w:val="both"/>
              <w:textAlignment w:val="baseline"/>
              <w:rPr>
                <w:rFonts w:ascii="Times New Roman" w:eastAsia="Times New Roman" w:hAnsi="Times New Roman"/>
                <w:lang w:val="uk-UA" w:eastAsia="uk-UA"/>
              </w:rPr>
            </w:pPr>
            <w:r w:rsidRPr="00E47966">
              <w:rPr>
                <w:rFonts w:ascii="Times New Roman" w:eastAsia="Times New Roman" w:hAnsi="Times New Roman"/>
                <w:lang w:val="uk-UA" w:eastAsia="uk-UA"/>
              </w:rPr>
              <w:t>3. Проведення просвітниць-ких заходів у навчальних закладах району з метою популяризації Української Хартії вільної людини</w:t>
            </w:r>
          </w:p>
        </w:tc>
        <w:tc>
          <w:tcPr>
            <w:tcW w:w="1262" w:type="dxa"/>
            <w:shd w:val="clear" w:color="auto" w:fill="auto"/>
          </w:tcPr>
          <w:p w:rsidR="00BB58FD" w:rsidRPr="00E47966" w:rsidRDefault="00BB58FD" w:rsidP="00A76A71">
            <w:pPr>
              <w:spacing w:line="240" w:lineRule="exact"/>
              <w:ind w:left="-108" w:right="-108"/>
              <w:jc w:val="center"/>
              <w:rPr>
                <w:rFonts w:ascii="Times New Roman" w:eastAsia="Times New Roman" w:hAnsi="Times New Roman"/>
                <w:lang w:val="uk-UA" w:eastAsia="uk-UA"/>
              </w:rPr>
            </w:pPr>
            <w:r w:rsidRPr="00E47966">
              <w:rPr>
                <w:rFonts w:ascii="Times New Roman" w:eastAsia="Times New Roman" w:hAnsi="Times New Roman"/>
                <w:lang w:val="uk-UA" w:eastAsia="uk-UA"/>
              </w:rPr>
              <w:t>2017-2020 роки</w:t>
            </w:r>
          </w:p>
        </w:tc>
        <w:tc>
          <w:tcPr>
            <w:tcW w:w="2805" w:type="dxa"/>
            <w:shd w:val="clear" w:color="auto" w:fill="auto"/>
          </w:tcPr>
          <w:p w:rsidR="00BB58FD" w:rsidRPr="00E47966" w:rsidRDefault="00BB58FD" w:rsidP="00A76A71">
            <w:pPr>
              <w:spacing w:line="240" w:lineRule="exact"/>
              <w:ind w:left="-81" w:right="-63"/>
              <w:jc w:val="both"/>
              <w:rPr>
                <w:rFonts w:ascii="Times New Roman" w:eastAsia="Times New Roman" w:hAnsi="Times New Roman"/>
                <w:color w:val="000000"/>
                <w:lang w:val="uk-UA" w:eastAsia="uk-UA"/>
              </w:rPr>
            </w:pPr>
            <w:r w:rsidRPr="00E47966">
              <w:rPr>
                <w:rFonts w:ascii="Times New Roman" w:eastAsia="Times New Roman" w:hAnsi="Times New Roman"/>
                <w:lang w:val="uk-UA" w:eastAsia="uk-UA"/>
              </w:rPr>
              <w:t>Відділ з питань освіти, молоді і спорту районної державної адміністрації, к</w:t>
            </w:r>
            <w:r w:rsidRPr="00E47966">
              <w:rPr>
                <w:rFonts w:ascii="Times New Roman" w:eastAsia="Times New Roman" w:hAnsi="Times New Roman"/>
                <w:bCs/>
                <w:iCs/>
                <w:color w:val="000000"/>
                <w:lang w:val="uk-UA" w:eastAsia="uk-UA"/>
              </w:rPr>
              <w:t>омунальна установа «Заліщицький районний науково-методичний кабінет» Заліщицької районної ради</w:t>
            </w:r>
          </w:p>
        </w:tc>
        <w:tc>
          <w:tcPr>
            <w:tcW w:w="1197" w:type="dxa"/>
            <w:shd w:val="clear" w:color="auto" w:fill="auto"/>
          </w:tcPr>
          <w:p w:rsidR="00BB58FD" w:rsidRPr="00E47966" w:rsidRDefault="00BB58FD" w:rsidP="00A76A71">
            <w:pPr>
              <w:spacing w:line="240" w:lineRule="exact"/>
              <w:ind w:left="-171"/>
              <w:jc w:val="center"/>
              <w:rPr>
                <w:rFonts w:ascii="Times New Roman" w:eastAsia="Times New Roman" w:hAnsi="Times New Roman"/>
                <w:lang w:val="uk-UA" w:eastAsia="uk-UA"/>
              </w:rPr>
            </w:pPr>
            <w:r w:rsidRPr="00E47966">
              <w:rPr>
                <w:rFonts w:ascii="Times New Roman" w:eastAsia="Times New Roman" w:hAnsi="Times New Roman"/>
                <w:lang w:val="uk-UA" w:eastAsia="uk-UA"/>
              </w:rPr>
              <w:t>коштів не потребує</w:t>
            </w:r>
          </w:p>
        </w:tc>
        <w:tc>
          <w:tcPr>
            <w:tcW w:w="720"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718"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25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Результативні показники: </w:t>
            </w:r>
          </w:p>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реалізація  просвіт-ницьких заходів (круглих столів, диспутів, тренінгів тощо) із залученням  учасників</w:t>
            </w:r>
          </w:p>
        </w:tc>
      </w:tr>
      <w:tr w:rsidR="00BB58FD" w:rsidRPr="00E47966" w:rsidTr="00A76A71">
        <w:trPr>
          <w:trHeight w:val="458"/>
        </w:trPr>
        <w:tc>
          <w:tcPr>
            <w:tcW w:w="485" w:type="dxa"/>
            <w:shd w:val="clear" w:color="auto" w:fill="auto"/>
          </w:tcPr>
          <w:p w:rsidR="00BB58FD" w:rsidRPr="00E47966" w:rsidRDefault="00BB58FD" w:rsidP="00A76A71">
            <w:pPr>
              <w:spacing w:line="240" w:lineRule="exact"/>
              <w:ind w:left="-108"/>
              <w:jc w:val="center"/>
              <w:rPr>
                <w:rFonts w:ascii="Times New Roman" w:eastAsia="Times New Roman" w:hAnsi="Times New Roman"/>
                <w:lang w:val="uk-UA" w:eastAsia="uk-UA"/>
              </w:rPr>
            </w:pPr>
          </w:p>
        </w:tc>
        <w:tc>
          <w:tcPr>
            <w:tcW w:w="1623" w:type="dxa"/>
            <w:shd w:val="clear" w:color="auto" w:fill="auto"/>
          </w:tcPr>
          <w:p w:rsidR="00BB58FD" w:rsidRPr="00E47966" w:rsidRDefault="00BB58FD" w:rsidP="00A76A71">
            <w:pPr>
              <w:spacing w:line="240" w:lineRule="exact"/>
              <w:rPr>
                <w:rFonts w:ascii="Times New Roman" w:eastAsia="Times New Roman" w:hAnsi="Times New Roman"/>
                <w:lang w:val="uk-UA" w:eastAsia="uk-UA"/>
              </w:rPr>
            </w:pPr>
          </w:p>
        </w:tc>
        <w:tc>
          <w:tcPr>
            <w:tcW w:w="3068" w:type="dxa"/>
            <w:shd w:val="clear" w:color="auto" w:fill="auto"/>
          </w:tcPr>
          <w:p w:rsidR="00BB58FD" w:rsidRPr="00E47966" w:rsidRDefault="00BB58FD" w:rsidP="00A76A71">
            <w:pPr>
              <w:shd w:val="clear" w:color="auto" w:fill="FFFFFF"/>
              <w:spacing w:line="240" w:lineRule="exact"/>
              <w:ind w:left="-91" w:right="-63"/>
              <w:jc w:val="both"/>
              <w:textAlignment w:val="baseline"/>
              <w:rPr>
                <w:rFonts w:ascii="Times New Roman" w:eastAsia="Times New Roman" w:hAnsi="Times New Roman"/>
                <w:lang w:val="uk-UA" w:eastAsia="uk-UA"/>
              </w:rPr>
            </w:pPr>
            <w:r w:rsidRPr="00E47966">
              <w:rPr>
                <w:rFonts w:ascii="Times New Roman" w:eastAsia="Times New Roman" w:hAnsi="Times New Roman"/>
                <w:lang w:val="uk-UA" w:eastAsia="uk-UA"/>
              </w:rPr>
              <w:t>4. Проведення просвітниць-ких заходів у загально-освітніх і професійно-техніч-них навчальних закладах району з метою популя-ризації Української Хартії вільної людини із залученням запрошених моральних авторитетів нації, письменників, громадських діячів</w:t>
            </w:r>
          </w:p>
        </w:tc>
        <w:tc>
          <w:tcPr>
            <w:tcW w:w="1262" w:type="dxa"/>
            <w:shd w:val="clear" w:color="auto" w:fill="auto"/>
          </w:tcPr>
          <w:p w:rsidR="00BB58FD" w:rsidRPr="00E47966" w:rsidRDefault="00BB58FD" w:rsidP="00A76A71">
            <w:pPr>
              <w:spacing w:line="240" w:lineRule="exact"/>
              <w:ind w:left="-108" w:right="-108"/>
              <w:jc w:val="center"/>
              <w:rPr>
                <w:rFonts w:ascii="Times New Roman" w:eastAsia="Times New Roman" w:hAnsi="Times New Roman"/>
                <w:lang w:val="uk-UA" w:eastAsia="uk-UA"/>
              </w:rPr>
            </w:pPr>
            <w:r w:rsidRPr="00E47966">
              <w:rPr>
                <w:rFonts w:ascii="Times New Roman" w:eastAsia="Times New Roman" w:hAnsi="Times New Roman"/>
                <w:lang w:val="uk-UA" w:eastAsia="uk-UA"/>
              </w:rPr>
              <w:t>2017-2020 роки</w:t>
            </w:r>
          </w:p>
        </w:tc>
        <w:tc>
          <w:tcPr>
            <w:tcW w:w="2805" w:type="dxa"/>
            <w:shd w:val="clear" w:color="auto" w:fill="auto"/>
          </w:tcPr>
          <w:p w:rsidR="00BB58FD" w:rsidRPr="00E47966" w:rsidRDefault="00BB58FD" w:rsidP="00A76A71">
            <w:pPr>
              <w:spacing w:line="240" w:lineRule="exact"/>
              <w:ind w:left="-81" w:right="-63"/>
              <w:jc w:val="both"/>
              <w:rPr>
                <w:rFonts w:ascii="Times New Roman" w:eastAsia="Times New Roman" w:hAnsi="Times New Roman"/>
                <w:color w:val="000000"/>
                <w:lang w:val="uk-UA" w:eastAsia="uk-UA"/>
              </w:rPr>
            </w:pPr>
            <w:r w:rsidRPr="00E47966">
              <w:rPr>
                <w:rFonts w:ascii="Times New Roman" w:eastAsia="Times New Roman" w:hAnsi="Times New Roman"/>
                <w:lang w:val="uk-UA" w:eastAsia="uk-UA"/>
              </w:rPr>
              <w:t>Відділ з питань освіти, молоді і спорту районної державної адміністрації, к</w:t>
            </w:r>
            <w:r w:rsidRPr="00E47966">
              <w:rPr>
                <w:rFonts w:ascii="Times New Roman" w:eastAsia="Times New Roman" w:hAnsi="Times New Roman"/>
                <w:bCs/>
                <w:iCs/>
                <w:color w:val="000000"/>
                <w:lang w:val="uk-UA" w:eastAsia="uk-UA"/>
              </w:rPr>
              <w:t>омунальна установа «Заліщицький районний науково-методичний кабінет» Заліщицької районної ради</w:t>
            </w:r>
          </w:p>
        </w:tc>
        <w:tc>
          <w:tcPr>
            <w:tcW w:w="1197" w:type="dxa"/>
            <w:shd w:val="clear" w:color="auto" w:fill="auto"/>
          </w:tcPr>
          <w:p w:rsidR="00BB58FD" w:rsidRPr="00E47966" w:rsidRDefault="00BB58FD" w:rsidP="00A76A71">
            <w:pPr>
              <w:spacing w:line="240" w:lineRule="exact"/>
              <w:ind w:left="-171"/>
              <w:jc w:val="right"/>
              <w:rPr>
                <w:rFonts w:ascii="Times New Roman" w:eastAsia="Times New Roman" w:hAnsi="Times New Roman"/>
                <w:lang w:val="uk-UA" w:eastAsia="uk-UA"/>
              </w:rPr>
            </w:pPr>
            <w:r w:rsidRPr="00E47966">
              <w:rPr>
                <w:rFonts w:ascii="Times New Roman" w:eastAsia="Times New Roman" w:hAnsi="Times New Roman"/>
                <w:lang w:val="uk-UA" w:eastAsia="uk-UA"/>
              </w:rPr>
              <w:t>коштів не потребує</w:t>
            </w:r>
          </w:p>
        </w:tc>
        <w:tc>
          <w:tcPr>
            <w:tcW w:w="720"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718"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25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Утвердження в сус-пільстві духовних і моральних цінностей у контексті основних засад Української Хартії вільної людини як основи ідентич-ності.</w:t>
            </w:r>
          </w:p>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Результативні показники: реалізація  просвітницьких захо-дів (круглих столів, диспутів, тренінгів, тощо) із залученням учасників</w:t>
            </w:r>
          </w:p>
        </w:tc>
      </w:tr>
      <w:tr w:rsidR="00BB58FD" w:rsidRPr="005A1E93" w:rsidTr="00A76A71">
        <w:trPr>
          <w:trHeight w:val="458"/>
        </w:trPr>
        <w:tc>
          <w:tcPr>
            <w:tcW w:w="485" w:type="dxa"/>
            <w:shd w:val="clear" w:color="auto" w:fill="auto"/>
          </w:tcPr>
          <w:p w:rsidR="00BB58FD" w:rsidRPr="00E47966" w:rsidRDefault="00BB58FD" w:rsidP="00A76A71">
            <w:pPr>
              <w:spacing w:line="240" w:lineRule="exact"/>
              <w:ind w:left="-108"/>
              <w:jc w:val="center"/>
              <w:rPr>
                <w:rFonts w:ascii="Times New Roman" w:eastAsia="Times New Roman" w:hAnsi="Times New Roman"/>
                <w:lang w:val="uk-UA" w:eastAsia="uk-UA"/>
              </w:rPr>
            </w:pPr>
            <w:r w:rsidRPr="00E47966">
              <w:rPr>
                <w:rFonts w:ascii="Times New Roman" w:eastAsia="Times New Roman" w:hAnsi="Times New Roman"/>
                <w:lang w:val="uk-UA" w:eastAsia="uk-UA"/>
              </w:rPr>
              <w:t>2</w:t>
            </w:r>
          </w:p>
        </w:tc>
        <w:tc>
          <w:tcPr>
            <w:tcW w:w="1623" w:type="dxa"/>
            <w:shd w:val="clear" w:color="auto" w:fill="auto"/>
          </w:tcPr>
          <w:p w:rsidR="00BB58FD" w:rsidRPr="00E47966" w:rsidRDefault="00BB58FD" w:rsidP="00A76A71">
            <w:pPr>
              <w:spacing w:line="240" w:lineRule="exact"/>
              <w:rPr>
                <w:rFonts w:ascii="Times New Roman" w:eastAsia="Times New Roman" w:hAnsi="Times New Roman"/>
                <w:lang w:val="uk-UA" w:eastAsia="uk-UA"/>
              </w:rPr>
            </w:pPr>
            <w:r w:rsidRPr="00E47966">
              <w:rPr>
                <w:rFonts w:ascii="Times New Roman" w:eastAsia="Times New Roman" w:hAnsi="Times New Roman"/>
                <w:lang w:val="uk-UA" w:eastAsia="uk-UA"/>
              </w:rPr>
              <w:t>Дидактично- методичне забезпечення реалізації програми</w:t>
            </w:r>
          </w:p>
        </w:tc>
        <w:tc>
          <w:tcPr>
            <w:tcW w:w="3068" w:type="dxa"/>
            <w:shd w:val="clear" w:color="auto" w:fill="auto"/>
          </w:tcPr>
          <w:p w:rsidR="00BB58FD" w:rsidRPr="00E47966" w:rsidRDefault="00BB58FD" w:rsidP="00A76A71">
            <w:pPr>
              <w:shd w:val="clear" w:color="auto" w:fill="FFFFFF"/>
              <w:spacing w:line="240" w:lineRule="exact"/>
              <w:ind w:left="-91" w:right="-63"/>
              <w:jc w:val="both"/>
              <w:textAlignment w:val="baseline"/>
              <w:rPr>
                <w:rFonts w:ascii="Times New Roman" w:eastAsia="Times New Roman" w:hAnsi="Times New Roman"/>
                <w:lang w:val="uk-UA" w:eastAsia="uk-UA"/>
              </w:rPr>
            </w:pPr>
            <w:r w:rsidRPr="00E47966">
              <w:rPr>
                <w:rFonts w:ascii="Times New Roman" w:eastAsia="Times New Roman" w:hAnsi="Times New Roman"/>
                <w:lang w:val="uk-UA" w:eastAsia="uk-UA"/>
              </w:rPr>
              <w:t>1. Здійснення апробації різ-них форм навчально-вихов-них заходів вивчення засто-сування Української Хартії вільної людини у загально-освітніх, професійно-техніч-них та вищих навчальних закладах району</w:t>
            </w:r>
          </w:p>
        </w:tc>
        <w:tc>
          <w:tcPr>
            <w:tcW w:w="1262" w:type="dxa"/>
            <w:shd w:val="clear" w:color="auto" w:fill="auto"/>
          </w:tcPr>
          <w:p w:rsidR="00BB58FD" w:rsidRPr="00E47966" w:rsidRDefault="00BB58FD" w:rsidP="00A76A71">
            <w:pPr>
              <w:spacing w:line="240" w:lineRule="exact"/>
              <w:ind w:left="-108" w:right="-108"/>
              <w:jc w:val="center"/>
              <w:rPr>
                <w:rFonts w:ascii="Times New Roman" w:eastAsia="Times New Roman" w:hAnsi="Times New Roman"/>
                <w:lang w:val="uk-UA" w:eastAsia="uk-UA"/>
              </w:rPr>
            </w:pPr>
            <w:r w:rsidRPr="00E47966">
              <w:rPr>
                <w:rFonts w:ascii="Times New Roman" w:eastAsia="Times New Roman" w:hAnsi="Times New Roman"/>
                <w:lang w:val="uk-UA" w:eastAsia="uk-UA"/>
              </w:rPr>
              <w:t>2017-2020 роки</w:t>
            </w:r>
          </w:p>
        </w:tc>
        <w:tc>
          <w:tcPr>
            <w:tcW w:w="2805" w:type="dxa"/>
            <w:shd w:val="clear" w:color="auto" w:fill="auto"/>
          </w:tcPr>
          <w:p w:rsidR="00BB58FD" w:rsidRPr="00E47966" w:rsidRDefault="00BB58FD" w:rsidP="00A76A71">
            <w:pPr>
              <w:spacing w:line="240" w:lineRule="exact"/>
              <w:ind w:left="-81" w:right="-63"/>
              <w:jc w:val="both"/>
              <w:rPr>
                <w:rFonts w:ascii="Times New Roman" w:eastAsia="Times New Roman" w:hAnsi="Times New Roman"/>
                <w:color w:val="000000"/>
                <w:lang w:val="uk-UA" w:eastAsia="uk-UA"/>
              </w:rPr>
            </w:pPr>
            <w:r w:rsidRPr="00E47966">
              <w:rPr>
                <w:rFonts w:ascii="Times New Roman" w:eastAsia="Times New Roman" w:hAnsi="Times New Roman"/>
                <w:lang w:val="uk-UA" w:eastAsia="uk-UA"/>
              </w:rPr>
              <w:t>Відділ з питань освіти, молоді і спорту районної державної адміністрації, к</w:t>
            </w:r>
            <w:r w:rsidRPr="00E47966">
              <w:rPr>
                <w:rFonts w:ascii="Times New Roman" w:eastAsia="Times New Roman" w:hAnsi="Times New Roman"/>
                <w:bCs/>
                <w:iCs/>
                <w:color w:val="000000"/>
                <w:lang w:val="uk-UA" w:eastAsia="uk-UA"/>
              </w:rPr>
              <w:t>омунальна установа «Заліщицький районний науково-методичний кабінет» Заліщицької районної ради, район</w:t>
            </w:r>
            <w:r w:rsidRPr="00E47966">
              <w:rPr>
                <w:rFonts w:ascii="Times New Roman" w:eastAsia="Times New Roman" w:hAnsi="Times New Roman"/>
                <w:lang w:val="uk-UA" w:eastAsia="uk-UA"/>
              </w:rPr>
              <w:t>ні громадські організації (за згодою)</w:t>
            </w:r>
          </w:p>
        </w:tc>
        <w:tc>
          <w:tcPr>
            <w:tcW w:w="1197" w:type="dxa"/>
            <w:shd w:val="clear" w:color="auto" w:fill="auto"/>
          </w:tcPr>
          <w:p w:rsidR="00BB58FD" w:rsidRPr="00E47966" w:rsidRDefault="00BB58FD" w:rsidP="00A76A71">
            <w:pPr>
              <w:spacing w:line="240" w:lineRule="exact"/>
              <w:ind w:left="-171"/>
              <w:jc w:val="right"/>
              <w:rPr>
                <w:rFonts w:ascii="Times New Roman" w:eastAsia="Times New Roman" w:hAnsi="Times New Roman"/>
                <w:lang w:val="uk-UA" w:eastAsia="uk-UA"/>
              </w:rPr>
            </w:pPr>
            <w:r w:rsidRPr="00E47966">
              <w:rPr>
                <w:rFonts w:ascii="Times New Roman" w:eastAsia="Times New Roman" w:hAnsi="Times New Roman"/>
                <w:lang w:val="uk-UA" w:eastAsia="uk-UA"/>
              </w:rPr>
              <w:t>коштів не потребує</w:t>
            </w:r>
          </w:p>
        </w:tc>
        <w:tc>
          <w:tcPr>
            <w:tcW w:w="720"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718"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25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Реалізація в навчаль-них закладах району системи цінностей Української Хартії вільної людини. Результативні показники: реалізація в загальноосвітніх, професійно-технічних і навчальних закладах району для виховання </w:t>
            </w:r>
            <w:r w:rsidRPr="00E47966">
              <w:rPr>
                <w:rFonts w:ascii="Times New Roman" w:eastAsia="Times New Roman" w:hAnsi="Times New Roman"/>
                <w:lang w:val="uk-UA" w:eastAsia="uk-UA"/>
              </w:rPr>
              <w:lastRenderedPageBreak/>
              <w:t>учнів і молоді системи цінностей Української Хартії вільної людини</w:t>
            </w:r>
          </w:p>
        </w:tc>
      </w:tr>
      <w:tr w:rsidR="00BB58FD" w:rsidRPr="00E47966" w:rsidTr="00A76A71">
        <w:trPr>
          <w:trHeight w:val="458"/>
        </w:trPr>
        <w:tc>
          <w:tcPr>
            <w:tcW w:w="485" w:type="dxa"/>
            <w:shd w:val="clear" w:color="auto" w:fill="auto"/>
          </w:tcPr>
          <w:p w:rsidR="00BB58FD" w:rsidRPr="00E47966" w:rsidRDefault="00BB58FD" w:rsidP="00A76A71">
            <w:pPr>
              <w:spacing w:line="240" w:lineRule="exact"/>
              <w:ind w:left="-108"/>
              <w:jc w:val="center"/>
              <w:rPr>
                <w:rFonts w:ascii="Times New Roman" w:eastAsia="Times New Roman" w:hAnsi="Times New Roman"/>
                <w:lang w:val="uk-UA" w:eastAsia="uk-UA"/>
              </w:rPr>
            </w:pPr>
          </w:p>
        </w:tc>
        <w:tc>
          <w:tcPr>
            <w:tcW w:w="1623" w:type="dxa"/>
            <w:shd w:val="clear" w:color="auto" w:fill="auto"/>
          </w:tcPr>
          <w:p w:rsidR="00BB58FD" w:rsidRPr="00E47966" w:rsidRDefault="00BB58FD" w:rsidP="00A76A71">
            <w:pPr>
              <w:spacing w:line="240" w:lineRule="exact"/>
              <w:rPr>
                <w:rFonts w:ascii="Times New Roman" w:eastAsia="Times New Roman" w:hAnsi="Times New Roman"/>
                <w:lang w:val="uk-UA" w:eastAsia="uk-UA"/>
              </w:rPr>
            </w:pPr>
          </w:p>
        </w:tc>
        <w:tc>
          <w:tcPr>
            <w:tcW w:w="3068" w:type="dxa"/>
            <w:shd w:val="clear" w:color="auto" w:fill="auto"/>
          </w:tcPr>
          <w:p w:rsidR="00BB58FD" w:rsidRPr="00E47966" w:rsidRDefault="00BB58FD" w:rsidP="00A76A71">
            <w:pPr>
              <w:shd w:val="clear" w:color="auto" w:fill="FFFFFF"/>
              <w:spacing w:line="240" w:lineRule="exact"/>
              <w:ind w:left="-91" w:right="-63"/>
              <w:jc w:val="both"/>
              <w:textAlignment w:val="baseline"/>
              <w:rPr>
                <w:rFonts w:ascii="Times New Roman" w:eastAsia="Times New Roman" w:hAnsi="Times New Roman"/>
                <w:lang w:val="uk-UA" w:eastAsia="uk-UA"/>
              </w:rPr>
            </w:pPr>
            <w:r w:rsidRPr="00E47966">
              <w:rPr>
                <w:rFonts w:ascii="Times New Roman" w:eastAsia="Times New Roman" w:hAnsi="Times New Roman"/>
                <w:lang w:val="uk-UA" w:eastAsia="uk-UA"/>
              </w:rPr>
              <w:t>2. Розробка і написання методології застосування в навчальних закладах району системи духовних та моральних цінностей, закладених в Українській Хартії вільної людини, для формування майбутньої особистості</w:t>
            </w:r>
          </w:p>
        </w:tc>
        <w:tc>
          <w:tcPr>
            <w:tcW w:w="1262" w:type="dxa"/>
            <w:shd w:val="clear" w:color="auto" w:fill="auto"/>
          </w:tcPr>
          <w:p w:rsidR="00BB58FD" w:rsidRPr="00E47966" w:rsidRDefault="00BB58FD" w:rsidP="00A76A71">
            <w:pPr>
              <w:spacing w:line="240" w:lineRule="exact"/>
              <w:ind w:left="-108" w:right="-108"/>
              <w:jc w:val="center"/>
              <w:rPr>
                <w:rFonts w:ascii="Times New Roman" w:eastAsia="Times New Roman" w:hAnsi="Times New Roman"/>
                <w:lang w:val="uk-UA" w:eastAsia="uk-UA"/>
              </w:rPr>
            </w:pPr>
            <w:r w:rsidRPr="00E47966">
              <w:rPr>
                <w:rFonts w:ascii="Times New Roman" w:eastAsia="Times New Roman" w:hAnsi="Times New Roman"/>
                <w:lang w:val="uk-UA" w:eastAsia="uk-UA"/>
              </w:rPr>
              <w:t>2017-2020 роки</w:t>
            </w:r>
          </w:p>
        </w:tc>
        <w:tc>
          <w:tcPr>
            <w:tcW w:w="2805" w:type="dxa"/>
            <w:shd w:val="clear" w:color="auto" w:fill="auto"/>
          </w:tcPr>
          <w:p w:rsidR="00BB58FD" w:rsidRPr="00E47966" w:rsidRDefault="00BB58FD" w:rsidP="00A76A71">
            <w:pPr>
              <w:spacing w:line="240" w:lineRule="exact"/>
              <w:ind w:left="-81" w:right="-63"/>
              <w:jc w:val="both"/>
              <w:rPr>
                <w:rFonts w:ascii="Times New Roman" w:eastAsia="Times New Roman" w:hAnsi="Times New Roman"/>
                <w:color w:val="000000"/>
                <w:lang w:val="uk-UA" w:eastAsia="uk-UA"/>
              </w:rPr>
            </w:pPr>
            <w:r w:rsidRPr="00E47966">
              <w:rPr>
                <w:rFonts w:ascii="Times New Roman" w:eastAsia="Times New Roman" w:hAnsi="Times New Roman"/>
                <w:lang w:val="uk-UA" w:eastAsia="uk-UA"/>
              </w:rPr>
              <w:t>Відділ з питань освіти, молоді і спорту районної державної адміністрації, к</w:t>
            </w:r>
            <w:r w:rsidRPr="00E47966">
              <w:rPr>
                <w:rFonts w:ascii="Times New Roman" w:eastAsia="Times New Roman" w:hAnsi="Times New Roman"/>
                <w:bCs/>
                <w:iCs/>
                <w:color w:val="000000"/>
                <w:lang w:val="uk-UA" w:eastAsia="uk-UA"/>
              </w:rPr>
              <w:t>омунальна установа «Заліщицький районний науково-методичний кабінет» Заліщицької районної ради, район</w:t>
            </w:r>
            <w:r w:rsidRPr="00E47966">
              <w:rPr>
                <w:rFonts w:ascii="Times New Roman" w:eastAsia="Times New Roman" w:hAnsi="Times New Roman"/>
                <w:lang w:val="uk-UA" w:eastAsia="uk-UA"/>
              </w:rPr>
              <w:t>ні громадські організації (за згодою)</w:t>
            </w:r>
          </w:p>
        </w:tc>
        <w:tc>
          <w:tcPr>
            <w:tcW w:w="1197" w:type="dxa"/>
            <w:shd w:val="clear" w:color="auto" w:fill="auto"/>
          </w:tcPr>
          <w:p w:rsidR="00BB58FD" w:rsidRPr="00E47966" w:rsidRDefault="00BB58FD" w:rsidP="00A76A71">
            <w:pPr>
              <w:spacing w:line="240" w:lineRule="exact"/>
              <w:ind w:left="-171"/>
              <w:jc w:val="right"/>
              <w:rPr>
                <w:rFonts w:ascii="Times New Roman" w:eastAsia="Times New Roman" w:hAnsi="Times New Roman"/>
                <w:lang w:val="uk-UA" w:eastAsia="uk-UA"/>
              </w:rPr>
            </w:pPr>
            <w:r w:rsidRPr="00E47966">
              <w:rPr>
                <w:rFonts w:ascii="Times New Roman" w:eastAsia="Times New Roman" w:hAnsi="Times New Roman"/>
                <w:lang w:val="uk-UA" w:eastAsia="uk-UA"/>
              </w:rPr>
              <w:t>коштів не потребує</w:t>
            </w:r>
          </w:p>
        </w:tc>
        <w:tc>
          <w:tcPr>
            <w:tcW w:w="720"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718"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25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Отримання школою фахового інструменту - системи виховання серед дітей та молоді переваги духовності, гідності, поваги до співгромадян та влас-ної відповідальності за спільні дії на противагу споживаць-кому ставленню до навколишнього світу. Результативні показники: розроблення методо-логії з додаткам</w:t>
            </w:r>
          </w:p>
        </w:tc>
      </w:tr>
      <w:tr w:rsidR="00BB58FD" w:rsidRPr="00E47966" w:rsidTr="00A76A71">
        <w:trPr>
          <w:trHeight w:val="458"/>
        </w:trPr>
        <w:tc>
          <w:tcPr>
            <w:tcW w:w="485" w:type="dxa"/>
            <w:shd w:val="clear" w:color="auto" w:fill="auto"/>
          </w:tcPr>
          <w:p w:rsidR="00BB58FD" w:rsidRPr="00E47966" w:rsidRDefault="00BB58FD" w:rsidP="00A76A71">
            <w:pPr>
              <w:spacing w:line="240" w:lineRule="exact"/>
              <w:ind w:left="-108"/>
              <w:jc w:val="center"/>
              <w:rPr>
                <w:rFonts w:ascii="Times New Roman" w:eastAsia="Times New Roman" w:hAnsi="Times New Roman"/>
                <w:lang w:val="uk-UA" w:eastAsia="uk-UA"/>
              </w:rPr>
            </w:pPr>
          </w:p>
        </w:tc>
        <w:tc>
          <w:tcPr>
            <w:tcW w:w="1623" w:type="dxa"/>
            <w:shd w:val="clear" w:color="auto" w:fill="auto"/>
          </w:tcPr>
          <w:p w:rsidR="00BB58FD" w:rsidRPr="00E47966" w:rsidRDefault="00BB58FD" w:rsidP="00A76A71">
            <w:pPr>
              <w:spacing w:line="240" w:lineRule="exact"/>
              <w:rPr>
                <w:rFonts w:ascii="Times New Roman" w:eastAsia="Times New Roman" w:hAnsi="Times New Roman"/>
                <w:lang w:val="uk-UA" w:eastAsia="uk-UA"/>
              </w:rPr>
            </w:pPr>
          </w:p>
        </w:tc>
        <w:tc>
          <w:tcPr>
            <w:tcW w:w="3068" w:type="dxa"/>
            <w:shd w:val="clear" w:color="auto" w:fill="auto"/>
          </w:tcPr>
          <w:p w:rsidR="00BB58FD" w:rsidRPr="00E47966" w:rsidRDefault="00BB58FD" w:rsidP="00A76A71">
            <w:pPr>
              <w:shd w:val="clear" w:color="auto" w:fill="FFFFFF"/>
              <w:spacing w:line="240" w:lineRule="exact"/>
              <w:ind w:left="-91" w:right="-63"/>
              <w:jc w:val="both"/>
              <w:textAlignment w:val="baseline"/>
              <w:rPr>
                <w:rFonts w:ascii="Times New Roman" w:eastAsia="Times New Roman" w:hAnsi="Times New Roman"/>
                <w:lang w:val="uk-UA" w:eastAsia="uk-UA"/>
              </w:rPr>
            </w:pPr>
            <w:r w:rsidRPr="00E47966">
              <w:rPr>
                <w:rFonts w:ascii="Times New Roman" w:eastAsia="Times New Roman" w:hAnsi="Times New Roman"/>
                <w:lang w:val="uk-UA" w:eastAsia="uk-UA"/>
              </w:rPr>
              <w:t>3. Створення осередків у загальноосвітніх навчальних закладах району популяри-зації Української Хартії вільної людини на Заліщанщині</w:t>
            </w:r>
          </w:p>
        </w:tc>
        <w:tc>
          <w:tcPr>
            <w:tcW w:w="1262" w:type="dxa"/>
            <w:shd w:val="clear" w:color="auto" w:fill="auto"/>
          </w:tcPr>
          <w:p w:rsidR="00BB58FD" w:rsidRPr="00E47966" w:rsidRDefault="00BB58FD" w:rsidP="00A76A71">
            <w:pPr>
              <w:spacing w:line="240" w:lineRule="exact"/>
              <w:ind w:left="-108" w:right="-108"/>
              <w:jc w:val="center"/>
              <w:rPr>
                <w:rFonts w:ascii="Times New Roman" w:eastAsia="Times New Roman" w:hAnsi="Times New Roman"/>
                <w:lang w:val="uk-UA" w:eastAsia="uk-UA"/>
              </w:rPr>
            </w:pPr>
            <w:r w:rsidRPr="00E47966">
              <w:rPr>
                <w:rFonts w:ascii="Times New Roman" w:eastAsia="Times New Roman" w:hAnsi="Times New Roman"/>
                <w:lang w:val="uk-UA" w:eastAsia="uk-UA"/>
              </w:rPr>
              <w:t>2017-2020 роки</w:t>
            </w:r>
          </w:p>
        </w:tc>
        <w:tc>
          <w:tcPr>
            <w:tcW w:w="2805" w:type="dxa"/>
            <w:shd w:val="clear" w:color="auto" w:fill="auto"/>
          </w:tcPr>
          <w:p w:rsidR="00BB58FD" w:rsidRPr="00E47966" w:rsidRDefault="00BB58FD" w:rsidP="00A76A71">
            <w:pPr>
              <w:spacing w:line="240" w:lineRule="exact"/>
              <w:ind w:left="-81" w:right="-63"/>
              <w:jc w:val="both"/>
              <w:rPr>
                <w:rFonts w:ascii="Times New Roman" w:eastAsia="Times New Roman" w:hAnsi="Times New Roman"/>
                <w:color w:val="000000"/>
                <w:lang w:val="uk-UA" w:eastAsia="uk-UA"/>
              </w:rPr>
            </w:pPr>
            <w:r w:rsidRPr="00E47966">
              <w:rPr>
                <w:rFonts w:ascii="Times New Roman" w:eastAsia="Times New Roman" w:hAnsi="Times New Roman"/>
                <w:lang w:val="uk-UA" w:eastAsia="uk-UA"/>
              </w:rPr>
              <w:t>Відділ з питань освіти, молоді і спорту районної державної адміністрації, к</w:t>
            </w:r>
            <w:r w:rsidRPr="00E47966">
              <w:rPr>
                <w:rFonts w:ascii="Times New Roman" w:eastAsia="Times New Roman" w:hAnsi="Times New Roman"/>
                <w:bCs/>
                <w:iCs/>
                <w:color w:val="000000"/>
                <w:lang w:val="uk-UA" w:eastAsia="uk-UA"/>
              </w:rPr>
              <w:t>омунальна установа «Заліщицький районний науково-методичний кабінет» Заліщицької районної ради</w:t>
            </w:r>
          </w:p>
        </w:tc>
        <w:tc>
          <w:tcPr>
            <w:tcW w:w="1197" w:type="dxa"/>
            <w:shd w:val="clear" w:color="auto" w:fill="auto"/>
          </w:tcPr>
          <w:p w:rsidR="00BB58FD" w:rsidRPr="00E47966" w:rsidRDefault="00BB58FD" w:rsidP="00A76A71">
            <w:pPr>
              <w:spacing w:line="240" w:lineRule="exact"/>
              <w:ind w:left="-171"/>
              <w:jc w:val="center"/>
              <w:rPr>
                <w:rFonts w:ascii="Times New Roman" w:eastAsia="Times New Roman" w:hAnsi="Times New Roman"/>
                <w:lang w:val="uk-UA" w:eastAsia="uk-UA"/>
              </w:rPr>
            </w:pPr>
            <w:r w:rsidRPr="00E47966">
              <w:rPr>
                <w:rFonts w:ascii="Times New Roman" w:eastAsia="Times New Roman" w:hAnsi="Times New Roman"/>
                <w:lang w:val="uk-UA" w:eastAsia="uk-UA"/>
              </w:rPr>
              <w:t xml:space="preserve"> районний бюджет</w:t>
            </w:r>
          </w:p>
          <w:p w:rsidR="00BB58FD" w:rsidRPr="00E47966" w:rsidRDefault="00BB58FD" w:rsidP="00A76A71">
            <w:pPr>
              <w:spacing w:line="240" w:lineRule="exact"/>
              <w:jc w:val="center"/>
              <w:rPr>
                <w:rFonts w:ascii="Times New Roman" w:eastAsia="Times New Roman" w:hAnsi="Times New Roman"/>
                <w:lang w:val="uk-UA" w:eastAsia="uk-UA"/>
              </w:rPr>
            </w:pPr>
          </w:p>
        </w:tc>
        <w:tc>
          <w:tcPr>
            <w:tcW w:w="720"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1</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1</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1</w:t>
            </w:r>
          </w:p>
        </w:tc>
        <w:tc>
          <w:tcPr>
            <w:tcW w:w="718"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2</w:t>
            </w:r>
          </w:p>
        </w:tc>
        <w:tc>
          <w:tcPr>
            <w:tcW w:w="2520" w:type="dxa"/>
            <w:shd w:val="clear" w:color="auto" w:fill="auto"/>
          </w:tcPr>
          <w:p w:rsidR="00BB58FD"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Підвищення ефектив-ності вивчення систе-ми духовних і мо-ральних цінностей; утвердження бажань у громадян,які будуть жити за Хартією і розповсюджувати систему духовних і моральних цінностей в суспільстві. Результативні показники: формуван-ня осередків викла-дання Хартії (витрати на організаційні і представницькі заходи)</w:t>
            </w:r>
          </w:p>
          <w:p w:rsidR="00BB58FD" w:rsidRPr="00E47966" w:rsidRDefault="00BB58FD" w:rsidP="00A76A71">
            <w:pPr>
              <w:spacing w:line="240" w:lineRule="exact"/>
              <w:jc w:val="both"/>
              <w:rPr>
                <w:rFonts w:ascii="Times New Roman" w:eastAsia="Times New Roman" w:hAnsi="Times New Roman"/>
                <w:lang w:val="uk-UA" w:eastAsia="uk-UA"/>
              </w:rPr>
            </w:pPr>
          </w:p>
        </w:tc>
      </w:tr>
      <w:tr w:rsidR="00BB58FD" w:rsidRPr="00E47966" w:rsidTr="00A76A71">
        <w:trPr>
          <w:trHeight w:val="458"/>
        </w:trPr>
        <w:tc>
          <w:tcPr>
            <w:tcW w:w="485" w:type="dxa"/>
            <w:shd w:val="clear" w:color="auto" w:fill="auto"/>
          </w:tcPr>
          <w:p w:rsidR="00BB58FD" w:rsidRPr="00E47966" w:rsidRDefault="00BB58FD" w:rsidP="00A76A71">
            <w:pPr>
              <w:spacing w:line="240" w:lineRule="exact"/>
              <w:ind w:left="-108"/>
              <w:jc w:val="center"/>
              <w:rPr>
                <w:rFonts w:ascii="Times New Roman" w:eastAsia="Times New Roman" w:hAnsi="Times New Roman"/>
                <w:lang w:val="uk-UA" w:eastAsia="uk-UA"/>
              </w:rPr>
            </w:pPr>
          </w:p>
        </w:tc>
        <w:tc>
          <w:tcPr>
            <w:tcW w:w="1623" w:type="dxa"/>
            <w:shd w:val="clear" w:color="auto" w:fill="auto"/>
          </w:tcPr>
          <w:p w:rsidR="00BB58FD" w:rsidRPr="00E47966" w:rsidRDefault="00BB58FD" w:rsidP="00A76A71">
            <w:pPr>
              <w:spacing w:line="240" w:lineRule="exact"/>
              <w:rPr>
                <w:rFonts w:ascii="Times New Roman" w:eastAsia="Times New Roman" w:hAnsi="Times New Roman"/>
                <w:lang w:val="uk-UA" w:eastAsia="uk-UA"/>
              </w:rPr>
            </w:pPr>
          </w:p>
        </w:tc>
        <w:tc>
          <w:tcPr>
            <w:tcW w:w="3068" w:type="dxa"/>
            <w:shd w:val="clear" w:color="auto" w:fill="auto"/>
          </w:tcPr>
          <w:p w:rsidR="00BB58FD" w:rsidRPr="00E47966" w:rsidRDefault="00BB58FD" w:rsidP="00A76A71">
            <w:pPr>
              <w:shd w:val="clear" w:color="auto" w:fill="FFFFFF"/>
              <w:spacing w:line="240" w:lineRule="exact"/>
              <w:ind w:left="-91" w:right="-63"/>
              <w:jc w:val="both"/>
              <w:textAlignment w:val="baseline"/>
              <w:rPr>
                <w:rFonts w:ascii="Times New Roman" w:eastAsia="Times New Roman" w:hAnsi="Times New Roman"/>
                <w:lang w:val="uk-UA" w:eastAsia="uk-UA"/>
              </w:rPr>
            </w:pPr>
            <w:r w:rsidRPr="00E47966">
              <w:rPr>
                <w:rFonts w:ascii="Times New Roman" w:eastAsia="Times New Roman" w:hAnsi="Times New Roman"/>
                <w:lang w:val="uk-UA" w:eastAsia="uk-UA"/>
              </w:rPr>
              <w:t>4. Щорічне видання (понов-лення) конспектів, відеоза-писів та розміщення в соціальних мережах навчально-виховних заходів застосування Української Хартії вільної людини</w:t>
            </w:r>
          </w:p>
        </w:tc>
        <w:tc>
          <w:tcPr>
            <w:tcW w:w="1262" w:type="dxa"/>
            <w:shd w:val="clear" w:color="auto" w:fill="auto"/>
          </w:tcPr>
          <w:p w:rsidR="00BB58FD" w:rsidRPr="00E47966" w:rsidRDefault="00BB58FD" w:rsidP="00A76A71">
            <w:pPr>
              <w:spacing w:line="240" w:lineRule="exact"/>
              <w:ind w:left="-108" w:right="-108"/>
              <w:jc w:val="center"/>
              <w:rPr>
                <w:rFonts w:ascii="Times New Roman" w:eastAsia="Times New Roman" w:hAnsi="Times New Roman"/>
                <w:lang w:val="uk-UA" w:eastAsia="uk-UA"/>
              </w:rPr>
            </w:pPr>
            <w:r w:rsidRPr="00E47966">
              <w:rPr>
                <w:rFonts w:ascii="Times New Roman" w:eastAsia="Times New Roman" w:hAnsi="Times New Roman"/>
                <w:lang w:val="uk-UA" w:eastAsia="uk-UA"/>
              </w:rPr>
              <w:t>2017-2020 роки</w:t>
            </w:r>
          </w:p>
        </w:tc>
        <w:tc>
          <w:tcPr>
            <w:tcW w:w="2805" w:type="dxa"/>
            <w:shd w:val="clear" w:color="auto" w:fill="auto"/>
          </w:tcPr>
          <w:p w:rsidR="00BB58FD" w:rsidRPr="00E47966" w:rsidRDefault="00BB58FD" w:rsidP="00A76A71">
            <w:pPr>
              <w:spacing w:line="240" w:lineRule="exact"/>
              <w:ind w:left="-81" w:right="-63"/>
              <w:jc w:val="both"/>
              <w:rPr>
                <w:rFonts w:ascii="Times New Roman" w:eastAsia="Times New Roman" w:hAnsi="Times New Roman"/>
                <w:color w:val="000000"/>
                <w:lang w:val="uk-UA" w:eastAsia="uk-UA"/>
              </w:rPr>
            </w:pPr>
            <w:r w:rsidRPr="00E47966">
              <w:rPr>
                <w:rFonts w:ascii="Times New Roman" w:eastAsia="Times New Roman" w:hAnsi="Times New Roman"/>
                <w:lang w:val="uk-UA" w:eastAsia="uk-UA"/>
              </w:rPr>
              <w:t>Відділ з питань освіти, молоді і спорту райдерж- адміністрації, к</w:t>
            </w:r>
            <w:r w:rsidRPr="00E47966">
              <w:rPr>
                <w:rFonts w:ascii="Times New Roman" w:eastAsia="Times New Roman" w:hAnsi="Times New Roman"/>
                <w:bCs/>
                <w:iCs/>
                <w:color w:val="000000"/>
                <w:lang w:val="uk-UA" w:eastAsia="uk-UA"/>
              </w:rPr>
              <w:t>омунальна установа «Заліщицький районний науково-мето-дичний кабінет» Залі-щицької районної ради</w:t>
            </w:r>
          </w:p>
        </w:tc>
        <w:tc>
          <w:tcPr>
            <w:tcW w:w="1197" w:type="dxa"/>
            <w:shd w:val="clear" w:color="auto" w:fill="auto"/>
          </w:tcPr>
          <w:p w:rsidR="00BB58FD" w:rsidRPr="00E47966" w:rsidRDefault="00BB58FD" w:rsidP="00A76A71">
            <w:pPr>
              <w:spacing w:line="240" w:lineRule="exact"/>
              <w:ind w:left="-171"/>
              <w:jc w:val="center"/>
              <w:rPr>
                <w:rFonts w:ascii="Times New Roman" w:eastAsia="Times New Roman" w:hAnsi="Times New Roman"/>
                <w:lang w:val="uk-UA" w:eastAsia="uk-UA"/>
              </w:rPr>
            </w:pPr>
            <w:r w:rsidRPr="00E47966">
              <w:rPr>
                <w:rFonts w:ascii="Times New Roman" w:eastAsia="Times New Roman" w:hAnsi="Times New Roman"/>
                <w:lang w:val="uk-UA" w:eastAsia="uk-UA"/>
              </w:rPr>
              <w:t xml:space="preserve"> районний бюджет</w:t>
            </w:r>
          </w:p>
          <w:p w:rsidR="00BB58FD" w:rsidRPr="00E47966" w:rsidRDefault="00BB58FD" w:rsidP="00A76A71">
            <w:pPr>
              <w:spacing w:line="240" w:lineRule="exact"/>
              <w:jc w:val="center"/>
              <w:rPr>
                <w:rFonts w:ascii="Times New Roman" w:eastAsia="Times New Roman" w:hAnsi="Times New Roman"/>
                <w:lang w:val="uk-UA" w:eastAsia="uk-UA"/>
              </w:rPr>
            </w:pPr>
          </w:p>
        </w:tc>
        <w:tc>
          <w:tcPr>
            <w:tcW w:w="720"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1</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1</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1</w:t>
            </w:r>
          </w:p>
        </w:tc>
        <w:tc>
          <w:tcPr>
            <w:tcW w:w="718"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2</w:t>
            </w:r>
          </w:p>
        </w:tc>
        <w:tc>
          <w:tcPr>
            <w:tcW w:w="25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Результативні показники: </w:t>
            </w:r>
          </w:p>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запис  конспектів, відеозаписів навчально-виховних заходів щороку</w:t>
            </w:r>
          </w:p>
        </w:tc>
      </w:tr>
      <w:tr w:rsidR="00BB58FD" w:rsidRPr="00E47966" w:rsidTr="00A76A71">
        <w:trPr>
          <w:trHeight w:val="458"/>
        </w:trPr>
        <w:tc>
          <w:tcPr>
            <w:tcW w:w="485" w:type="dxa"/>
            <w:shd w:val="clear" w:color="auto" w:fill="auto"/>
          </w:tcPr>
          <w:p w:rsidR="00BB58FD" w:rsidRPr="00E47966" w:rsidRDefault="00BB58FD" w:rsidP="00A76A71">
            <w:pPr>
              <w:spacing w:line="240" w:lineRule="exact"/>
              <w:ind w:left="-108"/>
              <w:jc w:val="center"/>
              <w:rPr>
                <w:rFonts w:ascii="Times New Roman" w:eastAsia="Times New Roman" w:hAnsi="Times New Roman"/>
                <w:lang w:val="uk-UA" w:eastAsia="uk-UA"/>
              </w:rPr>
            </w:pPr>
          </w:p>
        </w:tc>
        <w:tc>
          <w:tcPr>
            <w:tcW w:w="1623" w:type="dxa"/>
            <w:shd w:val="clear" w:color="auto" w:fill="auto"/>
          </w:tcPr>
          <w:p w:rsidR="00BB58FD" w:rsidRPr="00E47966" w:rsidRDefault="00BB58FD" w:rsidP="00A76A71">
            <w:pPr>
              <w:spacing w:line="240" w:lineRule="exact"/>
              <w:rPr>
                <w:rFonts w:ascii="Times New Roman" w:eastAsia="Times New Roman" w:hAnsi="Times New Roman"/>
                <w:lang w:val="uk-UA" w:eastAsia="uk-UA"/>
              </w:rPr>
            </w:pPr>
          </w:p>
        </w:tc>
        <w:tc>
          <w:tcPr>
            <w:tcW w:w="3068" w:type="dxa"/>
            <w:shd w:val="clear" w:color="auto" w:fill="auto"/>
          </w:tcPr>
          <w:p w:rsidR="00BB58FD" w:rsidRPr="00E47966" w:rsidRDefault="00BB58FD" w:rsidP="00A76A71">
            <w:pPr>
              <w:shd w:val="clear" w:color="auto" w:fill="FFFFFF"/>
              <w:spacing w:line="240" w:lineRule="exact"/>
              <w:ind w:left="-91" w:right="-63"/>
              <w:jc w:val="both"/>
              <w:textAlignment w:val="baseline"/>
              <w:rPr>
                <w:rFonts w:ascii="Times New Roman" w:eastAsia="Times New Roman" w:hAnsi="Times New Roman"/>
                <w:lang w:val="uk-UA" w:eastAsia="uk-UA"/>
              </w:rPr>
            </w:pPr>
            <w:r w:rsidRPr="00E47966">
              <w:rPr>
                <w:rFonts w:ascii="Times New Roman" w:eastAsia="Times New Roman" w:hAnsi="Times New Roman"/>
                <w:lang w:val="uk-UA" w:eastAsia="uk-UA"/>
              </w:rPr>
              <w:t>5. Проведення навчально-виховних заходів з формування методології упровадження Української Хартії вільної людини студентами, магістрантами</w:t>
            </w:r>
          </w:p>
        </w:tc>
        <w:tc>
          <w:tcPr>
            <w:tcW w:w="1262" w:type="dxa"/>
            <w:shd w:val="clear" w:color="auto" w:fill="auto"/>
          </w:tcPr>
          <w:p w:rsidR="00BB58FD" w:rsidRPr="00E47966" w:rsidRDefault="00BB58FD" w:rsidP="00A76A71">
            <w:pPr>
              <w:spacing w:line="240" w:lineRule="exact"/>
              <w:ind w:left="-108" w:right="-108"/>
              <w:jc w:val="center"/>
              <w:rPr>
                <w:rFonts w:ascii="Times New Roman" w:eastAsia="Times New Roman" w:hAnsi="Times New Roman"/>
                <w:lang w:val="uk-UA" w:eastAsia="uk-UA"/>
              </w:rPr>
            </w:pPr>
            <w:r w:rsidRPr="00E47966">
              <w:rPr>
                <w:rFonts w:ascii="Times New Roman" w:eastAsia="Times New Roman" w:hAnsi="Times New Roman"/>
                <w:lang w:val="uk-UA" w:eastAsia="uk-UA"/>
              </w:rPr>
              <w:t>2017-2020 роки</w:t>
            </w:r>
          </w:p>
        </w:tc>
        <w:tc>
          <w:tcPr>
            <w:tcW w:w="2805" w:type="dxa"/>
            <w:shd w:val="clear" w:color="auto" w:fill="auto"/>
          </w:tcPr>
          <w:p w:rsidR="00BB58FD" w:rsidRPr="00E47966" w:rsidRDefault="00BB58FD" w:rsidP="00A76A71">
            <w:pPr>
              <w:spacing w:line="240" w:lineRule="exact"/>
              <w:ind w:left="-81" w:right="-63"/>
              <w:jc w:val="both"/>
              <w:rPr>
                <w:rFonts w:ascii="Times New Roman" w:eastAsia="Times New Roman" w:hAnsi="Times New Roman"/>
                <w:color w:val="000000"/>
                <w:lang w:val="uk-UA" w:eastAsia="uk-UA"/>
              </w:rPr>
            </w:pPr>
            <w:r w:rsidRPr="00E47966">
              <w:rPr>
                <w:rFonts w:ascii="Times New Roman" w:eastAsia="Times New Roman" w:hAnsi="Times New Roman"/>
                <w:lang w:val="uk-UA" w:eastAsia="uk-UA"/>
              </w:rPr>
              <w:t>Відділ з питань освіти, молоді і спорту райдерж- адміністрації, к</w:t>
            </w:r>
            <w:r w:rsidRPr="00E47966">
              <w:rPr>
                <w:rFonts w:ascii="Times New Roman" w:eastAsia="Times New Roman" w:hAnsi="Times New Roman"/>
                <w:bCs/>
                <w:iCs/>
                <w:color w:val="000000"/>
                <w:lang w:val="uk-UA" w:eastAsia="uk-UA"/>
              </w:rPr>
              <w:t>омунальна установа «Заліщицький районний науково-методичний кабінет» Заліщицької районної ради, навчальні заклади</w:t>
            </w:r>
          </w:p>
        </w:tc>
        <w:tc>
          <w:tcPr>
            <w:tcW w:w="1197" w:type="dxa"/>
            <w:shd w:val="clear" w:color="auto" w:fill="auto"/>
          </w:tcPr>
          <w:p w:rsidR="00BB58FD" w:rsidRPr="00E47966" w:rsidRDefault="00BB58FD" w:rsidP="00A76A71">
            <w:pPr>
              <w:spacing w:line="240" w:lineRule="exact"/>
              <w:ind w:left="-171"/>
              <w:jc w:val="center"/>
              <w:rPr>
                <w:rFonts w:ascii="Times New Roman" w:eastAsia="Times New Roman" w:hAnsi="Times New Roman"/>
                <w:lang w:val="uk-UA" w:eastAsia="uk-UA"/>
              </w:rPr>
            </w:pPr>
            <w:r w:rsidRPr="00E47966">
              <w:rPr>
                <w:rFonts w:ascii="Times New Roman" w:eastAsia="Times New Roman" w:hAnsi="Times New Roman"/>
                <w:lang w:val="uk-UA" w:eastAsia="uk-UA"/>
              </w:rPr>
              <w:t xml:space="preserve"> коштів не потребує</w:t>
            </w:r>
          </w:p>
          <w:p w:rsidR="00BB58FD" w:rsidRPr="00E47966" w:rsidRDefault="00BB58FD" w:rsidP="00A76A71">
            <w:pPr>
              <w:spacing w:line="240" w:lineRule="exact"/>
              <w:jc w:val="center"/>
              <w:rPr>
                <w:rFonts w:ascii="Times New Roman" w:eastAsia="Times New Roman" w:hAnsi="Times New Roman"/>
                <w:lang w:val="uk-UA" w:eastAsia="uk-UA"/>
              </w:rPr>
            </w:pPr>
          </w:p>
        </w:tc>
        <w:tc>
          <w:tcPr>
            <w:tcW w:w="720"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718"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25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Підвищення ефектив-ності впровадження системи духовних і моральних цінностей. Результативні показники: створення та проведення  органі-заторами  навчально- виховних заходів</w:t>
            </w:r>
          </w:p>
        </w:tc>
      </w:tr>
      <w:tr w:rsidR="00BB58FD" w:rsidRPr="00E47966" w:rsidTr="00A76A71">
        <w:trPr>
          <w:trHeight w:val="458"/>
        </w:trPr>
        <w:tc>
          <w:tcPr>
            <w:tcW w:w="485" w:type="dxa"/>
            <w:shd w:val="clear" w:color="auto" w:fill="auto"/>
          </w:tcPr>
          <w:p w:rsidR="00BB58FD" w:rsidRPr="00E47966" w:rsidRDefault="00BB58FD" w:rsidP="00A76A71">
            <w:pPr>
              <w:spacing w:line="240" w:lineRule="exact"/>
              <w:ind w:left="-108"/>
              <w:jc w:val="center"/>
              <w:rPr>
                <w:rFonts w:ascii="Times New Roman" w:eastAsia="Times New Roman" w:hAnsi="Times New Roman"/>
                <w:lang w:val="uk-UA" w:eastAsia="uk-UA"/>
              </w:rPr>
            </w:pPr>
          </w:p>
        </w:tc>
        <w:tc>
          <w:tcPr>
            <w:tcW w:w="1623" w:type="dxa"/>
            <w:shd w:val="clear" w:color="auto" w:fill="auto"/>
          </w:tcPr>
          <w:p w:rsidR="00BB58FD" w:rsidRPr="00E47966" w:rsidRDefault="00BB58FD" w:rsidP="00A76A71">
            <w:pPr>
              <w:spacing w:line="240" w:lineRule="exact"/>
              <w:rPr>
                <w:rFonts w:ascii="Times New Roman" w:eastAsia="Times New Roman" w:hAnsi="Times New Roman"/>
                <w:lang w:val="uk-UA" w:eastAsia="uk-UA"/>
              </w:rPr>
            </w:pPr>
          </w:p>
        </w:tc>
        <w:tc>
          <w:tcPr>
            <w:tcW w:w="3068" w:type="dxa"/>
            <w:shd w:val="clear" w:color="auto" w:fill="auto"/>
          </w:tcPr>
          <w:p w:rsidR="00BB58FD" w:rsidRPr="00E47966" w:rsidRDefault="00BB58FD" w:rsidP="00A76A71">
            <w:pPr>
              <w:shd w:val="clear" w:color="auto" w:fill="FFFFFF"/>
              <w:spacing w:line="240" w:lineRule="exact"/>
              <w:ind w:left="-91" w:right="-63"/>
              <w:jc w:val="both"/>
              <w:textAlignment w:val="baseline"/>
              <w:rPr>
                <w:rFonts w:ascii="Times New Roman" w:eastAsia="Times New Roman" w:hAnsi="Times New Roman"/>
                <w:lang w:val="uk-UA" w:eastAsia="uk-UA"/>
              </w:rPr>
            </w:pPr>
            <w:r w:rsidRPr="00E47966">
              <w:rPr>
                <w:rFonts w:ascii="Times New Roman" w:eastAsia="Times New Roman" w:hAnsi="Times New Roman"/>
                <w:lang w:val="uk-UA" w:eastAsia="uk-UA"/>
              </w:rPr>
              <w:t>6. Проведення моніторингу оцінки ефективності нав-чально-виховних заходів з популяризації Української Хартії вільної людини у навчальних закладах</w:t>
            </w:r>
          </w:p>
        </w:tc>
        <w:tc>
          <w:tcPr>
            <w:tcW w:w="1262" w:type="dxa"/>
            <w:shd w:val="clear" w:color="auto" w:fill="auto"/>
          </w:tcPr>
          <w:p w:rsidR="00BB58FD" w:rsidRPr="00E47966" w:rsidRDefault="00BB58FD" w:rsidP="00A76A71">
            <w:pPr>
              <w:spacing w:line="240" w:lineRule="exact"/>
              <w:ind w:left="-108" w:right="-108"/>
              <w:jc w:val="center"/>
              <w:rPr>
                <w:rFonts w:ascii="Times New Roman" w:eastAsia="Times New Roman" w:hAnsi="Times New Roman"/>
                <w:lang w:val="uk-UA" w:eastAsia="uk-UA"/>
              </w:rPr>
            </w:pPr>
            <w:r w:rsidRPr="00E47966">
              <w:rPr>
                <w:rFonts w:ascii="Times New Roman" w:eastAsia="Times New Roman" w:hAnsi="Times New Roman"/>
                <w:lang w:val="uk-UA" w:eastAsia="uk-UA"/>
              </w:rPr>
              <w:t>2017-2020 роки</w:t>
            </w:r>
          </w:p>
        </w:tc>
        <w:tc>
          <w:tcPr>
            <w:tcW w:w="2805" w:type="dxa"/>
            <w:shd w:val="clear" w:color="auto" w:fill="auto"/>
          </w:tcPr>
          <w:p w:rsidR="00BB58FD" w:rsidRPr="00E47966" w:rsidRDefault="00BB58FD" w:rsidP="00A76A71">
            <w:pPr>
              <w:spacing w:line="240" w:lineRule="exact"/>
              <w:ind w:left="-81" w:right="-63"/>
              <w:jc w:val="both"/>
              <w:rPr>
                <w:rFonts w:ascii="Times New Roman" w:eastAsia="Times New Roman" w:hAnsi="Times New Roman"/>
                <w:color w:val="000000"/>
                <w:lang w:val="uk-UA" w:eastAsia="uk-UA"/>
              </w:rPr>
            </w:pPr>
            <w:r w:rsidRPr="00E47966">
              <w:rPr>
                <w:rFonts w:ascii="Times New Roman" w:eastAsia="Times New Roman" w:hAnsi="Times New Roman"/>
                <w:lang w:val="uk-UA" w:eastAsia="uk-UA"/>
              </w:rPr>
              <w:t>Відділ з питань освіти, молоді і спорту райдерж- адміністрації, к</w:t>
            </w:r>
            <w:r w:rsidRPr="00E47966">
              <w:rPr>
                <w:rFonts w:ascii="Times New Roman" w:eastAsia="Times New Roman" w:hAnsi="Times New Roman"/>
                <w:bCs/>
                <w:iCs/>
                <w:color w:val="000000"/>
                <w:lang w:val="uk-UA" w:eastAsia="uk-UA"/>
              </w:rPr>
              <w:t>омунальна установа «Заліщицький районний науково-методичний кабінет» Заліщицької районної ради, район</w:t>
            </w:r>
            <w:r w:rsidRPr="00E47966">
              <w:rPr>
                <w:rFonts w:ascii="Times New Roman" w:eastAsia="Times New Roman" w:hAnsi="Times New Roman"/>
                <w:lang w:val="uk-UA" w:eastAsia="uk-UA"/>
              </w:rPr>
              <w:t>ні громадські організації (за згодою)</w:t>
            </w:r>
          </w:p>
        </w:tc>
        <w:tc>
          <w:tcPr>
            <w:tcW w:w="1197" w:type="dxa"/>
            <w:shd w:val="clear" w:color="auto" w:fill="auto"/>
          </w:tcPr>
          <w:p w:rsidR="00BB58FD" w:rsidRPr="00E47966" w:rsidRDefault="00BB58FD" w:rsidP="00A76A71">
            <w:pPr>
              <w:spacing w:line="240" w:lineRule="exact"/>
              <w:ind w:left="-171"/>
              <w:jc w:val="center"/>
              <w:rPr>
                <w:rFonts w:ascii="Times New Roman" w:eastAsia="Times New Roman" w:hAnsi="Times New Roman"/>
                <w:lang w:val="uk-UA" w:eastAsia="uk-UA"/>
              </w:rPr>
            </w:pPr>
            <w:r w:rsidRPr="00E47966">
              <w:rPr>
                <w:rFonts w:ascii="Times New Roman" w:eastAsia="Times New Roman" w:hAnsi="Times New Roman"/>
                <w:lang w:val="uk-UA" w:eastAsia="uk-UA"/>
              </w:rPr>
              <w:t xml:space="preserve"> коштів не потребує</w:t>
            </w:r>
          </w:p>
          <w:p w:rsidR="00BB58FD" w:rsidRPr="00E47966" w:rsidRDefault="00BB58FD" w:rsidP="00A76A71">
            <w:pPr>
              <w:spacing w:line="240" w:lineRule="exact"/>
              <w:jc w:val="center"/>
              <w:rPr>
                <w:rFonts w:ascii="Times New Roman" w:eastAsia="Times New Roman" w:hAnsi="Times New Roman"/>
                <w:lang w:val="uk-UA" w:eastAsia="uk-UA"/>
              </w:rPr>
            </w:pPr>
          </w:p>
        </w:tc>
        <w:tc>
          <w:tcPr>
            <w:tcW w:w="720"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718"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25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Результативні показники: створення алгоритму моніторин-гу та показників оцінки ефективності навчально-виховних заходів</w:t>
            </w:r>
          </w:p>
        </w:tc>
      </w:tr>
      <w:tr w:rsidR="00BB58FD" w:rsidRPr="00E47966" w:rsidTr="00A76A71">
        <w:trPr>
          <w:trHeight w:val="458"/>
        </w:trPr>
        <w:tc>
          <w:tcPr>
            <w:tcW w:w="485" w:type="dxa"/>
            <w:shd w:val="clear" w:color="auto" w:fill="auto"/>
          </w:tcPr>
          <w:p w:rsidR="00BB58FD" w:rsidRPr="00E47966" w:rsidRDefault="00BB58FD" w:rsidP="00A76A71">
            <w:pPr>
              <w:spacing w:line="240" w:lineRule="exact"/>
              <w:ind w:left="-108"/>
              <w:jc w:val="center"/>
              <w:rPr>
                <w:rFonts w:ascii="Times New Roman" w:eastAsia="Times New Roman" w:hAnsi="Times New Roman"/>
                <w:lang w:val="uk-UA" w:eastAsia="uk-UA"/>
              </w:rPr>
            </w:pPr>
          </w:p>
        </w:tc>
        <w:tc>
          <w:tcPr>
            <w:tcW w:w="1623" w:type="dxa"/>
            <w:shd w:val="clear" w:color="auto" w:fill="auto"/>
          </w:tcPr>
          <w:p w:rsidR="00BB58FD" w:rsidRPr="00E47966" w:rsidRDefault="00BB58FD" w:rsidP="00A76A71">
            <w:pPr>
              <w:spacing w:line="240" w:lineRule="exact"/>
              <w:rPr>
                <w:rFonts w:ascii="Times New Roman" w:eastAsia="Times New Roman" w:hAnsi="Times New Roman"/>
                <w:lang w:val="uk-UA" w:eastAsia="uk-UA"/>
              </w:rPr>
            </w:pPr>
          </w:p>
        </w:tc>
        <w:tc>
          <w:tcPr>
            <w:tcW w:w="3068" w:type="dxa"/>
            <w:shd w:val="clear" w:color="auto" w:fill="auto"/>
          </w:tcPr>
          <w:p w:rsidR="00BB58FD" w:rsidRPr="00E47966" w:rsidRDefault="00BB58FD" w:rsidP="00A76A71">
            <w:pPr>
              <w:shd w:val="clear" w:color="auto" w:fill="FFFFFF"/>
              <w:spacing w:line="240" w:lineRule="exact"/>
              <w:ind w:left="-91" w:right="-63"/>
              <w:jc w:val="both"/>
              <w:textAlignment w:val="baseline"/>
              <w:rPr>
                <w:rFonts w:ascii="Times New Roman" w:eastAsia="Times New Roman" w:hAnsi="Times New Roman"/>
                <w:lang w:val="uk-UA" w:eastAsia="uk-UA"/>
              </w:rPr>
            </w:pPr>
            <w:r w:rsidRPr="00E47966">
              <w:rPr>
                <w:rFonts w:ascii="Times New Roman" w:eastAsia="Times New Roman" w:hAnsi="Times New Roman"/>
                <w:lang w:val="uk-UA" w:eastAsia="uk-UA"/>
              </w:rPr>
              <w:t>7. Проведення тренінгів щодо підготовки навчально-виховних заходів з популя-ризації Української Хартії вільної людини у визна-чених загальноосвітніх, професійно-технічних та вищих навчальних закладах району</w:t>
            </w:r>
          </w:p>
        </w:tc>
        <w:tc>
          <w:tcPr>
            <w:tcW w:w="1262" w:type="dxa"/>
            <w:shd w:val="clear" w:color="auto" w:fill="auto"/>
          </w:tcPr>
          <w:p w:rsidR="00BB58FD" w:rsidRPr="00E47966" w:rsidRDefault="00BB58FD" w:rsidP="00A76A71">
            <w:pPr>
              <w:spacing w:line="240" w:lineRule="exact"/>
              <w:ind w:left="-108" w:right="-108"/>
              <w:jc w:val="center"/>
              <w:rPr>
                <w:rFonts w:ascii="Times New Roman" w:eastAsia="Times New Roman" w:hAnsi="Times New Roman"/>
                <w:lang w:val="uk-UA" w:eastAsia="uk-UA"/>
              </w:rPr>
            </w:pPr>
            <w:r w:rsidRPr="00E47966">
              <w:rPr>
                <w:rFonts w:ascii="Times New Roman" w:eastAsia="Times New Roman" w:hAnsi="Times New Roman"/>
                <w:lang w:val="uk-UA" w:eastAsia="uk-UA"/>
              </w:rPr>
              <w:t>2017-2020 роки</w:t>
            </w:r>
          </w:p>
        </w:tc>
        <w:tc>
          <w:tcPr>
            <w:tcW w:w="2805" w:type="dxa"/>
            <w:shd w:val="clear" w:color="auto" w:fill="auto"/>
          </w:tcPr>
          <w:p w:rsidR="00BB58FD" w:rsidRPr="00E47966" w:rsidRDefault="00BB58FD" w:rsidP="00A76A71">
            <w:pPr>
              <w:spacing w:line="240" w:lineRule="exact"/>
              <w:ind w:left="-81" w:right="-63"/>
              <w:jc w:val="both"/>
              <w:rPr>
                <w:rFonts w:ascii="Times New Roman" w:eastAsia="Times New Roman" w:hAnsi="Times New Roman"/>
                <w:color w:val="000000"/>
                <w:lang w:val="uk-UA" w:eastAsia="uk-UA"/>
              </w:rPr>
            </w:pPr>
            <w:r w:rsidRPr="00E47966">
              <w:rPr>
                <w:rFonts w:ascii="Times New Roman" w:eastAsia="Times New Roman" w:hAnsi="Times New Roman"/>
                <w:lang w:val="uk-UA" w:eastAsia="uk-UA"/>
              </w:rPr>
              <w:t>Відділ з питань освіти, молоді і спорту райдерж- адміністрації, к</w:t>
            </w:r>
            <w:r w:rsidRPr="00E47966">
              <w:rPr>
                <w:rFonts w:ascii="Times New Roman" w:eastAsia="Times New Roman" w:hAnsi="Times New Roman"/>
                <w:bCs/>
                <w:iCs/>
                <w:color w:val="000000"/>
                <w:lang w:val="uk-UA" w:eastAsia="uk-UA"/>
              </w:rPr>
              <w:t>омунальна установа «Заліщицький районний науково-методичний кабінет» Заліщицької районної ради, район</w:t>
            </w:r>
            <w:r w:rsidRPr="00E47966">
              <w:rPr>
                <w:rFonts w:ascii="Times New Roman" w:eastAsia="Times New Roman" w:hAnsi="Times New Roman"/>
                <w:lang w:val="uk-UA" w:eastAsia="uk-UA"/>
              </w:rPr>
              <w:t>ні громадські організації (за згодою)</w:t>
            </w:r>
          </w:p>
        </w:tc>
        <w:tc>
          <w:tcPr>
            <w:tcW w:w="1197" w:type="dxa"/>
            <w:shd w:val="clear" w:color="auto" w:fill="auto"/>
          </w:tcPr>
          <w:p w:rsidR="00BB58FD" w:rsidRPr="00E47966" w:rsidRDefault="00BB58FD" w:rsidP="00A76A71">
            <w:pPr>
              <w:spacing w:line="240" w:lineRule="exact"/>
              <w:ind w:left="-171"/>
              <w:jc w:val="center"/>
              <w:rPr>
                <w:rFonts w:ascii="Times New Roman" w:eastAsia="Times New Roman" w:hAnsi="Times New Roman"/>
                <w:lang w:val="uk-UA" w:eastAsia="uk-UA"/>
              </w:rPr>
            </w:pPr>
            <w:r w:rsidRPr="00E47966">
              <w:rPr>
                <w:rFonts w:ascii="Times New Roman" w:eastAsia="Times New Roman" w:hAnsi="Times New Roman"/>
                <w:lang w:val="uk-UA" w:eastAsia="uk-UA"/>
              </w:rPr>
              <w:t xml:space="preserve"> районний бюджет</w:t>
            </w:r>
          </w:p>
          <w:p w:rsidR="00BB58FD" w:rsidRPr="00E47966" w:rsidRDefault="00BB58FD" w:rsidP="00A76A71">
            <w:pPr>
              <w:spacing w:line="240" w:lineRule="exact"/>
              <w:jc w:val="center"/>
              <w:rPr>
                <w:rFonts w:ascii="Times New Roman" w:eastAsia="Times New Roman" w:hAnsi="Times New Roman"/>
                <w:lang w:val="uk-UA" w:eastAsia="uk-UA"/>
              </w:rPr>
            </w:pPr>
          </w:p>
        </w:tc>
        <w:tc>
          <w:tcPr>
            <w:tcW w:w="720"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1</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1</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1</w:t>
            </w:r>
          </w:p>
        </w:tc>
        <w:tc>
          <w:tcPr>
            <w:tcW w:w="718"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2</w:t>
            </w:r>
          </w:p>
        </w:tc>
        <w:tc>
          <w:tcPr>
            <w:tcW w:w="25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Утвердження серед молоді духовних і моральних цінностей у контексті основних засад Української Хартії вільної людини</w:t>
            </w:r>
          </w:p>
          <w:p w:rsidR="00BB58FD" w:rsidRPr="00E47966" w:rsidRDefault="00BB58FD" w:rsidP="00A76A71">
            <w:pPr>
              <w:spacing w:line="240" w:lineRule="exact"/>
              <w:rPr>
                <w:rFonts w:ascii="Times New Roman" w:eastAsia="Times New Roman" w:hAnsi="Times New Roman"/>
                <w:lang w:val="uk-UA" w:eastAsia="uk-UA"/>
              </w:rPr>
            </w:pPr>
            <w:r w:rsidRPr="00E47966">
              <w:rPr>
                <w:rFonts w:ascii="Times New Roman" w:eastAsia="Times New Roman" w:hAnsi="Times New Roman"/>
                <w:lang w:val="uk-UA" w:eastAsia="uk-UA"/>
              </w:rPr>
              <w:t>Результативні показники: проведення тренінгів у навчальних закла-дах Заліщанщини</w:t>
            </w:r>
          </w:p>
        </w:tc>
      </w:tr>
      <w:tr w:rsidR="00BB58FD" w:rsidRPr="00E47966" w:rsidTr="00A76A71">
        <w:trPr>
          <w:trHeight w:val="458"/>
        </w:trPr>
        <w:tc>
          <w:tcPr>
            <w:tcW w:w="485" w:type="dxa"/>
            <w:shd w:val="clear" w:color="auto" w:fill="auto"/>
          </w:tcPr>
          <w:p w:rsidR="00BB58FD" w:rsidRPr="00E47966" w:rsidRDefault="00BB58FD" w:rsidP="00A76A71">
            <w:pPr>
              <w:spacing w:line="240" w:lineRule="exact"/>
              <w:ind w:left="-108"/>
              <w:jc w:val="center"/>
              <w:rPr>
                <w:rFonts w:ascii="Times New Roman" w:eastAsia="Times New Roman" w:hAnsi="Times New Roman"/>
                <w:lang w:val="uk-UA" w:eastAsia="uk-UA"/>
              </w:rPr>
            </w:pPr>
            <w:r w:rsidRPr="00E47966">
              <w:rPr>
                <w:rFonts w:ascii="Times New Roman" w:eastAsia="Times New Roman" w:hAnsi="Times New Roman"/>
                <w:lang w:val="uk-UA" w:eastAsia="uk-UA"/>
              </w:rPr>
              <w:t>3</w:t>
            </w:r>
          </w:p>
        </w:tc>
        <w:tc>
          <w:tcPr>
            <w:tcW w:w="1623" w:type="dxa"/>
            <w:shd w:val="clear" w:color="auto" w:fill="auto"/>
          </w:tcPr>
          <w:p w:rsidR="00BB58FD" w:rsidRPr="00E47966" w:rsidRDefault="00BB58FD" w:rsidP="00A76A71">
            <w:pPr>
              <w:spacing w:line="240" w:lineRule="exact"/>
              <w:ind w:right="-160"/>
              <w:rPr>
                <w:rFonts w:ascii="Times New Roman" w:eastAsia="Times New Roman" w:hAnsi="Times New Roman"/>
                <w:lang w:val="uk-UA" w:eastAsia="uk-UA"/>
              </w:rPr>
            </w:pPr>
            <w:r w:rsidRPr="00E47966">
              <w:rPr>
                <w:rFonts w:ascii="Times New Roman" w:eastAsia="Times New Roman" w:hAnsi="Times New Roman"/>
                <w:lang w:val="uk-UA" w:eastAsia="uk-UA"/>
              </w:rPr>
              <w:t>Інтерактивний інструмента-</w:t>
            </w:r>
            <w:r w:rsidRPr="00E47966">
              <w:rPr>
                <w:rFonts w:ascii="Times New Roman" w:eastAsia="Times New Roman" w:hAnsi="Times New Roman"/>
                <w:lang w:val="uk-UA" w:eastAsia="uk-UA"/>
              </w:rPr>
              <w:softHyphen/>
              <w:t xml:space="preserve"> рій вивчення </w:t>
            </w:r>
            <w:r w:rsidRPr="00E47966">
              <w:rPr>
                <w:rFonts w:ascii="Times New Roman" w:eastAsia="Times New Roman" w:hAnsi="Times New Roman"/>
                <w:lang w:val="uk-UA" w:eastAsia="uk-UA"/>
              </w:rPr>
              <w:lastRenderedPageBreak/>
              <w:t>змісту Хартії</w:t>
            </w:r>
          </w:p>
        </w:tc>
        <w:tc>
          <w:tcPr>
            <w:tcW w:w="3068" w:type="dxa"/>
            <w:shd w:val="clear" w:color="auto" w:fill="auto"/>
          </w:tcPr>
          <w:p w:rsidR="00BB58FD" w:rsidRPr="00E47966" w:rsidRDefault="00BB58FD" w:rsidP="00A76A71">
            <w:pPr>
              <w:shd w:val="clear" w:color="auto" w:fill="FFFFFF"/>
              <w:spacing w:line="240" w:lineRule="exact"/>
              <w:ind w:left="-91" w:right="-63"/>
              <w:jc w:val="both"/>
              <w:textAlignment w:val="baseline"/>
              <w:rPr>
                <w:rFonts w:ascii="Times New Roman" w:eastAsia="Times New Roman" w:hAnsi="Times New Roman"/>
                <w:lang w:val="uk-UA" w:eastAsia="uk-UA"/>
              </w:rPr>
            </w:pPr>
            <w:r w:rsidRPr="00E47966">
              <w:rPr>
                <w:rFonts w:ascii="Times New Roman" w:eastAsia="Times New Roman" w:hAnsi="Times New Roman"/>
                <w:lang w:val="uk-UA" w:eastAsia="uk-UA"/>
              </w:rPr>
              <w:lastRenderedPageBreak/>
              <w:t xml:space="preserve">Створення та супровід системи комунікацій (сайту, фейсбук сторінки) громадян, </w:t>
            </w:r>
            <w:r w:rsidRPr="00E47966">
              <w:rPr>
                <w:rFonts w:ascii="Times New Roman" w:eastAsia="Times New Roman" w:hAnsi="Times New Roman"/>
                <w:lang w:val="uk-UA" w:eastAsia="uk-UA"/>
              </w:rPr>
              <w:lastRenderedPageBreak/>
              <w:t>зорієнтованих на Українську Хартію вільної людини як основу власних цінностей</w:t>
            </w:r>
          </w:p>
        </w:tc>
        <w:tc>
          <w:tcPr>
            <w:tcW w:w="1262" w:type="dxa"/>
            <w:shd w:val="clear" w:color="auto" w:fill="auto"/>
          </w:tcPr>
          <w:p w:rsidR="00BB58FD" w:rsidRPr="00E47966" w:rsidRDefault="00BB58FD" w:rsidP="00A76A71">
            <w:pPr>
              <w:spacing w:line="240" w:lineRule="exact"/>
              <w:ind w:left="-108" w:right="-108"/>
              <w:jc w:val="center"/>
              <w:rPr>
                <w:rFonts w:ascii="Times New Roman" w:eastAsia="Times New Roman" w:hAnsi="Times New Roman"/>
                <w:lang w:val="uk-UA" w:eastAsia="uk-UA"/>
              </w:rPr>
            </w:pPr>
            <w:r w:rsidRPr="00E47966">
              <w:rPr>
                <w:rFonts w:ascii="Times New Roman" w:eastAsia="Times New Roman" w:hAnsi="Times New Roman"/>
                <w:lang w:val="uk-UA" w:eastAsia="uk-UA"/>
              </w:rPr>
              <w:lastRenderedPageBreak/>
              <w:t>2017-2020 роки</w:t>
            </w:r>
          </w:p>
        </w:tc>
        <w:tc>
          <w:tcPr>
            <w:tcW w:w="2805" w:type="dxa"/>
            <w:shd w:val="clear" w:color="auto" w:fill="auto"/>
          </w:tcPr>
          <w:p w:rsidR="00BB58FD" w:rsidRPr="00E47966" w:rsidRDefault="00BB58FD" w:rsidP="00A76A71">
            <w:pPr>
              <w:spacing w:line="240" w:lineRule="exact"/>
              <w:ind w:left="-81" w:right="-63"/>
              <w:jc w:val="both"/>
              <w:rPr>
                <w:rFonts w:ascii="Times New Roman" w:eastAsia="Times New Roman" w:hAnsi="Times New Roman"/>
                <w:color w:val="000000"/>
                <w:lang w:val="uk-UA" w:eastAsia="uk-UA"/>
              </w:rPr>
            </w:pPr>
            <w:r w:rsidRPr="00E47966">
              <w:rPr>
                <w:rFonts w:ascii="Times New Roman" w:eastAsia="Times New Roman" w:hAnsi="Times New Roman"/>
                <w:lang w:val="uk-UA" w:eastAsia="uk-UA"/>
              </w:rPr>
              <w:t>Відділ з питань освіти, молоді і спорту райдерж- адміністрації, к</w:t>
            </w:r>
            <w:r w:rsidRPr="00E47966">
              <w:rPr>
                <w:rFonts w:ascii="Times New Roman" w:eastAsia="Times New Roman" w:hAnsi="Times New Roman"/>
                <w:bCs/>
                <w:iCs/>
                <w:color w:val="000000"/>
                <w:lang w:val="uk-UA" w:eastAsia="uk-UA"/>
              </w:rPr>
              <w:t xml:space="preserve">омунальна </w:t>
            </w:r>
            <w:r w:rsidRPr="00E47966">
              <w:rPr>
                <w:rFonts w:ascii="Times New Roman" w:eastAsia="Times New Roman" w:hAnsi="Times New Roman"/>
                <w:bCs/>
                <w:iCs/>
                <w:color w:val="000000"/>
                <w:lang w:val="uk-UA" w:eastAsia="uk-UA"/>
              </w:rPr>
              <w:lastRenderedPageBreak/>
              <w:t>установа «Заліщицький районний науково-методичний кабінет» Заліщицької районної ради, район</w:t>
            </w:r>
            <w:r w:rsidRPr="00E47966">
              <w:rPr>
                <w:rFonts w:ascii="Times New Roman" w:eastAsia="Times New Roman" w:hAnsi="Times New Roman"/>
                <w:lang w:val="uk-UA" w:eastAsia="uk-UA"/>
              </w:rPr>
              <w:t>ні громадські організації (за згодою)</w:t>
            </w:r>
          </w:p>
        </w:tc>
        <w:tc>
          <w:tcPr>
            <w:tcW w:w="1197" w:type="dxa"/>
            <w:shd w:val="clear" w:color="auto" w:fill="auto"/>
          </w:tcPr>
          <w:p w:rsidR="00BB58FD" w:rsidRPr="00E47966" w:rsidRDefault="00BB58FD" w:rsidP="00A76A71">
            <w:pPr>
              <w:spacing w:line="240" w:lineRule="exact"/>
              <w:ind w:left="-171"/>
              <w:jc w:val="center"/>
              <w:rPr>
                <w:rFonts w:ascii="Times New Roman" w:eastAsia="Times New Roman" w:hAnsi="Times New Roman"/>
                <w:lang w:val="uk-UA" w:eastAsia="uk-UA"/>
              </w:rPr>
            </w:pPr>
            <w:r w:rsidRPr="00E47966">
              <w:rPr>
                <w:rFonts w:ascii="Times New Roman" w:eastAsia="Times New Roman" w:hAnsi="Times New Roman"/>
                <w:lang w:val="uk-UA" w:eastAsia="uk-UA"/>
              </w:rPr>
              <w:lastRenderedPageBreak/>
              <w:t xml:space="preserve"> районний бюджет</w:t>
            </w:r>
          </w:p>
          <w:p w:rsidR="00BB58FD" w:rsidRPr="00E47966" w:rsidRDefault="00BB58FD" w:rsidP="00A76A71">
            <w:pPr>
              <w:spacing w:line="240" w:lineRule="exact"/>
              <w:jc w:val="center"/>
              <w:rPr>
                <w:rFonts w:ascii="Times New Roman" w:eastAsia="Times New Roman" w:hAnsi="Times New Roman"/>
                <w:lang w:val="uk-UA" w:eastAsia="uk-UA"/>
              </w:rPr>
            </w:pPr>
          </w:p>
        </w:tc>
        <w:tc>
          <w:tcPr>
            <w:tcW w:w="720"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1</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1</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1</w:t>
            </w:r>
          </w:p>
        </w:tc>
        <w:tc>
          <w:tcPr>
            <w:tcW w:w="718"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2</w:t>
            </w:r>
          </w:p>
        </w:tc>
        <w:tc>
          <w:tcPr>
            <w:tcW w:w="25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Використання інтер-активного інструмен-тарію для практич-</w:t>
            </w:r>
            <w:r w:rsidRPr="00E47966">
              <w:rPr>
                <w:rFonts w:ascii="Times New Roman" w:eastAsia="Times New Roman" w:hAnsi="Times New Roman"/>
                <w:lang w:val="uk-UA" w:eastAsia="uk-UA"/>
              </w:rPr>
              <w:lastRenderedPageBreak/>
              <w:t>ного використання змісту Хартії Результативні показники: діючий сайт і фейсбук сторін-ка для комунікацій</w:t>
            </w:r>
          </w:p>
        </w:tc>
      </w:tr>
      <w:tr w:rsidR="00BB58FD" w:rsidRPr="00E47966" w:rsidTr="00A76A71">
        <w:trPr>
          <w:trHeight w:val="458"/>
        </w:trPr>
        <w:tc>
          <w:tcPr>
            <w:tcW w:w="485" w:type="dxa"/>
            <w:shd w:val="clear" w:color="auto" w:fill="auto"/>
          </w:tcPr>
          <w:p w:rsidR="00BB58FD" w:rsidRPr="00E47966" w:rsidRDefault="00BB58FD" w:rsidP="00A76A71">
            <w:pPr>
              <w:spacing w:line="240" w:lineRule="exact"/>
              <w:ind w:left="-108"/>
              <w:jc w:val="center"/>
              <w:rPr>
                <w:rFonts w:ascii="Times New Roman" w:eastAsia="Times New Roman" w:hAnsi="Times New Roman"/>
                <w:lang w:val="uk-UA" w:eastAsia="uk-UA"/>
              </w:rPr>
            </w:pPr>
            <w:r w:rsidRPr="00E47966">
              <w:rPr>
                <w:rFonts w:ascii="Times New Roman" w:eastAsia="Times New Roman" w:hAnsi="Times New Roman"/>
                <w:lang w:val="uk-UA" w:eastAsia="uk-UA"/>
              </w:rPr>
              <w:lastRenderedPageBreak/>
              <w:t>4</w:t>
            </w:r>
          </w:p>
        </w:tc>
        <w:tc>
          <w:tcPr>
            <w:tcW w:w="1623" w:type="dxa"/>
            <w:shd w:val="clear" w:color="auto" w:fill="auto"/>
          </w:tcPr>
          <w:p w:rsidR="00BB58FD" w:rsidRPr="00E47966" w:rsidRDefault="00BB58FD" w:rsidP="00A76A71">
            <w:pPr>
              <w:spacing w:line="240" w:lineRule="exact"/>
              <w:rPr>
                <w:rFonts w:ascii="Times New Roman" w:eastAsia="Times New Roman" w:hAnsi="Times New Roman"/>
                <w:lang w:val="uk-UA" w:eastAsia="uk-UA"/>
              </w:rPr>
            </w:pPr>
            <w:r w:rsidRPr="00E47966">
              <w:rPr>
                <w:rFonts w:ascii="Times New Roman" w:eastAsia="Times New Roman" w:hAnsi="Times New Roman"/>
                <w:lang w:val="uk-UA" w:eastAsia="uk-UA"/>
              </w:rPr>
              <w:t>Популяриза-ція цінностей Хартії через співпрацю та волонтерство</w:t>
            </w:r>
          </w:p>
        </w:tc>
        <w:tc>
          <w:tcPr>
            <w:tcW w:w="3068" w:type="dxa"/>
            <w:shd w:val="clear" w:color="auto" w:fill="auto"/>
          </w:tcPr>
          <w:p w:rsidR="00BB58FD" w:rsidRPr="00E47966" w:rsidRDefault="00BB58FD" w:rsidP="00A76A71">
            <w:pPr>
              <w:shd w:val="clear" w:color="auto" w:fill="FFFFFF"/>
              <w:spacing w:line="240" w:lineRule="exact"/>
              <w:ind w:left="-91" w:right="-63"/>
              <w:jc w:val="both"/>
              <w:textAlignment w:val="baseline"/>
              <w:rPr>
                <w:rFonts w:ascii="Times New Roman" w:eastAsia="Times New Roman" w:hAnsi="Times New Roman"/>
                <w:lang w:val="uk-UA" w:eastAsia="uk-UA"/>
              </w:rPr>
            </w:pPr>
            <w:r w:rsidRPr="00E47966">
              <w:rPr>
                <w:rFonts w:ascii="Times New Roman" w:eastAsia="Times New Roman" w:hAnsi="Times New Roman"/>
                <w:lang w:val="uk-UA" w:eastAsia="uk-UA"/>
              </w:rPr>
              <w:t>1. Створення клубу друзів Української Хартії вільної людини (батьки, доброчинці, волонтери)</w:t>
            </w:r>
          </w:p>
        </w:tc>
        <w:tc>
          <w:tcPr>
            <w:tcW w:w="1262" w:type="dxa"/>
            <w:shd w:val="clear" w:color="auto" w:fill="auto"/>
          </w:tcPr>
          <w:p w:rsidR="00BB58FD" w:rsidRPr="00E47966" w:rsidRDefault="00BB58FD" w:rsidP="00A76A71">
            <w:pPr>
              <w:spacing w:line="240" w:lineRule="exact"/>
              <w:ind w:left="-108" w:right="-108"/>
              <w:jc w:val="center"/>
              <w:rPr>
                <w:rFonts w:ascii="Times New Roman" w:eastAsia="Times New Roman" w:hAnsi="Times New Roman"/>
                <w:lang w:val="uk-UA" w:eastAsia="uk-UA"/>
              </w:rPr>
            </w:pPr>
            <w:r w:rsidRPr="00E47966">
              <w:rPr>
                <w:rFonts w:ascii="Times New Roman" w:eastAsia="Times New Roman" w:hAnsi="Times New Roman"/>
                <w:lang w:val="uk-UA" w:eastAsia="uk-UA"/>
              </w:rPr>
              <w:t>2017-2020 роки</w:t>
            </w:r>
          </w:p>
        </w:tc>
        <w:tc>
          <w:tcPr>
            <w:tcW w:w="2805" w:type="dxa"/>
            <w:shd w:val="clear" w:color="auto" w:fill="auto"/>
          </w:tcPr>
          <w:p w:rsidR="00BB58FD" w:rsidRPr="00E47966" w:rsidRDefault="00BB58FD" w:rsidP="00A76A71">
            <w:pPr>
              <w:spacing w:line="240" w:lineRule="exact"/>
              <w:ind w:left="-81" w:right="-63"/>
              <w:jc w:val="both"/>
              <w:rPr>
                <w:rFonts w:ascii="Times New Roman" w:eastAsia="Times New Roman" w:hAnsi="Times New Roman"/>
                <w:color w:val="000000"/>
                <w:lang w:val="uk-UA" w:eastAsia="uk-UA"/>
              </w:rPr>
            </w:pPr>
            <w:r w:rsidRPr="00E47966">
              <w:rPr>
                <w:rFonts w:ascii="Times New Roman" w:eastAsia="Times New Roman" w:hAnsi="Times New Roman"/>
                <w:lang w:val="uk-UA" w:eastAsia="uk-UA"/>
              </w:rPr>
              <w:t>Відділ з питань освіти, молоді і спорту райдерж- адміністрації, к</w:t>
            </w:r>
            <w:r w:rsidRPr="00E47966">
              <w:rPr>
                <w:rFonts w:ascii="Times New Roman" w:eastAsia="Times New Roman" w:hAnsi="Times New Roman"/>
                <w:bCs/>
                <w:iCs/>
                <w:color w:val="000000"/>
                <w:lang w:val="uk-UA" w:eastAsia="uk-UA"/>
              </w:rPr>
              <w:t>омунальна установа «Заліщицький районний науково-методичний кабінет» Заліщицької районної ради, район</w:t>
            </w:r>
            <w:r w:rsidRPr="00E47966">
              <w:rPr>
                <w:rFonts w:ascii="Times New Roman" w:eastAsia="Times New Roman" w:hAnsi="Times New Roman"/>
                <w:lang w:val="uk-UA" w:eastAsia="uk-UA"/>
              </w:rPr>
              <w:t>ні громадські організації (за згодою)</w:t>
            </w:r>
          </w:p>
        </w:tc>
        <w:tc>
          <w:tcPr>
            <w:tcW w:w="1197" w:type="dxa"/>
            <w:shd w:val="clear" w:color="auto" w:fill="auto"/>
          </w:tcPr>
          <w:p w:rsidR="00BB58FD" w:rsidRPr="00E47966" w:rsidRDefault="00BB58FD" w:rsidP="00A76A71">
            <w:pPr>
              <w:spacing w:line="240" w:lineRule="exact"/>
              <w:ind w:left="-171"/>
              <w:jc w:val="center"/>
              <w:rPr>
                <w:rFonts w:ascii="Times New Roman" w:eastAsia="Times New Roman" w:hAnsi="Times New Roman"/>
                <w:lang w:val="uk-UA" w:eastAsia="uk-UA"/>
              </w:rPr>
            </w:pPr>
            <w:r w:rsidRPr="00E47966">
              <w:rPr>
                <w:rFonts w:ascii="Times New Roman" w:eastAsia="Times New Roman" w:hAnsi="Times New Roman"/>
                <w:lang w:val="uk-UA" w:eastAsia="uk-UA"/>
              </w:rPr>
              <w:t>коштів не потребує</w:t>
            </w:r>
          </w:p>
        </w:tc>
        <w:tc>
          <w:tcPr>
            <w:tcW w:w="720"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718"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25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Залучення батьків, громадськості, учнів-ського та студентсь-кого самоврядування, громадських організа-цій до волонтерської діяльності з популя-ризації духовно- моральних цінностей Хартії </w:t>
            </w:r>
          </w:p>
          <w:p w:rsidR="00BB58FD" w:rsidRPr="00E47966" w:rsidRDefault="00BB58FD" w:rsidP="00A76A71">
            <w:pPr>
              <w:spacing w:line="240" w:lineRule="exact"/>
              <w:ind w:left="-108" w:right="-108"/>
              <w:jc w:val="both"/>
              <w:rPr>
                <w:rFonts w:ascii="Times New Roman" w:eastAsia="Times New Roman" w:hAnsi="Times New Roman"/>
                <w:lang w:val="uk-UA" w:eastAsia="uk-UA"/>
              </w:rPr>
            </w:pPr>
            <w:r w:rsidRPr="00E47966">
              <w:rPr>
                <w:rFonts w:ascii="Times New Roman" w:eastAsia="Times New Roman" w:hAnsi="Times New Roman"/>
                <w:lang w:val="uk-UA" w:eastAsia="uk-UA"/>
              </w:rPr>
              <w:t>Результативні показ-ники:активно діючі клу-би друзів Хартії в загальноосвітніх навча-льних закладах району</w:t>
            </w:r>
          </w:p>
        </w:tc>
      </w:tr>
      <w:tr w:rsidR="00BB58FD" w:rsidRPr="00E47966" w:rsidTr="00A76A71">
        <w:trPr>
          <w:trHeight w:val="458"/>
        </w:trPr>
        <w:tc>
          <w:tcPr>
            <w:tcW w:w="485" w:type="dxa"/>
            <w:shd w:val="clear" w:color="auto" w:fill="auto"/>
          </w:tcPr>
          <w:p w:rsidR="00BB58FD" w:rsidRPr="00E47966" w:rsidRDefault="00BB58FD" w:rsidP="00A76A71">
            <w:pPr>
              <w:spacing w:line="240" w:lineRule="exact"/>
              <w:ind w:left="-108"/>
              <w:jc w:val="center"/>
              <w:rPr>
                <w:rFonts w:ascii="Times New Roman" w:eastAsia="Times New Roman" w:hAnsi="Times New Roman"/>
                <w:lang w:val="uk-UA" w:eastAsia="uk-UA"/>
              </w:rPr>
            </w:pPr>
          </w:p>
        </w:tc>
        <w:tc>
          <w:tcPr>
            <w:tcW w:w="1623" w:type="dxa"/>
            <w:shd w:val="clear" w:color="auto" w:fill="auto"/>
          </w:tcPr>
          <w:p w:rsidR="00BB58FD" w:rsidRPr="00E47966" w:rsidRDefault="00BB58FD" w:rsidP="00A76A71">
            <w:pPr>
              <w:spacing w:line="240" w:lineRule="exact"/>
              <w:rPr>
                <w:rFonts w:ascii="Times New Roman" w:eastAsia="Times New Roman" w:hAnsi="Times New Roman"/>
                <w:lang w:val="uk-UA" w:eastAsia="uk-UA"/>
              </w:rPr>
            </w:pPr>
          </w:p>
        </w:tc>
        <w:tc>
          <w:tcPr>
            <w:tcW w:w="3068" w:type="dxa"/>
            <w:shd w:val="clear" w:color="auto" w:fill="auto"/>
          </w:tcPr>
          <w:p w:rsidR="00BB58FD" w:rsidRPr="00E47966" w:rsidRDefault="00BB58FD" w:rsidP="00A76A71">
            <w:pPr>
              <w:shd w:val="clear" w:color="auto" w:fill="FFFFFF"/>
              <w:spacing w:line="240" w:lineRule="exact"/>
              <w:ind w:left="-91" w:right="-63"/>
              <w:jc w:val="both"/>
              <w:textAlignment w:val="baseline"/>
              <w:rPr>
                <w:rFonts w:ascii="Times New Roman" w:eastAsia="Times New Roman" w:hAnsi="Times New Roman"/>
                <w:lang w:val="uk-UA" w:eastAsia="uk-UA"/>
              </w:rPr>
            </w:pPr>
            <w:r w:rsidRPr="00E47966">
              <w:rPr>
                <w:rFonts w:ascii="Times New Roman" w:eastAsia="Times New Roman" w:hAnsi="Times New Roman"/>
                <w:lang w:val="uk-UA" w:eastAsia="uk-UA"/>
              </w:rPr>
              <w:t>2. Використання цінностей Української Хартії вільної людини в організації учнівського та родинного волонтерства на базі волонтерських загонів учнівського самоврядування</w:t>
            </w:r>
          </w:p>
        </w:tc>
        <w:tc>
          <w:tcPr>
            <w:tcW w:w="1262" w:type="dxa"/>
            <w:shd w:val="clear" w:color="auto" w:fill="auto"/>
          </w:tcPr>
          <w:p w:rsidR="00BB58FD" w:rsidRPr="00E47966" w:rsidRDefault="00BB58FD" w:rsidP="00A76A71">
            <w:pPr>
              <w:spacing w:line="240" w:lineRule="exact"/>
              <w:ind w:left="-108" w:right="-108"/>
              <w:jc w:val="center"/>
              <w:rPr>
                <w:rFonts w:ascii="Times New Roman" w:eastAsia="Times New Roman" w:hAnsi="Times New Roman"/>
                <w:lang w:val="uk-UA" w:eastAsia="uk-UA"/>
              </w:rPr>
            </w:pPr>
            <w:r w:rsidRPr="00E47966">
              <w:rPr>
                <w:rFonts w:ascii="Times New Roman" w:eastAsia="Times New Roman" w:hAnsi="Times New Roman"/>
                <w:lang w:val="uk-UA" w:eastAsia="uk-UA"/>
              </w:rPr>
              <w:t>2017-2020 роки</w:t>
            </w:r>
          </w:p>
        </w:tc>
        <w:tc>
          <w:tcPr>
            <w:tcW w:w="2805" w:type="dxa"/>
            <w:shd w:val="clear" w:color="auto" w:fill="auto"/>
          </w:tcPr>
          <w:p w:rsidR="00BB58FD" w:rsidRPr="00E47966" w:rsidRDefault="00BB58FD" w:rsidP="00A76A71">
            <w:pPr>
              <w:spacing w:line="240" w:lineRule="exact"/>
              <w:ind w:left="-81" w:right="-63"/>
              <w:jc w:val="both"/>
              <w:rPr>
                <w:rFonts w:ascii="Times New Roman" w:eastAsia="Times New Roman" w:hAnsi="Times New Roman"/>
                <w:lang w:val="uk-UA" w:eastAsia="uk-UA"/>
              </w:rPr>
            </w:pPr>
            <w:r w:rsidRPr="00E47966">
              <w:rPr>
                <w:rFonts w:ascii="Times New Roman" w:eastAsia="Times New Roman" w:hAnsi="Times New Roman"/>
                <w:lang w:val="uk-UA" w:eastAsia="uk-UA"/>
              </w:rPr>
              <w:t>Відділ з питань освіти, молоді і спорту районної державної адміністрації, к</w:t>
            </w:r>
            <w:r w:rsidRPr="00E47966">
              <w:rPr>
                <w:rFonts w:ascii="Times New Roman" w:eastAsia="Times New Roman" w:hAnsi="Times New Roman"/>
                <w:bCs/>
                <w:iCs/>
                <w:color w:val="000000"/>
                <w:lang w:val="uk-UA" w:eastAsia="uk-UA"/>
              </w:rPr>
              <w:t>омунальна установа «Заліщицький районний науково-методичний ка-бінет» Заліщицької район-ної ради,район</w:t>
            </w:r>
            <w:r w:rsidRPr="00E47966">
              <w:rPr>
                <w:rFonts w:ascii="Times New Roman" w:eastAsia="Times New Roman" w:hAnsi="Times New Roman"/>
                <w:lang w:val="uk-UA" w:eastAsia="uk-UA"/>
              </w:rPr>
              <w:t>ні громадсь</w:t>
            </w:r>
          </w:p>
          <w:p w:rsidR="00BB58FD" w:rsidRPr="00E47966" w:rsidRDefault="00BB58FD" w:rsidP="00A76A71">
            <w:pPr>
              <w:spacing w:line="240" w:lineRule="exact"/>
              <w:ind w:left="-81" w:right="-63"/>
              <w:jc w:val="both"/>
              <w:rPr>
                <w:rFonts w:ascii="Times New Roman" w:eastAsia="Times New Roman" w:hAnsi="Times New Roman"/>
                <w:color w:val="000000"/>
                <w:lang w:val="uk-UA" w:eastAsia="uk-UA"/>
              </w:rPr>
            </w:pPr>
            <w:r w:rsidRPr="00E47966">
              <w:rPr>
                <w:rFonts w:ascii="Times New Roman" w:eastAsia="Times New Roman" w:hAnsi="Times New Roman"/>
                <w:lang w:val="uk-UA" w:eastAsia="uk-UA"/>
              </w:rPr>
              <w:t>кі організації (за згодою)</w:t>
            </w:r>
          </w:p>
        </w:tc>
        <w:tc>
          <w:tcPr>
            <w:tcW w:w="1197" w:type="dxa"/>
            <w:shd w:val="clear" w:color="auto" w:fill="auto"/>
          </w:tcPr>
          <w:p w:rsidR="00BB58FD" w:rsidRPr="00E47966" w:rsidRDefault="00BB58FD" w:rsidP="00A76A71">
            <w:pPr>
              <w:spacing w:line="240" w:lineRule="exact"/>
              <w:ind w:left="-171"/>
              <w:jc w:val="right"/>
              <w:rPr>
                <w:rFonts w:ascii="Times New Roman" w:eastAsia="Times New Roman" w:hAnsi="Times New Roman"/>
                <w:lang w:val="uk-UA" w:eastAsia="uk-UA"/>
              </w:rPr>
            </w:pPr>
            <w:r w:rsidRPr="00E47966">
              <w:rPr>
                <w:rFonts w:ascii="Times New Roman" w:eastAsia="Times New Roman" w:hAnsi="Times New Roman"/>
                <w:lang w:val="uk-UA" w:eastAsia="uk-UA"/>
              </w:rPr>
              <w:t>коштів не потребує</w:t>
            </w:r>
          </w:p>
        </w:tc>
        <w:tc>
          <w:tcPr>
            <w:tcW w:w="720"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718"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25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Результативні показники: проведення  волон-терських заходів щороку </w:t>
            </w:r>
          </w:p>
        </w:tc>
      </w:tr>
      <w:tr w:rsidR="00BB58FD" w:rsidRPr="00E47966" w:rsidTr="00A76A71">
        <w:trPr>
          <w:trHeight w:val="458"/>
        </w:trPr>
        <w:tc>
          <w:tcPr>
            <w:tcW w:w="485" w:type="dxa"/>
            <w:shd w:val="clear" w:color="auto" w:fill="auto"/>
          </w:tcPr>
          <w:p w:rsidR="00BB58FD" w:rsidRPr="00E47966" w:rsidRDefault="00BB58FD" w:rsidP="00A76A71">
            <w:pPr>
              <w:spacing w:line="240" w:lineRule="exact"/>
              <w:ind w:left="-108"/>
              <w:jc w:val="center"/>
              <w:rPr>
                <w:rFonts w:ascii="Times New Roman" w:eastAsia="Times New Roman" w:hAnsi="Times New Roman"/>
                <w:lang w:val="uk-UA" w:eastAsia="uk-UA"/>
              </w:rPr>
            </w:pPr>
          </w:p>
        </w:tc>
        <w:tc>
          <w:tcPr>
            <w:tcW w:w="1623" w:type="dxa"/>
            <w:shd w:val="clear" w:color="auto" w:fill="auto"/>
          </w:tcPr>
          <w:p w:rsidR="00BB58FD" w:rsidRPr="00E47966" w:rsidRDefault="00BB58FD" w:rsidP="00A76A71">
            <w:pPr>
              <w:spacing w:line="240" w:lineRule="exact"/>
              <w:rPr>
                <w:rFonts w:ascii="Times New Roman" w:eastAsia="Times New Roman" w:hAnsi="Times New Roman"/>
                <w:lang w:val="uk-UA" w:eastAsia="uk-UA"/>
              </w:rPr>
            </w:pPr>
          </w:p>
        </w:tc>
        <w:tc>
          <w:tcPr>
            <w:tcW w:w="3068" w:type="dxa"/>
            <w:shd w:val="clear" w:color="auto" w:fill="auto"/>
          </w:tcPr>
          <w:p w:rsidR="00BB58FD" w:rsidRPr="00E47966" w:rsidRDefault="00BB58FD" w:rsidP="00A76A71">
            <w:pPr>
              <w:shd w:val="clear" w:color="auto" w:fill="FFFFFF"/>
              <w:spacing w:line="240" w:lineRule="exact"/>
              <w:ind w:left="-91" w:right="-63"/>
              <w:jc w:val="both"/>
              <w:textAlignment w:val="baseline"/>
              <w:rPr>
                <w:rFonts w:ascii="Times New Roman" w:eastAsia="Times New Roman" w:hAnsi="Times New Roman"/>
                <w:lang w:val="uk-UA" w:eastAsia="uk-UA"/>
              </w:rPr>
            </w:pPr>
            <w:r w:rsidRPr="00E47966">
              <w:rPr>
                <w:rFonts w:ascii="Times New Roman" w:eastAsia="Times New Roman" w:hAnsi="Times New Roman"/>
                <w:lang w:val="uk-UA" w:eastAsia="uk-UA"/>
              </w:rPr>
              <w:t>3. Популяризація цінностей Української Хартії вільної людини через роботу студентських клубів, студен-тського та учнівського самоврядування</w:t>
            </w:r>
          </w:p>
        </w:tc>
        <w:tc>
          <w:tcPr>
            <w:tcW w:w="1262" w:type="dxa"/>
            <w:shd w:val="clear" w:color="auto" w:fill="auto"/>
          </w:tcPr>
          <w:p w:rsidR="00BB58FD" w:rsidRPr="00E47966" w:rsidRDefault="00BB58FD" w:rsidP="00A76A71">
            <w:pPr>
              <w:spacing w:line="240" w:lineRule="exact"/>
              <w:ind w:left="-108" w:right="-108"/>
              <w:jc w:val="center"/>
              <w:rPr>
                <w:rFonts w:ascii="Times New Roman" w:eastAsia="Times New Roman" w:hAnsi="Times New Roman"/>
                <w:lang w:val="uk-UA" w:eastAsia="uk-UA"/>
              </w:rPr>
            </w:pPr>
            <w:r w:rsidRPr="00E47966">
              <w:rPr>
                <w:rFonts w:ascii="Times New Roman" w:eastAsia="Times New Roman" w:hAnsi="Times New Roman"/>
                <w:lang w:val="uk-UA" w:eastAsia="uk-UA"/>
              </w:rPr>
              <w:t>2017-2020 роки</w:t>
            </w:r>
          </w:p>
        </w:tc>
        <w:tc>
          <w:tcPr>
            <w:tcW w:w="2805" w:type="dxa"/>
            <w:shd w:val="clear" w:color="auto" w:fill="auto"/>
          </w:tcPr>
          <w:p w:rsidR="00BB58FD" w:rsidRPr="00E47966" w:rsidRDefault="00BB58FD" w:rsidP="00A76A71">
            <w:pPr>
              <w:spacing w:line="240" w:lineRule="exact"/>
              <w:ind w:left="-81" w:right="-63"/>
              <w:jc w:val="both"/>
              <w:rPr>
                <w:rFonts w:ascii="Times New Roman" w:eastAsia="Times New Roman" w:hAnsi="Times New Roman"/>
                <w:color w:val="000000"/>
                <w:lang w:val="uk-UA" w:eastAsia="uk-UA"/>
              </w:rPr>
            </w:pPr>
            <w:r w:rsidRPr="00E47966">
              <w:rPr>
                <w:rFonts w:ascii="Times New Roman" w:eastAsia="Times New Roman" w:hAnsi="Times New Roman"/>
                <w:lang w:val="uk-UA" w:eastAsia="uk-UA"/>
              </w:rPr>
              <w:t>Відділ з питань освіти, молоді і спорту районної державної адміністрації, к</w:t>
            </w:r>
            <w:r w:rsidRPr="00E47966">
              <w:rPr>
                <w:rFonts w:ascii="Times New Roman" w:eastAsia="Times New Roman" w:hAnsi="Times New Roman"/>
                <w:bCs/>
                <w:iCs/>
                <w:color w:val="000000"/>
                <w:lang w:val="uk-UA" w:eastAsia="uk-UA"/>
              </w:rPr>
              <w:t>омунальна установа «Заліщицький районний науково-методичний кабінет» Заліщицької районної ради, район</w:t>
            </w:r>
            <w:r w:rsidRPr="00E47966">
              <w:rPr>
                <w:rFonts w:ascii="Times New Roman" w:eastAsia="Times New Roman" w:hAnsi="Times New Roman"/>
                <w:lang w:val="uk-UA" w:eastAsia="uk-UA"/>
              </w:rPr>
              <w:t xml:space="preserve">ні громадські організації (за </w:t>
            </w:r>
            <w:r w:rsidRPr="00E47966">
              <w:rPr>
                <w:rFonts w:ascii="Times New Roman" w:eastAsia="Times New Roman" w:hAnsi="Times New Roman"/>
                <w:lang w:val="uk-UA" w:eastAsia="uk-UA"/>
              </w:rPr>
              <w:lastRenderedPageBreak/>
              <w:t>згодою)</w:t>
            </w:r>
          </w:p>
        </w:tc>
        <w:tc>
          <w:tcPr>
            <w:tcW w:w="1197" w:type="dxa"/>
            <w:shd w:val="clear" w:color="auto" w:fill="auto"/>
          </w:tcPr>
          <w:p w:rsidR="00BB58FD" w:rsidRPr="00E47966" w:rsidRDefault="00BB58FD" w:rsidP="00A76A71">
            <w:pPr>
              <w:spacing w:line="240" w:lineRule="exact"/>
              <w:ind w:left="-171"/>
              <w:jc w:val="right"/>
              <w:rPr>
                <w:rFonts w:ascii="Times New Roman" w:eastAsia="Times New Roman" w:hAnsi="Times New Roman"/>
                <w:lang w:val="uk-UA" w:eastAsia="uk-UA"/>
              </w:rPr>
            </w:pPr>
            <w:r w:rsidRPr="00E47966">
              <w:rPr>
                <w:rFonts w:ascii="Times New Roman" w:eastAsia="Times New Roman" w:hAnsi="Times New Roman"/>
                <w:lang w:val="uk-UA" w:eastAsia="uk-UA"/>
              </w:rPr>
              <w:lastRenderedPageBreak/>
              <w:t>коштів не потребує</w:t>
            </w:r>
          </w:p>
        </w:tc>
        <w:tc>
          <w:tcPr>
            <w:tcW w:w="720"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718"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25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Утвердження серед молоді як основи ідентичності духов-них і моральних цін-ностей у контексті основних засад Української Хартії вільної людини Результативні </w:t>
            </w:r>
            <w:r w:rsidRPr="00E47966">
              <w:rPr>
                <w:rFonts w:ascii="Times New Roman" w:eastAsia="Times New Roman" w:hAnsi="Times New Roman"/>
                <w:lang w:val="uk-UA" w:eastAsia="uk-UA"/>
              </w:rPr>
              <w:lastRenderedPageBreak/>
              <w:t xml:space="preserve">показники: проведен-ня  диспутів у навчальних закладах Заліщицького району. </w:t>
            </w:r>
          </w:p>
        </w:tc>
      </w:tr>
      <w:tr w:rsidR="00BB58FD" w:rsidRPr="00E47966" w:rsidTr="00A76A71">
        <w:trPr>
          <w:trHeight w:val="458"/>
        </w:trPr>
        <w:tc>
          <w:tcPr>
            <w:tcW w:w="485" w:type="dxa"/>
            <w:shd w:val="clear" w:color="auto" w:fill="auto"/>
          </w:tcPr>
          <w:p w:rsidR="00BB58FD" w:rsidRPr="00E47966" w:rsidRDefault="00BB58FD" w:rsidP="00A76A71">
            <w:pPr>
              <w:spacing w:line="240" w:lineRule="exact"/>
              <w:ind w:left="-108"/>
              <w:jc w:val="center"/>
              <w:rPr>
                <w:rFonts w:ascii="Times New Roman" w:eastAsia="Times New Roman" w:hAnsi="Times New Roman"/>
                <w:lang w:val="uk-UA" w:eastAsia="uk-UA"/>
              </w:rPr>
            </w:pPr>
            <w:r w:rsidRPr="00E47966">
              <w:rPr>
                <w:rFonts w:ascii="Times New Roman" w:eastAsia="Times New Roman" w:hAnsi="Times New Roman"/>
                <w:lang w:val="uk-UA" w:eastAsia="uk-UA"/>
              </w:rPr>
              <w:lastRenderedPageBreak/>
              <w:t>5</w:t>
            </w:r>
          </w:p>
        </w:tc>
        <w:tc>
          <w:tcPr>
            <w:tcW w:w="1623" w:type="dxa"/>
            <w:shd w:val="clear" w:color="auto" w:fill="auto"/>
          </w:tcPr>
          <w:p w:rsidR="00BB58FD" w:rsidRPr="00E47966" w:rsidRDefault="00BB58FD" w:rsidP="00A76A71">
            <w:pPr>
              <w:spacing w:line="240" w:lineRule="exact"/>
              <w:rPr>
                <w:rFonts w:ascii="Times New Roman" w:eastAsia="Times New Roman" w:hAnsi="Times New Roman"/>
                <w:lang w:val="uk-UA" w:eastAsia="uk-UA"/>
              </w:rPr>
            </w:pPr>
            <w:r w:rsidRPr="00E47966">
              <w:rPr>
                <w:rFonts w:ascii="Times New Roman" w:eastAsia="Times New Roman" w:hAnsi="Times New Roman"/>
                <w:lang w:val="uk-UA" w:eastAsia="uk-UA"/>
              </w:rPr>
              <w:t>Практичне впроваджен-ня системи цінностей Української Хартії</w:t>
            </w:r>
          </w:p>
        </w:tc>
        <w:tc>
          <w:tcPr>
            <w:tcW w:w="3068" w:type="dxa"/>
            <w:shd w:val="clear" w:color="auto" w:fill="auto"/>
          </w:tcPr>
          <w:p w:rsidR="00BB58FD" w:rsidRPr="00E47966" w:rsidRDefault="00BB58FD" w:rsidP="00A76A71">
            <w:pPr>
              <w:shd w:val="clear" w:color="auto" w:fill="FFFFFF"/>
              <w:spacing w:line="240" w:lineRule="exact"/>
              <w:ind w:left="-91" w:right="-63"/>
              <w:jc w:val="both"/>
              <w:textAlignment w:val="baseline"/>
              <w:rPr>
                <w:rFonts w:ascii="Times New Roman" w:eastAsia="Times New Roman" w:hAnsi="Times New Roman"/>
                <w:lang w:val="uk-UA" w:eastAsia="uk-UA"/>
              </w:rPr>
            </w:pPr>
            <w:r w:rsidRPr="00E47966">
              <w:rPr>
                <w:rFonts w:ascii="Times New Roman" w:eastAsia="Times New Roman" w:hAnsi="Times New Roman"/>
                <w:lang w:val="uk-UA" w:eastAsia="uk-UA"/>
              </w:rPr>
              <w:t>1. Проведення інтелектуаль-них випробувань щодо цінностей Української Хартії вільної людини для учнівської молоді та педагогічних працівників</w:t>
            </w:r>
          </w:p>
        </w:tc>
        <w:tc>
          <w:tcPr>
            <w:tcW w:w="1262" w:type="dxa"/>
            <w:shd w:val="clear" w:color="auto" w:fill="auto"/>
          </w:tcPr>
          <w:p w:rsidR="00BB58FD" w:rsidRPr="00E47966" w:rsidRDefault="00BB58FD" w:rsidP="00A76A71">
            <w:pPr>
              <w:spacing w:line="240" w:lineRule="exact"/>
              <w:ind w:left="-108" w:right="-108"/>
              <w:jc w:val="center"/>
              <w:rPr>
                <w:rFonts w:ascii="Times New Roman" w:eastAsia="Times New Roman" w:hAnsi="Times New Roman"/>
                <w:lang w:val="uk-UA" w:eastAsia="uk-UA"/>
              </w:rPr>
            </w:pPr>
            <w:r w:rsidRPr="00E47966">
              <w:rPr>
                <w:rFonts w:ascii="Times New Roman" w:eastAsia="Times New Roman" w:hAnsi="Times New Roman"/>
                <w:lang w:val="uk-UA" w:eastAsia="uk-UA"/>
              </w:rPr>
              <w:t>2017-2020 роки</w:t>
            </w:r>
          </w:p>
        </w:tc>
        <w:tc>
          <w:tcPr>
            <w:tcW w:w="2805" w:type="dxa"/>
            <w:shd w:val="clear" w:color="auto" w:fill="auto"/>
          </w:tcPr>
          <w:p w:rsidR="00BB58FD" w:rsidRPr="00E47966" w:rsidRDefault="00BB58FD" w:rsidP="00A76A71">
            <w:pPr>
              <w:spacing w:line="240" w:lineRule="exact"/>
              <w:ind w:left="-81" w:right="-63"/>
              <w:jc w:val="both"/>
              <w:rPr>
                <w:rFonts w:ascii="Times New Roman" w:eastAsia="Times New Roman" w:hAnsi="Times New Roman"/>
                <w:color w:val="000000"/>
                <w:lang w:val="uk-UA" w:eastAsia="uk-UA"/>
              </w:rPr>
            </w:pPr>
            <w:r w:rsidRPr="00E47966">
              <w:rPr>
                <w:rFonts w:ascii="Times New Roman" w:eastAsia="Times New Roman" w:hAnsi="Times New Roman"/>
                <w:lang w:val="uk-UA" w:eastAsia="uk-UA"/>
              </w:rPr>
              <w:t>Відділ з питань освіти, молоді і спорту райдерж- адміністрації, к</w:t>
            </w:r>
            <w:r w:rsidRPr="00E47966">
              <w:rPr>
                <w:rFonts w:ascii="Times New Roman" w:eastAsia="Times New Roman" w:hAnsi="Times New Roman"/>
                <w:bCs/>
                <w:iCs/>
                <w:color w:val="000000"/>
                <w:lang w:val="uk-UA" w:eastAsia="uk-UA"/>
              </w:rPr>
              <w:t>омунальна установа «Заліщицький районний науково-методичний кабінет» Заліщицької районної ради, район</w:t>
            </w:r>
            <w:r w:rsidRPr="00E47966">
              <w:rPr>
                <w:rFonts w:ascii="Times New Roman" w:eastAsia="Times New Roman" w:hAnsi="Times New Roman"/>
                <w:lang w:val="uk-UA" w:eastAsia="uk-UA"/>
              </w:rPr>
              <w:t>ні громадські організації (за згодою)</w:t>
            </w:r>
          </w:p>
        </w:tc>
        <w:tc>
          <w:tcPr>
            <w:tcW w:w="1197" w:type="dxa"/>
            <w:shd w:val="clear" w:color="auto" w:fill="auto"/>
          </w:tcPr>
          <w:p w:rsidR="00BB58FD" w:rsidRPr="00E47966" w:rsidRDefault="00BB58FD" w:rsidP="00A76A71">
            <w:pPr>
              <w:spacing w:line="240" w:lineRule="exact"/>
              <w:ind w:left="-171"/>
              <w:jc w:val="center"/>
              <w:rPr>
                <w:rFonts w:ascii="Times New Roman" w:eastAsia="Times New Roman" w:hAnsi="Times New Roman"/>
                <w:lang w:val="uk-UA" w:eastAsia="uk-UA"/>
              </w:rPr>
            </w:pPr>
            <w:r w:rsidRPr="00E47966">
              <w:rPr>
                <w:rFonts w:ascii="Times New Roman" w:eastAsia="Times New Roman" w:hAnsi="Times New Roman"/>
                <w:lang w:val="uk-UA" w:eastAsia="uk-UA"/>
              </w:rPr>
              <w:t xml:space="preserve"> районний бюджет</w:t>
            </w:r>
          </w:p>
          <w:p w:rsidR="00BB58FD" w:rsidRPr="00E47966" w:rsidRDefault="00BB58FD" w:rsidP="00A76A71">
            <w:pPr>
              <w:spacing w:line="240" w:lineRule="exact"/>
              <w:jc w:val="center"/>
              <w:rPr>
                <w:rFonts w:ascii="Times New Roman" w:eastAsia="Times New Roman" w:hAnsi="Times New Roman"/>
                <w:lang w:val="uk-UA" w:eastAsia="uk-UA"/>
              </w:rPr>
            </w:pPr>
          </w:p>
        </w:tc>
        <w:tc>
          <w:tcPr>
            <w:tcW w:w="720"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1</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1</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1</w:t>
            </w:r>
          </w:p>
        </w:tc>
        <w:tc>
          <w:tcPr>
            <w:tcW w:w="718"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2</w:t>
            </w:r>
          </w:p>
        </w:tc>
        <w:tc>
          <w:tcPr>
            <w:tcW w:w="25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Підвищення ефектив-ності і привабливості вивчення системи духовних і моральних цінностей Результативні показники: реалізація заходів із врученням нагород для переможців</w:t>
            </w:r>
          </w:p>
        </w:tc>
      </w:tr>
      <w:tr w:rsidR="00BB58FD" w:rsidRPr="00E47966" w:rsidTr="00A76A71">
        <w:trPr>
          <w:trHeight w:val="458"/>
        </w:trPr>
        <w:tc>
          <w:tcPr>
            <w:tcW w:w="485" w:type="dxa"/>
            <w:shd w:val="clear" w:color="auto" w:fill="auto"/>
          </w:tcPr>
          <w:p w:rsidR="00BB58FD" w:rsidRPr="00E47966" w:rsidRDefault="00BB58FD" w:rsidP="00A76A71">
            <w:pPr>
              <w:spacing w:line="240" w:lineRule="exact"/>
              <w:ind w:left="-108"/>
              <w:jc w:val="center"/>
              <w:rPr>
                <w:rFonts w:ascii="Times New Roman" w:eastAsia="Times New Roman" w:hAnsi="Times New Roman"/>
                <w:lang w:val="uk-UA" w:eastAsia="uk-UA"/>
              </w:rPr>
            </w:pPr>
          </w:p>
        </w:tc>
        <w:tc>
          <w:tcPr>
            <w:tcW w:w="1623" w:type="dxa"/>
            <w:shd w:val="clear" w:color="auto" w:fill="auto"/>
          </w:tcPr>
          <w:p w:rsidR="00BB58FD" w:rsidRPr="00E47966" w:rsidRDefault="00BB58FD" w:rsidP="00A76A71">
            <w:pPr>
              <w:spacing w:line="240" w:lineRule="exact"/>
              <w:rPr>
                <w:rFonts w:ascii="Times New Roman" w:eastAsia="Times New Roman" w:hAnsi="Times New Roman"/>
                <w:lang w:val="uk-UA" w:eastAsia="uk-UA"/>
              </w:rPr>
            </w:pPr>
          </w:p>
        </w:tc>
        <w:tc>
          <w:tcPr>
            <w:tcW w:w="3068" w:type="dxa"/>
            <w:shd w:val="clear" w:color="auto" w:fill="auto"/>
          </w:tcPr>
          <w:p w:rsidR="00BB58FD" w:rsidRPr="00E47966" w:rsidRDefault="00BB58FD" w:rsidP="00A76A71">
            <w:pPr>
              <w:shd w:val="clear" w:color="auto" w:fill="FFFFFF"/>
              <w:spacing w:line="240" w:lineRule="exact"/>
              <w:ind w:left="-91" w:right="-63"/>
              <w:jc w:val="both"/>
              <w:textAlignment w:val="baseline"/>
              <w:rPr>
                <w:rFonts w:ascii="Times New Roman" w:eastAsia="Times New Roman" w:hAnsi="Times New Roman"/>
                <w:lang w:val="uk-UA" w:eastAsia="uk-UA"/>
              </w:rPr>
            </w:pPr>
            <w:r w:rsidRPr="00E47966">
              <w:rPr>
                <w:rFonts w:ascii="Times New Roman" w:eastAsia="Times New Roman" w:hAnsi="Times New Roman"/>
                <w:lang w:val="uk-UA" w:eastAsia="uk-UA"/>
              </w:rPr>
              <w:t>2. Проведення навчально- виховних заходів у музеях та загальноосвітніх навчальних закладах з популяризації Української Хартії вільної людини</w:t>
            </w:r>
          </w:p>
        </w:tc>
        <w:tc>
          <w:tcPr>
            <w:tcW w:w="1262" w:type="dxa"/>
            <w:shd w:val="clear" w:color="auto" w:fill="auto"/>
          </w:tcPr>
          <w:p w:rsidR="00BB58FD" w:rsidRPr="00E47966" w:rsidRDefault="00BB58FD" w:rsidP="00A76A71">
            <w:pPr>
              <w:spacing w:line="240" w:lineRule="exact"/>
              <w:ind w:left="-108" w:right="-108"/>
              <w:jc w:val="center"/>
              <w:rPr>
                <w:rFonts w:ascii="Times New Roman" w:eastAsia="Times New Roman" w:hAnsi="Times New Roman"/>
                <w:lang w:val="uk-UA" w:eastAsia="uk-UA"/>
              </w:rPr>
            </w:pPr>
            <w:r w:rsidRPr="00E47966">
              <w:rPr>
                <w:rFonts w:ascii="Times New Roman" w:eastAsia="Times New Roman" w:hAnsi="Times New Roman"/>
                <w:lang w:val="uk-UA" w:eastAsia="uk-UA"/>
              </w:rPr>
              <w:t>2017-2020 роки</w:t>
            </w:r>
          </w:p>
        </w:tc>
        <w:tc>
          <w:tcPr>
            <w:tcW w:w="2805" w:type="dxa"/>
            <w:shd w:val="clear" w:color="auto" w:fill="auto"/>
          </w:tcPr>
          <w:p w:rsidR="00BB58FD" w:rsidRPr="00E47966" w:rsidRDefault="00BB58FD" w:rsidP="00A76A71">
            <w:pPr>
              <w:spacing w:line="240" w:lineRule="exact"/>
              <w:ind w:left="-81" w:right="-63"/>
              <w:jc w:val="both"/>
              <w:rPr>
                <w:rFonts w:ascii="Times New Roman" w:eastAsia="Times New Roman" w:hAnsi="Times New Roman"/>
                <w:color w:val="000000"/>
                <w:lang w:val="uk-UA" w:eastAsia="uk-UA"/>
              </w:rPr>
            </w:pPr>
            <w:r w:rsidRPr="00E47966">
              <w:rPr>
                <w:rFonts w:ascii="Times New Roman" w:eastAsia="Times New Roman" w:hAnsi="Times New Roman"/>
                <w:lang w:val="uk-UA" w:eastAsia="uk-UA"/>
              </w:rPr>
              <w:t>Відділ з питань освіти, молоді і спорту райдерж- адміністрації, к</w:t>
            </w:r>
            <w:r w:rsidRPr="00E47966">
              <w:rPr>
                <w:rFonts w:ascii="Times New Roman" w:eastAsia="Times New Roman" w:hAnsi="Times New Roman"/>
                <w:bCs/>
                <w:iCs/>
                <w:color w:val="000000"/>
                <w:lang w:val="uk-UA" w:eastAsia="uk-UA"/>
              </w:rPr>
              <w:t>омунальна установа «Заліщицький районний науково-методичний кабінет» Заліщицької районної ради, район</w:t>
            </w:r>
            <w:r w:rsidRPr="00E47966">
              <w:rPr>
                <w:rFonts w:ascii="Times New Roman" w:eastAsia="Times New Roman" w:hAnsi="Times New Roman"/>
                <w:lang w:val="uk-UA" w:eastAsia="uk-UA"/>
              </w:rPr>
              <w:t>ні громадські організації (за згодою)</w:t>
            </w:r>
          </w:p>
        </w:tc>
        <w:tc>
          <w:tcPr>
            <w:tcW w:w="1197" w:type="dxa"/>
            <w:shd w:val="clear" w:color="auto" w:fill="auto"/>
          </w:tcPr>
          <w:p w:rsidR="00BB58FD" w:rsidRPr="00E47966" w:rsidRDefault="00BB58FD" w:rsidP="00A76A71">
            <w:pPr>
              <w:spacing w:line="240" w:lineRule="exact"/>
              <w:ind w:left="-171"/>
              <w:jc w:val="center"/>
              <w:rPr>
                <w:rFonts w:ascii="Times New Roman" w:eastAsia="Times New Roman" w:hAnsi="Times New Roman"/>
                <w:lang w:val="uk-UA" w:eastAsia="uk-UA"/>
              </w:rPr>
            </w:pPr>
            <w:r w:rsidRPr="00E47966">
              <w:rPr>
                <w:rFonts w:ascii="Times New Roman" w:eastAsia="Times New Roman" w:hAnsi="Times New Roman"/>
                <w:lang w:val="uk-UA" w:eastAsia="uk-UA"/>
              </w:rPr>
              <w:t xml:space="preserve"> коштів не потребує</w:t>
            </w:r>
          </w:p>
          <w:p w:rsidR="00BB58FD" w:rsidRPr="00E47966" w:rsidRDefault="00BB58FD" w:rsidP="00A76A71">
            <w:pPr>
              <w:spacing w:line="240" w:lineRule="exact"/>
              <w:jc w:val="center"/>
              <w:rPr>
                <w:rFonts w:ascii="Times New Roman" w:eastAsia="Times New Roman" w:hAnsi="Times New Roman"/>
                <w:lang w:val="uk-UA" w:eastAsia="uk-UA"/>
              </w:rPr>
            </w:pPr>
          </w:p>
        </w:tc>
        <w:tc>
          <w:tcPr>
            <w:tcW w:w="720"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718"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25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Підвищення ефектив-ності і привабливості вивчення системи духовних і моральних цінностей Результативні показники: підготовка, проведен-ня і запис на відео  зразкових навчально- виховних заходів</w:t>
            </w:r>
          </w:p>
        </w:tc>
      </w:tr>
      <w:tr w:rsidR="00BB58FD" w:rsidRPr="00E47966" w:rsidTr="00A76A71">
        <w:trPr>
          <w:trHeight w:val="458"/>
        </w:trPr>
        <w:tc>
          <w:tcPr>
            <w:tcW w:w="485" w:type="dxa"/>
            <w:shd w:val="clear" w:color="auto" w:fill="auto"/>
          </w:tcPr>
          <w:p w:rsidR="00BB58FD" w:rsidRPr="00E47966" w:rsidRDefault="00BB58FD" w:rsidP="00A76A71">
            <w:pPr>
              <w:spacing w:line="240" w:lineRule="exact"/>
              <w:ind w:left="-108"/>
              <w:jc w:val="center"/>
              <w:rPr>
                <w:rFonts w:ascii="Times New Roman" w:eastAsia="Times New Roman" w:hAnsi="Times New Roman"/>
                <w:lang w:val="uk-UA" w:eastAsia="uk-UA"/>
              </w:rPr>
            </w:pPr>
            <w:r w:rsidRPr="00E47966">
              <w:rPr>
                <w:rFonts w:ascii="Times New Roman" w:eastAsia="Times New Roman" w:hAnsi="Times New Roman"/>
                <w:lang w:val="uk-UA" w:eastAsia="uk-UA"/>
              </w:rPr>
              <w:t>6</w:t>
            </w:r>
          </w:p>
        </w:tc>
        <w:tc>
          <w:tcPr>
            <w:tcW w:w="1623" w:type="dxa"/>
            <w:shd w:val="clear" w:color="auto" w:fill="auto"/>
          </w:tcPr>
          <w:p w:rsidR="00BB58FD" w:rsidRPr="00E47966" w:rsidRDefault="00BB58FD" w:rsidP="00A76A71">
            <w:pPr>
              <w:spacing w:line="240" w:lineRule="exact"/>
              <w:rPr>
                <w:rFonts w:ascii="Times New Roman" w:eastAsia="Times New Roman" w:hAnsi="Times New Roman"/>
                <w:lang w:val="uk-UA" w:eastAsia="uk-UA"/>
              </w:rPr>
            </w:pPr>
            <w:r w:rsidRPr="00E47966">
              <w:rPr>
                <w:rFonts w:ascii="Times New Roman" w:eastAsia="Times New Roman" w:hAnsi="Times New Roman"/>
                <w:lang w:val="uk-UA" w:eastAsia="uk-UA"/>
              </w:rPr>
              <w:t>Видавнича діяльність, популяри за-ція досвіду впроваджен-ня Хартії через засоби масової інформації</w:t>
            </w:r>
          </w:p>
        </w:tc>
        <w:tc>
          <w:tcPr>
            <w:tcW w:w="3068" w:type="dxa"/>
            <w:shd w:val="clear" w:color="auto" w:fill="auto"/>
          </w:tcPr>
          <w:p w:rsidR="00BB58FD" w:rsidRPr="00E47966" w:rsidRDefault="00BB58FD" w:rsidP="00A76A71">
            <w:pPr>
              <w:shd w:val="clear" w:color="auto" w:fill="FFFFFF"/>
              <w:spacing w:line="240" w:lineRule="exact"/>
              <w:ind w:left="-91" w:right="-63"/>
              <w:jc w:val="both"/>
              <w:textAlignment w:val="baseline"/>
              <w:rPr>
                <w:rFonts w:ascii="Times New Roman" w:eastAsia="Times New Roman" w:hAnsi="Times New Roman"/>
                <w:lang w:val="uk-UA" w:eastAsia="uk-UA"/>
              </w:rPr>
            </w:pPr>
            <w:r w:rsidRPr="00E47966">
              <w:rPr>
                <w:rFonts w:ascii="Times New Roman" w:eastAsia="Times New Roman" w:hAnsi="Times New Roman"/>
                <w:lang w:val="uk-UA" w:eastAsia="uk-UA"/>
              </w:rPr>
              <w:t>1. Підготовка друкованих посібників для реалізації програми</w:t>
            </w:r>
          </w:p>
        </w:tc>
        <w:tc>
          <w:tcPr>
            <w:tcW w:w="1262" w:type="dxa"/>
            <w:shd w:val="clear" w:color="auto" w:fill="auto"/>
          </w:tcPr>
          <w:p w:rsidR="00BB58FD" w:rsidRPr="00E47966" w:rsidRDefault="00BB58FD" w:rsidP="00A76A71">
            <w:pPr>
              <w:spacing w:line="240" w:lineRule="exact"/>
              <w:ind w:left="-108" w:right="-108"/>
              <w:jc w:val="center"/>
              <w:rPr>
                <w:rFonts w:ascii="Times New Roman" w:eastAsia="Times New Roman" w:hAnsi="Times New Roman"/>
                <w:lang w:val="uk-UA" w:eastAsia="uk-UA"/>
              </w:rPr>
            </w:pPr>
            <w:r w:rsidRPr="00E47966">
              <w:rPr>
                <w:rFonts w:ascii="Times New Roman" w:eastAsia="Times New Roman" w:hAnsi="Times New Roman"/>
                <w:lang w:val="uk-UA" w:eastAsia="uk-UA"/>
              </w:rPr>
              <w:t>2017-2020 роки</w:t>
            </w:r>
          </w:p>
        </w:tc>
        <w:tc>
          <w:tcPr>
            <w:tcW w:w="2805" w:type="dxa"/>
            <w:shd w:val="clear" w:color="auto" w:fill="auto"/>
          </w:tcPr>
          <w:p w:rsidR="00BB58FD" w:rsidRPr="00E47966" w:rsidRDefault="00BB58FD" w:rsidP="00A76A71">
            <w:pPr>
              <w:spacing w:line="240" w:lineRule="exact"/>
              <w:ind w:left="-81" w:right="-63"/>
              <w:jc w:val="both"/>
              <w:rPr>
                <w:rFonts w:ascii="Times New Roman" w:eastAsia="Times New Roman" w:hAnsi="Times New Roman"/>
                <w:color w:val="000000"/>
                <w:lang w:val="uk-UA" w:eastAsia="uk-UA"/>
              </w:rPr>
            </w:pPr>
            <w:r w:rsidRPr="00E47966">
              <w:rPr>
                <w:rFonts w:ascii="Times New Roman" w:eastAsia="Times New Roman" w:hAnsi="Times New Roman"/>
                <w:lang w:val="uk-UA" w:eastAsia="uk-UA"/>
              </w:rPr>
              <w:t>Відділ з питань освіти, молоді і спорту райдерж- адміністрації, к</w:t>
            </w:r>
            <w:r w:rsidRPr="00E47966">
              <w:rPr>
                <w:rFonts w:ascii="Times New Roman" w:eastAsia="Times New Roman" w:hAnsi="Times New Roman"/>
                <w:bCs/>
                <w:iCs/>
                <w:color w:val="000000"/>
                <w:lang w:val="uk-UA" w:eastAsia="uk-UA"/>
              </w:rPr>
              <w:t>омунальна установа «Заліщицький районний науково-методичний кабінет» Заліщицької районної ради, район</w:t>
            </w:r>
            <w:r w:rsidRPr="00E47966">
              <w:rPr>
                <w:rFonts w:ascii="Times New Roman" w:eastAsia="Times New Roman" w:hAnsi="Times New Roman"/>
                <w:lang w:val="uk-UA" w:eastAsia="uk-UA"/>
              </w:rPr>
              <w:t>ні громадські організації (за згодою)</w:t>
            </w:r>
          </w:p>
        </w:tc>
        <w:tc>
          <w:tcPr>
            <w:tcW w:w="1197" w:type="dxa"/>
            <w:shd w:val="clear" w:color="auto" w:fill="auto"/>
          </w:tcPr>
          <w:p w:rsidR="00BB58FD" w:rsidRPr="00E47966" w:rsidRDefault="00BB58FD" w:rsidP="00A76A71">
            <w:pPr>
              <w:spacing w:line="240" w:lineRule="exact"/>
              <w:ind w:left="-171"/>
              <w:jc w:val="center"/>
              <w:rPr>
                <w:rFonts w:ascii="Times New Roman" w:eastAsia="Times New Roman" w:hAnsi="Times New Roman"/>
                <w:lang w:val="uk-UA" w:eastAsia="uk-UA"/>
              </w:rPr>
            </w:pPr>
            <w:r w:rsidRPr="00E47966">
              <w:rPr>
                <w:rFonts w:ascii="Times New Roman" w:eastAsia="Times New Roman" w:hAnsi="Times New Roman"/>
                <w:lang w:val="uk-UA" w:eastAsia="uk-UA"/>
              </w:rPr>
              <w:t>інші джерела фінансу-вання</w:t>
            </w:r>
          </w:p>
          <w:p w:rsidR="00BB58FD" w:rsidRPr="00E47966" w:rsidRDefault="00BB58FD" w:rsidP="00A76A71">
            <w:pPr>
              <w:spacing w:line="240" w:lineRule="exact"/>
              <w:jc w:val="center"/>
              <w:rPr>
                <w:rFonts w:ascii="Times New Roman" w:eastAsia="Times New Roman" w:hAnsi="Times New Roman"/>
                <w:lang w:val="uk-UA" w:eastAsia="uk-UA"/>
              </w:rPr>
            </w:pPr>
          </w:p>
        </w:tc>
        <w:tc>
          <w:tcPr>
            <w:tcW w:w="720"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2</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2</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2</w:t>
            </w:r>
          </w:p>
        </w:tc>
        <w:tc>
          <w:tcPr>
            <w:tcW w:w="718"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4</w:t>
            </w:r>
          </w:p>
        </w:tc>
        <w:tc>
          <w:tcPr>
            <w:tcW w:w="25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Ефективне застосу-вання педагогічними працівниками систем-ного подання Української Хартії в навчальних закладах Результативні показники: видання  посібників з досвіду впровадження Хартії</w:t>
            </w:r>
          </w:p>
        </w:tc>
      </w:tr>
      <w:tr w:rsidR="00BB58FD" w:rsidRPr="00E47966" w:rsidTr="00A76A71">
        <w:trPr>
          <w:trHeight w:val="458"/>
        </w:trPr>
        <w:tc>
          <w:tcPr>
            <w:tcW w:w="485" w:type="dxa"/>
            <w:shd w:val="clear" w:color="auto" w:fill="auto"/>
          </w:tcPr>
          <w:p w:rsidR="00BB58FD" w:rsidRPr="00E47966" w:rsidRDefault="00BB58FD" w:rsidP="00A76A71">
            <w:pPr>
              <w:spacing w:line="240" w:lineRule="exact"/>
              <w:ind w:left="-108"/>
              <w:jc w:val="center"/>
              <w:rPr>
                <w:rFonts w:ascii="Times New Roman" w:eastAsia="Times New Roman" w:hAnsi="Times New Roman"/>
                <w:lang w:val="uk-UA" w:eastAsia="uk-UA"/>
              </w:rPr>
            </w:pPr>
          </w:p>
        </w:tc>
        <w:tc>
          <w:tcPr>
            <w:tcW w:w="1623" w:type="dxa"/>
            <w:shd w:val="clear" w:color="auto" w:fill="auto"/>
          </w:tcPr>
          <w:p w:rsidR="00BB58FD" w:rsidRPr="00E47966" w:rsidRDefault="00BB58FD" w:rsidP="00A76A71">
            <w:pPr>
              <w:spacing w:line="240" w:lineRule="exact"/>
              <w:rPr>
                <w:rFonts w:ascii="Times New Roman" w:eastAsia="Times New Roman" w:hAnsi="Times New Roman"/>
                <w:lang w:val="uk-UA" w:eastAsia="uk-UA"/>
              </w:rPr>
            </w:pPr>
          </w:p>
        </w:tc>
        <w:tc>
          <w:tcPr>
            <w:tcW w:w="3068" w:type="dxa"/>
            <w:shd w:val="clear" w:color="auto" w:fill="auto"/>
          </w:tcPr>
          <w:p w:rsidR="00BB58FD" w:rsidRPr="00E47966" w:rsidRDefault="00BB58FD" w:rsidP="00A76A71">
            <w:pPr>
              <w:shd w:val="clear" w:color="auto" w:fill="FFFFFF"/>
              <w:spacing w:line="240" w:lineRule="exact"/>
              <w:ind w:left="-91" w:right="-63"/>
              <w:jc w:val="both"/>
              <w:textAlignment w:val="baseline"/>
              <w:rPr>
                <w:rFonts w:ascii="Times New Roman" w:eastAsia="Times New Roman" w:hAnsi="Times New Roman"/>
                <w:lang w:val="uk-UA" w:eastAsia="uk-UA"/>
              </w:rPr>
            </w:pPr>
            <w:r w:rsidRPr="00E47966">
              <w:rPr>
                <w:rFonts w:ascii="Times New Roman" w:eastAsia="Times New Roman" w:hAnsi="Times New Roman"/>
                <w:lang w:val="uk-UA" w:eastAsia="uk-UA"/>
              </w:rPr>
              <w:t>2. Підготовка презентацій та відеоматеріалів для промоції і реалізації програми</w:t>
            </w:r>
          </w:p>
        </w:tc>
        <w:tc>
          <w:tcPr>
            <w:tcW w:w="1262" w:type="dxa"/>
            <w:shd w:val="clear" w:color="auto" w:fill="auto"/>
          </w:tcPr>
          <w:p w:rsidR="00BB58FD" w:rsidRPr="00E47966" w:rsidRDefault="00BB58FD" w:rsidP="00A76A71">
            <w:pPr>
              <w:spacing w:line="240" w:lineRule="exact"/>
              <w:ind w:left="-108" w:right="-108"/>
              <w:jc w:val="center"/>
              <w:rPr>
                <w:rFonts w:ascii="Times New Roman" w:eastAsia="Times New Roman" w:hAnsi="Times New Roman"/>
                <w:lang w:val="uk-UA" w:eastAsia="uk-UA"/>
              </w:rPr>
            </w:pPr>
            <w:r w:rsidRPr="00E47966">
              <w:rPr>
                <w:rFonts w:ascii="Times New Roman" w:eastAsia="Times New Roman" w:hAnsi="Times New Roman"/>
                <w:lang w:val="uk-UA" w:eastAsia="uk-UA"/>
              </w:rPr>
              <w:t>2017-2020 роки</w:t>
            </w:r>
          </w:p>
        </w:tc>
        <w:tc>
          <w:tcPr>
            <w:tcW w:w="2805" w:type="dxa"/>
            <w:shd w:val="clear" w:color="auto" w:fill="auto"/>
          </w:tcPr>
          <w:p w:rsidR="00BB58FD" w:rsidRPr="00E47966" w:rsidRDefault="00BB58FD" w:rsidP="00A76A71">
            <w:pPr>
              <w:spacing w:line="240" w:lineRule="exact"/>
              <w:ind w:left="-81" w:right="-63"/>
              <w:jc w:val="both"/>
              <w:rPr>
                <w:rFonts w:ascii="Times New Roman" w:eastAsia="Times New Roman" w:hAnsi="Times New Roman"/>
                <w:color w:val="000000"/>
                <w:lang w:val="uk-UA" w:eastAsia="uk-UA"/>
              </w:rPr>
            </w:pPr>
            <w:r w:rsidRPr="00E47966">
              <w:rPr>
                <w:rFonts w:ascii="Times New Roman" w:eastAsia="Times New Roman" w:hAnsi="Times New Roman"/>
                <w:lang w:val="uk-UA" w:eastAsia="uk-UA"/>
              </w:rPr>
              <w:t>Відділ з питань освіти, молоді і спорту райдерж- адміністрації, к</w:t>
            </w:r>
            <w:r w:rsidRPr="00E47966">
              <w:rPr>
                <w:rFonts w:ascii="Times New Roman" w:eastAsia="Times New Roman" w:hAnsi="Times New Roman"/>
                <w:bCs/>
                <w:iCs/>
                <w:color w:val="000000"/>
                <w:lang w:val="uk-UA" w:eastAsia="uk-UA"/>
              </w:rPr>
              <w:t xml:space="preserve">омунальна установа «Заліщицький </w:t>
            </w:r>
            <w:r w:rsidRPr="00E47966">
              <w:rPr>
                <w:rFonts w:ascii="Times New Roman" w:eastAsia="Times New Roman" w:hAnsi="Times New Roman"/>
                <w:bCs/>
                <w:iCs/>
                <w:color w:val="000000"/>
                <w:lang w:val="uk-UA" w:eastAsia="uk-UA"/>
              </w:rPr>
              <w:lastRenderedPageBreak/>
              <w:t>районний науково-методичний кабінет» Заліщицької районної ради, район</w:t>
            </w:r>
            <w:r w:rsidRPr="00E47966">
              <w:rPr>
                <w:rFonts w:ascii="Times New Roman" w:eastAsia="Times New Roman" w:hAnsi="Times New Roman"/>
                <w:lang w:val="uk-UA" w:eastAsia="uk-UA"/>
              </w:rPr>
              <w:t>ні громадські організації (за згодою)</w:t>
            </w:r>
          </w:p>
        </w:tc>
        <w:tc>
          <w:tcPr>
            <w:tcW w:w="1197" w:type="dxa"/>
            <w:shd w:val="clear" w:color="auto" w:fill="auto"/>
          </w:tcPr>
          <w:p w:rsidR="00BB58FD" w:rsidRPr="00E47966" w:rsidRDefault="00BB58FD" w:rsidP="00A76A71">
            <w:pPr>
              <w:spacing w:line="240" w:lineRule="exact"/>
              <w:ind w:left="-171"/>
              <w:jc w:val="center"/>
              <w:rPr>
                <w:rFonts w:ascii="Times New Roman" w:eastAsia="Times New Roman" w:hAnsi="Times New Roman"/>
                <w:lang w:val="uk-UA" w:eastAsia="uk-UA"/>
              </w:rPr>
            </w:pPr>
            <w:r w:rsidRPr="00E47966">
              <w:rPr>
                <w:rFonts w:ascii="Times New Roman" w:eastAsia="Times New Roman" w:hAnsi="Times New Roman"/>
                <w:lang w:val="uk-UA" w:eastAsia="uk-UA"/>
              </w:rPr>
              <w:lastRenderedPageBreak/>
              <w:t xml:space="preserve"> коштів не потребує</w:t>
            </w:r>
          </w:p>
          <w:p w:rsidR="00BB58FD" w:rsidRPr="00E47966" w:rsidRDefault="00BB58FD" w:rsidP="00A76A71">
            <w:pPr>
              <w:spacing w:line="240" w:lineRule="exact"/>
              <w:jc w:val="center"/>
              <w:rPr>
                <w:rFonts w:ascii="Times New Roman" w:eastAsia="Times New Roman" w:hAnsi="Times New Roman"/>
                <w:lang w:val="uk-UA" w:eastAsia="uk-UA"/>
              </w:rPr>
            </w:pPr>
          </w:p>
        </w:tc>
        <w:tc>
          <w:tcPr>
            <w:tcW w:w="720"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718"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w:t>
            </w:r>
          </w:p>
        </w:tc>
        <w:tc>
          <w:tcPr>
            <w:tcW w:w="25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Підвищення доступ-ності до використання кращих практик вивчення духовних і </w:t>
            </w:r>
            <w:r w:rsidRPr="00E47966">
              <w:rPr>
                <w:rFonts w:ascii="Times New Roman" w:eastAsia="Times New Roman" w:hAnsi="Times New Roman"/>
                <w:lang w:val="uk-UA" w:eastAsia="uk-UA"/>
              </w:rPr>
              <w:lastRenderedPageBreak/>
              <w:t>моральних цінностей Результативні показники: підготовка  презентацій та відеоматеріалів</w:t>
            </w:r>
          </w:p>
        </w:tc>
      </w:tr>
      <w:tr w:rsidR="00BB58FD" w:rsidRPr="00E47966" w:rsidTr="00A76A71">
        <w:trPr>
          <w:trHeight w:val="458"/>
        </w:trPr>
        <w:tc>
          <w:tcPr>
            <w:tcW w:w="485" w:type="dxa"/>
            <w:shd w:val="clear" w:color="auto" w:fill="auto"/>
          </w:tcPr>
          <w:p w:rsidR="00BB58FD" w:rsidRPr="00E47966" w:rsidRDefault="00BB58FD" w:rsidP="00A76A71">
            <w:pPr>
              <w:spacing w:line="240" w:lineRule="exact"/>
              <w:ind w:left="-108"/>
              <w:jc w:val="center"/>
              <w:rPr>
                <w:rFonts w:ascii="Times New Roman" w:eastAsia="Times New Roman" w:hAnsi="Times New Roman"/>
                <w:lang w:val="uk-UA" w:eastAsia="uk-UA"/>
              </w:rPr>
            </w:pPr>
          </w:p>
        </w:tc>
        <w:tc>
          <w:tcPr>
            <w:tcW w:w="1623" w:type="dxa"/>
            <w:shd w:val="clear" w:color="auto" w:fill="auto"/>
          </w:tcPr>
          <w:p w:rsidR="00BB58FD" w:rsidRPr="00E47966" w:rsidRDefault="00BB58FD" w:rsidP="00A76A71">
            <w:pPr>
              <w:spacing w:line="240" w:lineRule="exact"/>
              <w:rPr>
                <w:rFonts w:ascii="Times New Roman" w:eastAsia="Times New Roman" w:hAnsi="Times New Roman"/>
                <w:lang w:val="uk-UA" w:eastAsia="uk-UA"/>
              </w:rPr>
            </w:pPr>
          </w:p>
        </w:tc>
        <w:tc>
          <w:tcPr>
            <w:tcW w:w="3068" w:type="dxa"/>
            <w:shd w:val="clear" w:color="auto" w:fill="auto"/>
          </w:tcPr>
          <w:p w:rsidR="00BB58FD" w:rsidRPr="00E47966" w:rsidRDefault="00BB58FD" w:rsidP="00A76A71">
            <w:pPr>
              <w:shd w:val="clear" w:color="auto" w:fill="FFFFFF"/>
              <w:spacing w:line="240" w:lineRule="exact"/>
              <w:ind w:left="-91" w:right="-62"/>
              <w:jc w:val="both"/>
              <w:textAlignment w:val="baseline"/>
              <w:rPr>
                <w:rFonts w:ascii="Times New Roman" w:eastAsia="Times New Roman" w:hAnsi="Times New Roman"/>
                <w:lang w:val="uk-UA" w:eastAsia="uk-UA"/>
              </w:rPr>
            </w:pPr>
            <w:r w:rsidRPr="00E47966">
              <w:rPr>
                <w:rFonts w:ascii="Times New Roman" w:eastAsia="Times New Roman" w:hAnsi="Times New Roman"/>
                <w:lang w:val="uk-UA" w:eastAsia="uk-UA"/>
              </w:rPr>
              <w:t xml:space="preserve">3. Популяризація вивчення духовних та моральних цінностей через засоби масової інформації: </w:t>
            </w:r>
          </w:p>
          <w:p w:rsidR="00BB58FD" w:rsidRPr="00E47966" w:rsidRDefault="00BB58FD" w:rsidP="00A76A71">
            <w:pPr>
              <w:shd w:val="clear" w:color="auto" w:fill="FFFFFF"/>
              <w:spacing w:line="240" w:lineRule="exact"/>
              <w:ind w:left="-91" w:right="-62"/>
              <w:jc w:val="both"/>
              <w:textAlignment w:val="baseline"/>
              <w:rPr>
                <w:rFonts w:ascii="Times New Roman" w:eastAsia="Times New Roman" w:hAnsi="Times New Roman"/>
                <w:lang w:val="uk-UA" w:eastAsia="uk-UA"/>
              </w:rPr>
            </w:pPr>
            <w:r w:rsidRPr="00E47966">
              <w:rPr>
                <w:rFonts w:ascii="Times New Roman" w:eastAsia="Times New Roman" w:hAnsi="Times New Roman"/>
                <w:lang w:val="uk-UA" w:eastAsia="uk-UA"/>
              </w:rPr>
              <w:t xml:space="preserve">- сюжети популяризації Хартії; </w:t>
            </w:r>
          </w:p>
          <w:p w:rsidR="00BB58FD" w:rsidRPr="00E47966" w:rsidRDefault="00BB58FD" w:rsidP="00A76A71">
            <w:pPr>
              <w:shd w:val="clear" w:color="auto" w:fill="FFFFFF"/>
              <w:spacing w:line="240" w:lineRule="exact"/>
              <w:ind w:left="-91" w:right="-62"/>
              <w:jc w:val="both"/>
              <w:textAlignment w:val="baseline"/>
              <w:rPr>
                <w:rFonts w:ascii="Times New Roman" w:eastAsia="Times New Roman" w:hAnsi="Times New Roman"/>
                <w:lang w:val="uk-UA" w:eastAsia="uk-UA"/>
              </w:rPr>
            </w:pPr>
            <w:r w:rsidRPr="00E47966">
              <w:rPr>
                <w:rFonts w:ascii="Times New Roman" w:eastAsia="Times New Roman" w:hAnsi="Times New Roman"/>
                <w:lang w:val="uk-UA" w:eastAsia="uk-UA"/>
              </w:rPr>
              <w:t>- програми застосування Хартії</w:t>
            </w:r>
          </w:p>
        </w:tc>
        <w:tc>
          <w:tcPr>
            <w:tcW w:w="1262" w:type="dxa"/>
            <w:shd w:val="clear" w:color="auto" w:fill="auto"/>
          </w:tcPr>
          <w:p w:rsidR="00BB58FD" w:rsidRPr="00E47966" w:rsidRDefault="00BB58FD" w:rsidP="00A76A71">
            <w:pPr>
              <w:spacing w:line="240" w:lineRule="exact"/>
              <w:ind w:left="-108" w:right="-108"/>
              <w:jc w:val="center"/>
              <w:rPr>
                <w:rFonts w:ascii="Times New Roman" w:eastAsia="Times New Roman" w:hAnsi="Times New Roman"/>
                <w:lang w:val="uk-UA" w:eastAsia="uk-UA"/>
              </w:rPr>
            </w:pPr>
            <w:r w:rsidRPr="00E47966">
              <w:rPr>
                <w:rFonts w:ascii="Times New Roman" w:eastAsia="Times New Roman" w:hAnsi="Times New Roman"/>
                <w:lang w:val="uk-UA" w:eastAsia="uk-UA"/>
              </w:rPr>
              <w:t>2017-2020 роки</w:t>
            </w:r>
          </w:p>
        </w:tc>
        <w:tc>
          <w:tcPr>
            <w:tcW w:w="2805" w:type="dxa"/>
            <w:shd w:val="clear" w:color="auto" w:fill="auto"/>
          </w:tcPr>
          <w:p w:rsidR="00BB58FD" w:rsidRPr="00E47966" w:rsidRDefault="00BB58FD" w:rsidP="00A76A71">
            <w:pPr>
              <w:spacing w:line="240" w:lineRule="exact"/>
              <w:ind w:left="-81" w:right="-63"/>
              <w:jc w:val="both"/>
              <w:rPr>
                <w:rFonts w:ascii="Times New Roman" w:eastAsia="Times New Roman" w:hAnsi="Times New Roman"/>
                <w:color w:val="000000"/>
                <w:lang w:val="uk-UA" w:eastAsia="uk-UA"/>
              </w:rPr>
            </w:pPr>
            <w:r w:rsidRPr="00E47966">
              <w:rPr>
                <w:rFonts w:ascii="Times New Roman" w:eastAsia="Times New Roman" w:hAnsi="Times New Roman"/>
                <w:lang w:val="uk-UA" w:eastAsia="uk-UA"/>
              </w:rPr>
              <w:t>Відділ з питань освіти, молоді і спорту райдерж- адміністрації, к</w:t>
            </w:r>
            <w:r w:rsidRPr="00E47966">
              <w:rPr>
                <w:rFonts w:ascii="Times New Roman" w:eastAsia="Times New Roman" w:hAnsi="Times New Roman"/>
                <w:bCs/>
                <w:iCs/>
                <w:color w:val="000000"/>
                <w:lang w:val="uk-UA" w:eastAsia="uk-UA"/>
              </w:rPr>
              <w:t>омунальна установа «Заліщицький районний науково-методичний кабінет» Заліщицької районної ради, район</w:t>
            </w:r>
            <w:r w:rsidRPr="00E47966">
              <w:rPr>
                <w:rFonts w:ascii="Times New Roman" w:eastAsia="Times New Roman" w:hAnsi="Times New Roman"/>
                <w:lang w:val="uk-UA" w:eastAsia="uk-UA"/>
              </w:rPr>
              <w:t>ні громадські організації (за згодою)</w:t>
            </w:r>
          </w:p>
        </w:tc>
        <w:tc>
          <w:tcPr>
            <w:tcW w:w="1197" w:type="dxa"/>
            <w:shd w:val="clear" w:color="auto" w:fill="auto"/>
          </w:tcPr>
          <w:p w:rsidR="00BB58FD" w:rsidRPr="00E47966" w:rsidRDefault="00BB58FD" w:rsidP="00A76A71">
            <w:pPr>
              <w:spacing w:line="240" w:lineRule="exact"/>
              <w:ind w:left="-171"/>
              <w:jc w:val="center"/>
              <w:rPr>
                <w:rFonts w:ascii="Times New Roman" w:eastAsia="Times New Roman" w:hAnsi="Times New Roman"/>
                <w:lang w:val="uk-UA" w:eastAsia="uk-UA"/>
              </w:rPr>
            </w:pPr>
            <w:r w:rsidRPr="00E47966">
              <w:rPr>
                <w:rFonts w:ascii="Times New Roman" w:eastAsia="Times New Roman" w:hAnsi="Times New Roman"/>
                <w:lang w:val="uk-UA" w:eastAsia="uk-UA"/>
              </w:rPr>
              <w:t xml:space="preserve"> місцеві бюджети</w:t>
            </w:r>
          </w:p>
          <w:p w:rsidR="00BB58FD" w:rsidRPr="00E47966" w:rsidRDefault="00BB58FD" w:rsidP="00A76A71">
            <w:pPr>
              <w:spacing w:line="240" w:lineRule="exact"/>
              <w:jc w:val="center"/>
              <w:rPr>
                <w:rFonts w:ascii="Times New Roman" w:eastAsia="Times New Roman" w:hAnsi="Times New Roman"/>
                <w:lang w:val="uk-UA" w:eastAsia="uk-UA"/>
              </w:rPr>
            </w:pPr>
          </w:p>
        </w:tc>
        <w:tc>
          <w:tcPr>
            <w:tcW w:w="720"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5</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5</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5</w:t>
            </w:r>
          </w:p>
        </w:tc>
        <w:tc>
          <w:tcPr>
            <w:tcW w:w="718"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5</w:t>
            </w:r>
          </w:p>
        </w:tc>
        <w:tc>
          <w:tcPr>
            <w:tcW w:w="25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Доведення до свідо-мості громадян цін-ностей Української Хартії вільної людини Результативні показники: підготовка  медіа-матеріалів</w:t>
            </w:r>
          </w:p>
        </w:tc>
      </w:tr>
      <w:tr w:rsidR="00BB58FD" w:rsidRPr="005A1E93" w:rsidTr="00A76A71">
        <w:trPr>
          <w:trHeight w:val="458"/>
        </w:trPr>
        <w:tc>
          <w:tcPr>
            <w:tcW w:w="485" w:type="dxa"/>
            <w:shd w:val="clear" w:color="auto" w:fill="auto"/>
          </w:tcPr>
          <w:p w:rsidR="00BB58FD" w:rsidRPr="00E47966" w:rsidRDefault="00BB58FD" w:rsidP="00A76A71">
            <w:pPr>
              <w:spacing w:line="240" w:lineRule="exact"/>
              <w:ind w:left="-108"/>
              <w:jc w:val="center"/>
              <w:rPr>
                <w:rFonts w:ascii="Times New Roman" w:eastAsia="Times New Roman" w:hAnsi="Times New Roman"/>
                <w:lang w:val="uk-UA" w:eastAsia="uk-UA"/>
              </w:rPr>
            </w:pPr>
          </w:p>
        </w:tc>
        <w:tc>
          <w:tcPr>
            <w:tcW w:w="1623" w:type="dxa"/>
            <w:shd w:val="clear" w:color="auto" w:fill="auto"/>
          </w:tcPr>
          <w:p w:rsidR="00BB58FD" w:rsidRPr="00E47966" w:rsidRDefault="00BB58FD" w:rsidP="00A76A71">
            <w:pPr>
              <w:spacing w:line="240" w:lineRule="exact"/>
              <w:rPr>
                <w:rFonts w:ascii="Times New Roman" w:eastAsia="Times New Roman" w:hAnsi="Times New Roman"/>
                <w:lang w:val="uk-UA" w:eastAsia="uk-UA"/>
              </w:rPr>
            </w:pPr>
          </w:p>
        </w:tc>
        <w:tc>
          <w:tcPr>
            <w:tcW w:w="3068" w:type="dxa"/>
            <w:shd w:val="clear" w:color="auto" w:fill="auto"/>
          </w:tcPr>
          <w:p w:rsidR="00BB58FD" w:rsidRPr="00E47966" w:rsidRDefault="00BB58FD" w:rsidP="00A76A71">
            <w:pPr>
              <w:shd w:val="clear" w:color="auto" w:fill="FFFFFF"/>
              <w:spacing w:line="240" w:lineRule="exact"/>
              <w:ind w:left="-91" w:right="-62"/>
              <w:jc w:val="both"/>
              <w:textAlignment w:val="baseline"/>
              <w:rPr>
                <w:rFonts w:ascii="Times New Roman" w:eastAsia="Times New Roman" w:hAnsi="Times New Roman"/>
                <w:lang w:val="uk-UA" w:eastAsia="uk-UA"/>
              </w:rPr>
            </w:pPr>
            <w:r w:rsidRPr="00E47966">
              <w:rPr>
                <w:rFonts w:ascii="Times New Roman" w:eastAsia="Times New Roman" w:hAnsi="Times New Roman"/>
                <w:lang w:val="uk-UA" w:eastAsia="uk-UA"/>
              </w:rPr>
              <w:t>4. Створення проекту попу-ляризації Української Хартії вільної людини з метою проведення зустрічей з учнями та педпрацівниками в громадах району з місцевою передовою інтелігенцією, зорієнтова-ною на Хартію</w:t>
            </w:r>
          </w:p>
        </w:tc>
        <w:tc>
          <w:tcPr>
            <w:tcW w:w="1262" w:type="dxa"/>
            <w:shd w:val="clear" w:color="auto" w:fill="auto"/>
          </w:tcPr>
          <w:p w:rsidR="00BB58FD" w:rsidRPr="00E47966" w:rsidRDefault="00BB58FD" w:rsidP="00A76A71">
            <w:pPr>
              <w:spacing w:line="240" w:lineRule="exact"/>
              <w:ind w:left="-108" w:right="-108"/>
              <w:jc w:val="center"/>
              <w:rPr>
                <w:rFonts w:ascii="Times New Roman" w:eastAsia="Times New Roman" w:hAnsi="Times New Roman"/>
                <w:lang w:val="uk-UA" w:eastAsia="uk-UA"/>
              </w:rPr>
            </w:pPr>
            <w:r w:rsidRPr="00E47966">
              <w:rPr>
                <w:rFonts w:ascii="Times New Roman" w:eastAsia="Times New Roman" w:hAnsi="Times New Roman"/>
                <w:lang w:val="uk-UA" w:eastAsia="uk-UA"/>
              </w:rPr>
              <w:t>2017-2020 роки</w:t>
            </w:r>
          </w:p>
        </w:tc>
        <w:tc>
          <w:tcPr>
            <w:tcW w:w="2805" w:type="dxa"/>
            <w:shd w:val="clear" w:color="auto" w:fill="auto"/>
          </w:tcPr>
          <w:p w:rsidR="00BB58FD" w:rsidRPr="00E47966" w:rsidRDefault="00BB58FD" w:rsidP="00A76A71">
            <w:pPr>
              <w:spacing w:line="240" w:lineRule="exact"/>
              <w:ind w:left="-81" w:right="-63"/>
              <w:jc w:val="both"/>
              <w:rPr>
                <w:rFonts w:ascii="Times New Roman" w:eastAsia="Times New Roman" w:hAnsi="Times New Roman"/>
                <w:color w:val="000000"/>
                <w:lang w:val="uk-UA" w:eastAsia="uk-UA"/>
              </w:rPr>
            </w:pPr>
            <w:r w:rsidRPr="00E47966">
              <w:rPr>
                <w:rFonts w:ascii="Times New Roman" w:eastAsia="Times New Roman" w:hAnsi="Times New Roman"/>
                <w:lang w:val="uk-UA" w:eastAsia="uk-UA"/>
              </w:rPr>
              <w:t>Відділ з питань освіти, молоді і спорту райдерж- адміністрації, к</w:t>
            </w:r>
            <w:r w:rsidRPr="00E47966">
              <w:rPr>
                <w:rFonts w:ascii="Times New Roman" w:eastAsia="Times New Roman" w:hAnsi="Times New Roman"/>
                <w:bCs/>
                <w:iCs/>
                <w:color w:val="000000"/>
                <w:lang w:val="uk-UA" w:eastAsia="uk-UA"/>
              </w:rPr>
              <w:t>омунальна установа «Заліщицький районний науково-методичний кабінет» Заліщицької районної ради, район</w:t>
            </w:r>
            <w:r w:rsidRPr="00E47966">
              <w:rPr>
                <w:rFonts w:ascii="Times New Roman" w:eastAsia="Times New Roman" w:hAnsi="Times New Roman"/>
                <w:lang w:val="uk-UA" w:eastAsia="uk-UA"/>
              </w:rPr>
              <w:t>ні громадські організації (за згодою)</w:t>
            </w:r>
          </w:p>
        </w:tc>
        <w:tc>
          <w:tcPr>
            <w:tcW w:w="1197" w:type="dxa"/>
            <w:shd w:val="clear" w:color="auto" w:fill="auto"/>
          </w:tcPr>
          <w:p w:rsidR="00BB58FD" w:rsidRPr="00E47966" w:rsidRDefault="00BB58FD" w:rsidP="00A76A71">
            <w:pPr>
              <w:spacing w:line="240" w:lineRule="exact"/>
              <w:ind w:left="-171"/>
              <w:jc w:val="center"/>
              <w:rPr>
                <w:rFonts w:ascii="Times New Roman" w:eastAsia="Times New Roman" w:hAnsi="Times New Roman"/>
                <w:lang w:val="uk-UA" w:eastAsia="uk-UA"/>
              </w:rPr>
            </w:pPr>
            <w:r w:rsidRPr="00E47966">
              <w:rPr>
                <w:rFonts w:ascii="Times New Roman" w:eastAsia="Times New Roman" w:hAnsi="Times New Roman"/>
                <w:lang w:val="uk-UA" w:eastAsia="uk-UA"/>
              </w:rPr>
              <w:t xml:space="preserve"> місцеві бюджети</w:t>
            </w:r>
          </w:p>
          <w:p w:rsidR="00BB58FD" w:rsidRPr="00E47966" w:rsidRDefault="00BB58FD" w:rsidP="00A76A71">
            <w:pPr>
              <w:spacing w:line="240" w:lineRule="exact"/>
              <w:jc w:val="center"/>
              <w:rPr>
                <w:rFonts w:ascii="Times New Roman" w:eastAsia="Times New Roman" w:hAnsi="Times New Roman"/>
                <w:lang w:val="uk-UA" w:eastAsia="uk-UA"/>
              </w:rPr>
            </w:pPr>
          </w:p>
        </w:tc>
        <w:tc>
          <w:tcPr>
            <w:tcW w:w="720"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5</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5</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5</w:t>
            </w:r>
          </w:p>
        </w:tc>
        <w:tc>
          <w:tcPr>
            <w:tcW w:w="718"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5</w:t>
            </w:r>
          </w:p>
        </w:tc>
        <w:tc>
          <w:tcPr>
            <w:tcW w:w="25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r w:rsidRPr="00E47966">
              <w:rPr>
                <w:rFonts w:ascii="Times New Roman" w:eastAsia="Times New Roman" w:hAnsi="Times New Roman"/>
                <w:lang w:val="uk-UA" w:eastAsia="uk-UA"/>
              </w:rPr>
              <w:t>Утвердження в сус-пільстві, як основи ідентичності, духов-них і моральних цінностей у контексті основних засад Української Хартії вільної людини Результативні показники: витрати на оренду приміщень, обладнання, канцелярські товари, відрядження тощо</w:t>
            </w:r>
          </w:p>
        </w:tc>
      </w:tr>
      <w:tr w:rsidR="00BB58FD" w:rsidRPr="00E47966" w:rsidTr="00A76A71">
        <w:trPr>
          <w:trHeight w:val="458"/>
        </w:trPr>
        <w:tc>
          <w:tcPr>
            <w:tcW w:w="485" w:type="dxa"/>
            <w:shd w:val="clear" w:color="auto" w:fill="auto"/>
          </w:tcPr>
          <w:p w:rsidR="00BB58FD" w:rsidRPr="00E47966" w:rsidRDefault="00BB58FD" w:rsidP="00A76A71">
            <w:pPr>
              <w:spacing w:line="240" w:lineRule="exact"/>
              <w:ind w:left="-108"/>
              <w:jc w:val="center"/>
              <w:rPr>
                <w:rFonts w:ascii="Times New Roman" w:eastAsia="Times New Roman" w:hAnsi="Times New Roman"/>
                <w:lang w:val="uk-UA" w:eastAsia="uk-UA"/>
              </w:rPr>
            </w:pPr>
          </w:p>
        </w:tc>
        <w:tc>
          <w:tcPr>
            <w:tcW w:w="1623" w:type="dxa"/>
            <w:shd w:val="clear" w:color="auto" w:fill="auto"/>
          </w:tcPr>
          <w:p w:rsidR="00BB58FD" w:rsidRPr="00E47966" w:rsidRDefault="00BB58FD" w:rsidP="00A76A71">
            <w:pPr>
              <w:spacing w:line="240" w:lineRule="exact"/>
              <w:rPr>
                <w:rFonts w:ascii="Times New Roman" w:eastAsia="Times New Roman" w:hAnsi="Times New Roman"/>
                <w:lang w:val="uk-UA" w:eastAsia="uk-UA"/>
              </w:rPr>
            </w:pPr>
            <w:r w:rsidRPr="00E47966">
              <w:rPr>
                <w:rFonts w:ascii="Times New Roman" w:eastAsia="Times New Roman" w:hAnsi="Times New Roman"/>
                <w:lang w:val="uk-UA" w:eastAsia="uk-UA"/>
              </w:rPr>
              <w:t>ВСЬОГО:</w:t>
            </w:r>
          </w:p>
        </w:tc>
        <w:tc>
          <w:tcPr>
            <w:tcW w:w="3068" w:type="dxa"/>
            <w:shd w:val="clear" w:color="auto" w:fill="auto"/>
          </w:tcPr>
          <w:p w:rsidR="00BB58FD" w:rsidRPr="00E47966" w:rsidRDefault="00BB58FD" w:rsidP="00A76A71">
            <w:pPr>
              <w:shd w:val="clear" w:color="auto" w:fill="FFFFFF"/>
              <w:spacing w:line="240" w:lineRule="exact"/>
              <w:ind w:left="-91" w:right="-62"/>
              <w:jc w:val="both"/>
              <w:textAlignment w:val="baseline"/>
              <w:rPr>
                <w:rFonts w:ascii="Times New Roman" w:eastAsia="Times New Roman" w:hAnsi="Times New Roman"/>
                <w:lang w:val="uk-UA" w:eastAsia="uk-UA"/>
              </w:rPr>
            </w:pPr>
          </w:p>
        </w:tc>
        <w:tc>
          <w:tcPr>
            <w:tcW w:w="1262" w:type="dxa"/>
            <w:shd w:val="clear" w:color="auto" w:fill="auto"/>
          </w:tcPr>
          <w:p w:rsidR="00BB58FD" w:rsidRPr="00E47966" w:rsidRDefault="00BB58FD" w:rsidP="00A76A71">
            <w:pPr>
              <w:spacing w:line="240" w:lineRule="exact"/>
              <w:ind w:left="-108" w:right="-108"/>
              <w:jc w:val="center"/>
              <w:rPr>
                <w:rFonts w:ascii="Times New Roman" w:eastAsia="Times New Roman" w:hAnsi="Times New Roman"/>
                <w:lang w:val="uk-UA" w:eastAsia="uk-UA"/>
              </w:rPr>
            </w:pPr>
          </w:p>
        </w:tc>
        <w:tc>
          <w:tcPr>
            <w:tcW w:w="2805" w:type="dxa"/>
            <w:shd w:val="clear" w:color="auto" w:fill="auto"/>
          </w:tcPr>
          <w:p w:rsidR="00BB58FD" w:rsidRPr="00E47966" w:rsidRDefault="00BB58FD" w:rsidP="00A76A71">
            <w:pPr>
              <w:spacing w:line="240" w:lineRule="exact"/>
              <w:ind w:left="-81" w:right="-63"/>
              <w:jc w:val="both"/>
              <w:rPr>
                <w:rFonts w:ascii="Times New Roman" w:eastAsia="Times New Roman" w:hAnsi="Times New Roman"/>
                <w:lang w:val="uk-UA" w:eastAsia="uk-UA"/>
              </w:rPr>
            </w:pPr>
          </w:p>
        </w:tc>
        <w:tc>
          <w:tcPr>
            <w:tcW w:w="1197" w:type="dxa"/>
            <w:shd w:val="clear" w:color="auto" w:fill="auto"/>
          </w:tcPr>
          <w:p w:rsidR="00BB58FD" w:rsidRPr="00E47966" w:rsidRDefault="00BB58FD" w:rsidP="00A76A71">
            <w:pPr>
              <w:spacing w:line="240" w:lineRule="exact"/>
              <w:ind w:left="-171"/>
              <w:jc w:val="center"/>
              <w:rPr>
                <w:rFonts w:ascii="Times New Roman" w:eastAsia="Times New Roman" w:hAnsi="Times New Roman"/>
                <w:lang w:val="uk-UA" w:eastAsia="uk-UA"/>
              </w:rPr>
            </w:pPr>
          </w:p>
        </w:tc>
        <w:tc>
          <w:tcPr>
            <w:tcW w:w="720"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22</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22</w:t>
            </w:r>
          </w:p>
        </w:tc>
        <w:tc>
          <w:tcPr>
            <w:tcW w:w="811"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22</w:t>
            </w:r>
          </w:p>
        </w:tc>
        <w:tc>
          <w:tcPr>
            <w:tcW w:w="718" w:type="dxa"/>
            <w:shd w:val="clear" w:color="auto" w:fill="auto"/>
          </w:tcPr>
          <w:p w:rsidR="00BB58FD" w:rsidRPr="00E47966" w:rsidRDefault="00BB58FD" w:rsidP="00A76A71">
            <w:pPr>
              <w:spacing w:line="240" w:lineRule="exact"/>
              <w:jc w:val="center"/>
              <w:rPr>
                <w:rFonts w:ascii="Times New Roman" w:eastAsia="Times New Roman" w:hAnsi="Times New Roman"/>
                <w:lang w:val="uk-UA" w:eastAsia="uk-UA"/>
              </w:rPr>
            </w:pPr>
            <w:r w:rsidRPr="00E47966">
              <w:rPr>
                <w:rFonts w:ascii="Times New Roman" w:eastAsia="Times New Roman" w:hAnsi="Times New Roman"/>
                <w:lang w:val="uk-UA" w:eastAsia="uk-UA"/>
              </w:rPr>
              <w:t>34</w:t>
            </w:r>
          </w:p>
        </w:tc>
        <w:tc>
          <w:tcPr>
            <w:tcW w:w="2520" w:type="dxa"/>
            <w:shd w:val="clear" w:color="auto" w:fill="auto"/>
          </w:tcPr>
          <w:p w:rsidR="00BB58FD" w:rsidRPr="00E47966" w:rsidRDefault="00BB58FD" w:rsidP="00A76A71">
            <w:pPr>
              <w:spacing w:line="240" w:lineRule="exact"/>
              <w:jc w:val="both"/>
              <w:rPr>
                <w:rFonts w:ascii="Times New Roman" w:eastAsia="Times New Roman" w:hAnsi="Times New Roman"/>
                <w:lang w:val="uk-UA" w:eastAsia="uk-UA"/>
              </w:rPr>
            </w:pPr>
          </w:p>
        </w:tc>
      </w:tr>
    </w:tbl>
    <w:p w:rsidR="00BB58FD" w:rsidRPr="00E47966" w:rsidRDefault="00BB58FD" w:rsidP="00BB58FD">
      <w:pPr>
        <w:spacing w:line="240" w:lineRule="exact"/>
        <w:jc w:val="both"/>
        <w:rPr>
          <w:rFonts w:ascii="Times New Roman" w:eastAsia="Times New Roman" w:hAnsi="Times New Roman"/>
          <w:b/>
          <w:lang w:val="uk-UA" w:eastAsia="uk-UA"/>
        </w:rPr>
        <w:sectPr w:rsidR="00BB58FD" w:rsidRPr="00E47966" w:rsidSect="00BB58FD">
          <w:pgSz w:w="16838" w:h="11906" w:orient="landscape"/>
          <w:pgMar w:top="1134" w:right="567" w:bottom="1134" w:left="1701" w:header="709" w:footer="709" w:gutter="0"/>
          <w:cols w:space="708"/>
          <w:docGrid w:linePitch="360"/>
        </w:sectPr>
      </w:pPr>
    </w:p>
    <w:p w:rsidR="00BB58FD" w:rsidRPr="00E47966" w:rsidRDefault="00BB58FD" w:rsidP="00BB58FD">
      <w:pPr>
        <w:spacing w:after="120"/>
        <w:jc w:val="center"/>
        <w:rPr>
          <w:rFonts w:ascii="Times New Roman" w:eastAsia="Times New Roman" w:hAnsi="Times New Roman"/>
          <w:b/>
          <w:lang w:val="uk-UA" w:eastAsia="uk-UA"/>
        </w:rPr>
      </w:pPr>
      <w:r w:rsidRPr="00E47966">
        <w:rPr>
          <w:rFonts w:ascii="Times New Roman" w:eastAsia="Times New Roman" w:hAnsi="Times New Roman"/>
          <w:b/>
          <w:lang w:val="uk-UA" w:eastAsia="uk-UA"/>
        </w:rPr>
        <w:lastRenderedPageBreak/>
        <w:t>7. Координація і контроль за виконанням Програми</w:t>
      </w:r>
    </w:p>
    <w:p w:rsidR="00BB58FD" w:rsidRPr="00E47966" w:rsidRDefault="00BB58FD" w:rsidP="00BB58FD">
      <w:pPr>
        <w:spacing w:after="120"/>
        <w:jc w:val="both"/>
        <w:rPr>
          <w:rFonts w:ascii="Times New Roman" w:eastAsia="Times New Roman" w:hAnsi="Times New Roman"/>
          <w:b/>
          <w:lang w:val="uk-UA" w:eastAsia="uk-UA"/>
        </w:rPr>
      </w:pPr>
    </w:p>
    <w:p w:rsidR="00BB58FD" w:rsidRPr="00E47966" w:rsidRDefault="00BB58FD" w:rsidP="00BB58FD">
      <w:pPr>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Головним розпорядником коштів районного бюджету на виконання програми визначити відділ з питань освіти, молоді і спорту районної державної адміністрації. </w:t>
      </w:r>
    </w:p>
    <w:p w:rsidR="00BB58FD" w:rsidRPr="00E47966" w:rsidRDefault="00BB58FD" w:rsidP="00BB58FD">
      <w:pPr>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Координацію та контроль за ходом виконання програми здійснює відділ з питань освіти, молоді  і спорту районної державної адміністрації. </w:t>
      </w:r>
    </w:p>
    <w:p w:rsidR="00BB58FD" w:rsidRPr="00E47966" w:rsidRDefault="00BB58FD" w:rsidP="00BB58FD">
      <w:pPr>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Виконавці інформують про хід і результати виконання заходів програми та надають пропозиції з удосконалення її реалізації відділу з питань освіти, молоді  і спорту районної державної адміністрації щороку до 05 січня впродовж терміну дії програми. </w:t>
      </w:r>
    </w:p>
    <w:p w:rsidR="00BB58FD" w:rsidRPr="00E47966" w:rsidRDefault="00BB58FD" w:rsidP="00BB58FD">
      <w:pPr>
        <w:ind w:firstLine="709"/>
        <w:jc w:val="both"/>
        <w:rPr>
          <w:rFonts w:ascii="Times New Roman" w:eastAsia="Times New Roman" w:hAnsi="Times New Roman"/>
          <w:lang w:val="uk-UA" w:eastAsia="uk-UA"/>
        </w:rPr>
      </w:pPr>
      <w:r w:rsidRPr="00E47966">
        <w:rPr>
          <w:rFonts w:ascii="Times New Roman" w:eastAsia="Times New Roman" w:hAnsi="Times New Roman"/>
          <w:lang w:val="uk-UA" w:eastAsia="uk-UA"/>
        </w:rPr>
        <w:t>Узагальнену інформацію про хід виконання програми відділ з питань освіти, молоді  і спорту районної державної адміністрації щороку до 10 січня упродовж 2018-2021 років подає районній державній адміністрації та управлінню освіти і науки обласної державної адміністрації.</w:t>
      </w:r>
    </w:p>
    <w:p w:rsidR="00BB58FD" w:rsidRPr="00E47966" w:rsidRDefault="00BB58FD" w:rsidP="00BB58FD">
      <w:pPr>
        <w:spacing w:after="120"/>
        <w:jc w:val="both"/>
        <w:rPr>
          <w:rFonts w:ascii="Times New Roman" w:eastAsia="Times New Roman" w:hAnsi="Times New Roman"/>
          <w:b/>
          <w:lang w:val="uk-UA" w:eastAsia="uk-UA"/>
        </w:rPr>
      </w:pPr>
    </w:p>
    <w:p w:rsidR="00BB58FD" w:rsidRPr="00E47966" w:rsidRDefault="00BB58FD" w:rsidP="00BB58FD">
      <w:pPr>
        <w:spacing w:after="120"/>
        <w:jc w:val="both"/>
        <w:rPr>
          <w:rFonts w:ascii="Times New Roman" w:eastAsia="Times New Roman" w:hAnsi="Times New Roman"/>
          <w:b/>
          <w:lang w:val="uk-UA" w:eastAsia="uk-UA"/>
        </w:rPr>
      </w:pPr>
    </w:p>
    <w:p w:rsidR="00BB58FD" w:rsidRPr="00E47966" w:rsidRDefault="00BB58FD" w:rsidP="00BB58FD">
      <w:pPr>
        <w:jc w:val="both"/>
        <w:rPr>
          <w:rFonts w:ascii="Times New Roman" w:eastAsia="Times New Roman" w:hAnsi="Times New Roman"/>
          <w:b/>
          <w:lang w:val="uk-UA" w:eastAsia="uk-UA"/>
        </w:rPr>
      </w:pPr>
      <w:r w:rsidRPr="00E47966">
        <w:rPr>
          <w:rFonts w:ascii="Times New Roman" w:eastAsia="Times New Roman" w:hAnsi="Times New Roman"/>
          <w:b/>
          <w:lang w:val="uk-UA" w:eastAsia="uk-UA"/>
        </w:rPr>
        <w:t>Керуючий справами виконавчого</w:t>
      </w:r>
    </w:p>
    <w:p w:rsidR="00BB58FD" w:rsidRPr="00E47966" w:rsidRDefault="00BB58FD" w:rsidP="00BB58FD">
      <w:pPr>
        <w:jc w:val="both"/>
        <w:rPr>
          <w:rFonts w:ascii="Times New Roman" w:eastAsia="Times New Roman" w:hAnsi="Times New Roman"/>
          <w:b/>
          <w:lang w:val="uk-UA" w:eastAsia="uk-UA"/>
        </w:rPr>
      </w:pPr>
      <w:r w:rsidRPr="00E47966">
        <w:rPr>
          <w:rFonts w:ascii="Times New Roman" w:eastAsia="Times New Roman" w:hAnsi="Times New Roman"/>
          <w:b/>
          <w:lang w:val="uk-UA" w:eastAsia="uk-UA"/>
        </w:rPr>
        <w:t>апарату районної ради                                                    П.М.МИРОНЧУК</w:t>
      </w:r>
    </w:p>
    <w:p w:rsidR="00BB58FD" w:rsidRPr="00E47966" w:rsidRDefault="00BB58FD" w:rsidP="00BB58FD">
      <w:pPr>
        <w:spacing w:after="120"/>
        <w:jc w:val="both"/>
        <w:rPr>
          <w:rFonts w:ascii="Times New Roman" w:eastAsia="Times New Roman" w:hAnsi="Times New Roman"/>
          <w:b/>
          <w:lang w:val="uk-UA" w:eastAsia="uk-UA"/>
        </w:rPr>
      </w:pPr>
    </w:p>
    <w:p w:rsidR="00BB58FD" w:rsidRPr="00E47966" w:rsidRDefault="00BB58FD" w:rsidP="00BB58FD">
      <w:pPr>
        <w:spacing w:after="120"/>
        <w:jc w:val="both"/>
        <w:rPr>
          <w:rFonts w:ascii="Times New Roman" w:eastAsia="Times New Roman" w:hAnsi="Times New Roman"/>
          <w:lang w:val="uk-UA" w:eastAsia="uk-UA"/>
        </w:rPr>
      </w:pPr>
      <w:r w:rsidRPr="00E47966">
        <w:rPr>
          <w:rFonts w:ascii="Times New Roman" w:eastAsia="Times New Roman" w:hAnsi="Times New Roman"/>
          <w:lang w:val="uk-UA" w:eastAsia="uk-UA"/>
        </w:rPr>
        <w:t xml:space="preserve">                  </w:t>
      </w:r>
    </w:p>
    <w:p w:rsidR="00BB58FD" w:rsidRPr="00E47966" w:rsidRDefault="00BB58FD" w:rsidP="00BB58FD">
      <w:pPr>
        <w:jc w:val="both"/>
        <w:rPr>
          <w:rFonts w:ascii="Times New Roman" w:eastAsia="Calibri" w:hAnsi="Times New Roman"/>
          <w:lang w:val="uk-UA"/>
        </w:rPr>
      </w:pPr>
    </w:p>
    <w:p w:rsidR="00BB58FD" w:rsidRPr="00E47966" w:rsidRDefault="00BB58FD" w:rsidP="00BB58FD">
      <w:pPr>
        <w:jc w:val="both"/>
        <w:rPr>
          <w:rFonts w:ascii="Times New Roman" w:eastAsia="Calibri" w:hAnsi="Times New Roman"/>
          <w:lang w:val="uk-UA"/>
        </w:rPr>
      </w:pPr>
    </w:p>
    <w:p w:rsidR="00BB58FD" w:rsidRPr="00E47966" w:rsidRDefault="00BB58FD" w:rsidP="00BB58FD">
      <w:pPr>
        <w:jc w:val="both"/>
        <w:rPr>
          <w:rFonts w:ascii="Times New Roman" w:eastAsia="Calibri" w:hAnsi="Times New Roman"/>
          <w:lang w:val="uk-UA"/>
        </w:rPr>
      </w:pPr>
    </w:p>
    <w:p w:rsidR="00BB58FD" w:rsidRPr="00E47966" w:rsidRDefault="00BB58FD" w:rsidP="00BB58FD">
      <w:pPr>
        <w:jc w:val="both"/>
        <w:rPr>
          <w:rFonts w:ascii="Times New Roman" w:eastAsia="Calibri" w:hAnsi="Times New Roman"/>
          <w:lang w:val="uk-UA"/>
        </w:rPr>
      </w:pPr>
    </w:p>
    <w:p w:rsidR="00BB58FD" w:rsidRPr="00E47966" w:rsidRDefault="00BB58FD" w:rsidP="00BB58FD">
      <w:pPr>
        <w:jc w:val="both"/>
        <w:rPr>
          <w:rFonts w:ascii="Times New Roman" w:eastAsia="Calibri" w:hAnsi="Times New Roman"/>
          <w:lang w:val="uk-UA"/>
        </w:rPr>
      </w:pPr>
    </w:p>
    <w:p w:rsidR="00BB58FD" w:rsidRPr="00E47966" w:rsidRDefault="00BB58FD" w:rsidP="00BB58FD">
      <w:pPr>
        <w:jc w:val="both"/>
        <w:rPr>
          <w:rFonts w:ascii="Times New Roman" w:eastAsia="Calibri" w:hAnsi="Times New Roman"/>
          <w:lang w:val="uk-UA"/>
        </w:rPr>
      </w:pPr>
    </w:p>
    <w:p w:rsidR="00BB58FD" w:rsidRPr="00E47966" w:rsidRDefault="00BB58FD" w:rsidP="00BB58FD">
      <w:pPr>
        <w:jc w:val="both"/>
        <w:rPr>
          <w:rFonts w:ascii="Times New Roman" w:eastAsia="Calibri" w:hAnsi="Times New Roman"/>
          <w:lang w:val="uk-UA"/>
        </w:rPr>
      </w:pPr>
    </w:p>
    <w:p w:rsidR="00BB58FD" w:rsidRPr="00E47966" w:rsidRDefault="00BB58FD" w:rsidP="00BB58FD">
      <w:pPr>
        <w:jc w:val="both"/>
        <w:rPr>
          <w:rFonts w:ascii="Times New Roman" w:eastAsia="Calibri" w:hAnsi="Times New Roman"/>
          <w:lang w:val="uk-UA"/>
        </w:rPr>
      </w:pPr>
    </w:p>
    <w:p w:rsidR="00BB58FD" w:rsidRPr="00E47966" w:rsidRDefault="00BB58FD" w:rsidP="00BB58FD">
      <w:pPr>
        <w:jc w:val="both"/>
        <w:rPr>
          <w:rFonts w:ascii="Times New Roman" w:eastAsia="Calibri" w:hAnsi="Times New Roman"/>
          <w:lang w:val="uk-UA"/>
        </w:rPr>
      </w:pPr>
    </w:p>
    <w:p w:rsidR="00BB58FD" w:rsidRPr="00E47966" w:rsidRDefault="00BB58FD" w:rsidP="00BB58FD">
      <w:pPr>
        <w:jc w:val="both"/>
        <w:rPr>
          <w:rFonts w:ascii="Times New Roman" w:eastAsia="Calibri" w:hAnsi="Times New Roman"/>
          <w:lang w:val="uk-UA"/>
        </w:rPr>
      </w:pPr>
    </w:p>
    <w:p w:rsidR="00BB58FD" w:rsidRPr="00E47966" w:rsidRDefault="00BB58FD" w:rsidP="00BB58FD">
      <w:pPr>
        <w:jc w:val="both"/>
        <w:rPr>
          <w:rFonts w:ascii="Times New Roman" w:eastAsia="Calibri" w:hAnsi="Times New Roman"/>
          <w:lang w:val="uk-UA"/>
        </w:rPr>
      </w:pPr>
    </w:p>
    <w:p w:rsidR="00BB58FD" w:rsidRPr="00E47966" w:rsidRDefault="00BB58FD" w:rsidP="00BB58FD">
      <w:pPr>
        <w:jc w:val="both"/>
        <w:rPr>
          <w:rFonts w:ascii="Times New Roman" w:eastAsia="Calibri" w:hAnsi="Times New Roman"/>
          <w:lang w:val="uk-UA"/>
        </w:rPr>
      </w:pPr>
    </w:p>
    <w:p w:rsidR="00BB58FD" w:rsidRPr="00E47966" w:rsidRDefault="00BB58FD" w:rsidP="00BB58FD">
      <w:pPr>
        <w:jc w:val="both"/>
        <w:rPr>
          <w:rFonts w:ascii="Times New Roman" w:eastAsia="Calibri" w:hAnsi="Times New Roman"/>
          <w:lang w:val="uk-UA"/>
        </w:rPr>
      </w:pPr>
    </w:p>
    <w:p w:rsidR="00BB58FD" w:rsidRPr="00E47966" w:rsidRDefault="00BB58FD" w:rsidP="00BB58FD">
      <w:pPr>
        <w:jc w:val="both"/>
        <w:rPr>
          <w:rFonts w:ascii="Times New Roman" w:eastAsia="Calibri" w:hAnsi="Times New Roman"/>
          <w:lang w:val="uk-UA"/>
        </w:rPr>
      </w:pPr>
    </w:p>
    <w:p w:rsidR="00BB58FD" w:rsidRPr="00E47966" w:rsidRDefault="00BB58FD" w:rsidP="00BB58FD">
      <w:pPr>
        <w:jc w:val="both"/>
        <w:rPr>
          <w:rFonts w:ascii="Times New Roman" w:eastAsia="Calibri" w:hAnsi="Times New Roman"/>
          <w:lang w:val="uk-UA"/>
        </w:rPr>
      </w:pPr>
    </w:p>
    <w:p w:rsidR="00BB58FD" w:rsidRDefault="00BB58FD" w:rsidP="00BB58FD">
      <w:pPr>
        <w:jc w:val="both"/>
        <w:rPr>
          <w:rFonts w:ascii="Times New Roman" w:eastAsia="Calibri" w:hAnsi="Times New Roman"/>
          <w:lang w:val="uk-UA"/>
        </w:rPr>
      </w:pPr>
    </w:p>
    <w:p w:rsidR="00BB58FD" w:rsidRDefault="00BB58FD" w:rsidP="00BB58FD">
      <w:pPr>
        <w:jc w:val="both"/>
        <w:rPr>
          <w:rFonts w:ascii="Times New Roman" w:eastAsia="Calibri" w:hAnsi="Times New Roman"/>
          <w:lang w:val="uk-UA"/>
        </w:rPr>
      </w:pPr>
    </w:p>
    <w:p w:rsidR="00BB58FD" w:rsidRDefault="00BB58FD" w:rsidP="00BB58FD">
      <w:pPr>
        <w:jc w:val="both"/>
        <w:rPr>
          <w:rFonts w:ascii="Times New Roman" w:eastAsia="Calibri" w:hAnsi="Times New Roman"/>
          <w:lang w:val="uk-UA"/>
        </w:rPr>
      </w:pPr>
    </w:p>
    <w:p w:rsidR="00BB58FD" w:rsidRDefault="00BB58FD" w:rsidP="00BB58FD">
      <w:pPr>
        <w:jc w:val="both"/>
        <w:rPr>
          <w:rFonts w:ascii="Times New Roman" w:eastAsia="Calibri" w:hAnsi="Times New Roman"/>
          <w:lang w:val="uk-UA"/>
        </w:rPr>
      </w:pPr>
    </w:p>
    <w:p w:rsidR="00BB58FD" w:rsidRDefault="00BB58FD" w:rsidP="00BB58FD">
      <w:pPr>
        <w:jc w:val="both"/>
        <w:rPr>
          <w:rFonts w:ascii="Times New Roman" w:eastAsia="Calibri" w:hAnsi="Times New Roman"/>
          <w:lang w:val="uk-UA"/>
        </w:rPr>
      </w:pPr>
    </w:p>
    <w:p w:rsidR="00BB58FD" w:rsidRDefault="00BB58FD" w:rsidP="00BB58FD">
      <w:pPr>
        <w:jc w:val="both"/>
        <w:rPr>
          <w:rFonts w:ascii="Times New Roman" w:eastAsia="Calibri" w:hAnsi="Times New Roman"/>
          <w:lang w:val="uk-UA"/>
        </w:rPr>
      </w:pPr>
    </w:p>
    <w:p w:rsidR="00BB58FD" w:rsidRDefault="00BB58FD" w:rsidP="00BB58FD">
      <w:pPr>
        <w:jc w:val="both"/>
        <w:rPr>
          <w:rFonts w:ascii="Times New Roman" w:eastAsia="Calibri" w:hAnsi="Times New Roman"/>
          <w:lang w:val="uk-UA"/>
        </w:rPr>
      </w:pPr>
    </w:p>
    <w:p w:rsidR="00BB58FD" w:rsidRDefault="00BB58FD" w:rsidP="00BB58FD">
      <w:pPr>
        <w:jc w:val="both"/>
        <w:rPr>
          <w:rFonts w:ascii="Times New Roman" w:eastAsia="Calibri" w:hAnsi="Times New Roman"/>
          <w:lang w:val="uk-UA"/>
        </w:rPr>
      </w:pPr>
    </w:p>
    <w:p w:rsidR="00BB58FD" w:rsidRDefault="00BB58FD" w:rsidP="00BB58FD">
      <w:pPr>
        <w:jc w:val="both"/>
        <w:rPr>
          <w:rFonts w:ascii="Times New Roman" w:eastAsia="Calibri" w:hAnsi="Times New Roman"/>
          <w:lang w:val="uk-UA"/>
        </w:rPr>
      </w:pPr>
    </w:p>
    <w:p w:rsidR="00BB58FD" w:rsidRPr="00E47966" w:rsidRDefault="00BB58FD" w:rsidP="00BB58FD">
      <w:pPr>
        <w:jc w:val="both"/>
        <w:rPr>
          <w:rFonts w:ascii="Times New Roman" w:eastAsia="Calibri" w:hAnsi="Times New Roman"/>
          <w:lang w:val="uk-UA"/>
        </w:rPr>
      </w:pPr>
    </w:p>
    <w:p w:rsidR="00BB58FD" w:rsidRPr="00E47966" w:rsidRDefault="00BB58FD" w:rsidP="00BB58FD">
      <w:pPr>
        <w:jc w:val="both"/>
        <w:rPr>
          <w:rFonts w:ascii="Times New Roman" w:eastAsia="Times New Roman" w:hAnsi="Times New Roman"/>
          <w:lang w:val="uk-UA" w:eastAsia="uk-UA"/>
        </w:rPr>
      </w:pPr>
    </w:p>
    <w:p w:rsidR="00BB58FD" w:rsidRDefault="00BB58FD" w:rsidP="00BB58FD">
      <w:pP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65312FB4" wp14:editId="2B0001BB">
            <wp:extent cx="424815" cy="577215"/>
            <wp:effectExtent l="0" t="0" r="0" b="0"/>
            <wp:docPr id="9" name="Рисунок 9"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BB58FD" w:rsidRPr="00BD7FAE" w:rsidRDefault="00BB58FD" w:rsidP="00BB58FD">
      <w:pPr>
        <w:jc w:val="center"/>
        <w:rPr>
          <w:rFonts w:ascii="Times New Roman" w:hAnsi="Times New Roman"/>
          <w:b/>
          <w:sz w:val="28"/>
          <w:szCs w:val="28"/>
        </w:rPr>
      </w:pPr>
      <w:r w:rsidRPr="00BD7FAE">
        <w:rPr>
          <w:rFonts w:ascii="Times New Roman" w:hAnsi="Times New Roman"/>
          <w:b/>
          <w:sz w:val="28"/>
          <w:szCs w:val="28"/>
        </w:rPr>
        <w:t>УКРАЇНА</w:t>
      </w:r>
    </w:p>
    <w:p w:rsidR="00BB58FD" w:rsidRPr="00BD7FAE" w:rsidRDefault="00BB58FD" w:rsidP="00BB58FD">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BB58FD" w:rsidRPr="00BD7FAE" w:rsidRDefault="00BB58FD" w:rsidP="00BB58FD">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BB58FD" w:rsidRPr="002F55CF" w:rsidRDefault="00BB58FD" w:rsidP="00BB58FD">
      <w:pPr>
        <w:jc w:val="center"/>
        <w:rPr>
          <w:rFonts w:ascii="Times New Roman" w:hAnsi="Times New Roman"/>
          <w:b/>
          <w:sz w:val="28"/>
          <w:szCs w:val="28"/>
        </w:rPr>
      </w:pPr>
      <w:r w:rsidRPr="00BD7FAE">
        <w:rPr>
          <w:rFonts w:ascii="Times New Roman" w:hAnsi="Times New Roman"/>
          <w:b/>
          <w:sz w:val="28"/>
          <w:szCs w:val="28"/>
        </w:rPr>
        <w:t xml:space="preserve">Сьоме скликання,  </w:t>
      </w:r>
      <w:r>
        <w:rPr>
          <w:rFonts w:ascii="Times New Roman" w:hAnsi="Times New Roman"/>
          <w:b/>
          <w:sz w:val="28"/>
          <w:szCs w:val="28"/>
          <w:lang w:val="uk-UA"/>
        </w:rPr>
        <w:t>дев</w:t>
      </w:r>
      <w:r w:rsidRPr="000B1AC2">
        <w:rPr>
          <w:rFonts w:ascii="Times New Roman" w:hAnsi="Times New Roman"/>
          <w:b/>
          <w:sz w:val="28"/>
          <w:szCs w:val="28"/>
        </w:rPr>
        <w:t>’</w:t>
      </w:r>
      <w:r>
        <w:rPr>
          <w:rFonts w:ascii="Times New Roman" w:hAnsi="Times New Roman"/>
          <w:b/>
          <w:sz w:val="28"/>
          <w:szCs w:val="28"/>
          <w:lang w:val="uk-UA"/>
        </w:rPr>
        <w:t>ятнадцята</w:t>
      </w:r>
      <w:r w:rsidRPr="00BD7FAE">
        <w:rPr>
          <w:rFonts w:ascii="Times New Roman" w:hAnsi="Times New Roman"/>
          <w:b/>
          <w:sz w:val="28"/>
          <w:szCs w:val="28"/>
        </w:rPr>
        <w:t xml:space="preserve"> сесія</w:t>
      </w:r>
    </w:p>
    <w:p w:rsidR="00BB58FD" w:rsidRPr="00BD7FAE" w:rsidRDefault="00BB58FD" w:rsidP="00BB58FD">
      <w:pPr>
        <w:jc w:val="center"/>
        <w:rPr>
          <w:rFonts w:ascii="Times New Roman" w:hAnsi="Times New Roman"/>
          <w:b/>
          <w:sz w:val="28"/>
          <w:szCs w:val="28"/>
        </w:rPr>
      </w:pPr>
    </w:p>
    <w:p w:rsidR="00BB58FD" w:rsidRPr="00BD7FAE" w:rsidRDefault="00BB58FD" w:rsidP="00BB58FD">
      <w:pPr>
        <w:jc w:val="center"/>
        <w:rPr>
          <w:rFonts w:ascii="Times New Roman" w:hAnsi="Times New Roman"/>
          <w:b/>
          <w:bCs/>
          <w:sz w:val="28"/>
          <w:szCs w:val="28"/>
        </w:rPr>
      </w:pPr>
      <w:r w:rsidRPr="00BD7FAE">
        <w:rPr>
          <w:rFonts w:ascii="Times New Roman" w:hAnsi="Times New Roman"/>
          <w:b/>
          <w:bCs/>
          <w:sz w:val="28"/>
          <w:szCs w:val="28"/>
        </w:rPr>
        <w:t>Р І Ш Е Н Н Я</w:t>
      </w:r>
    </w:p>
    <w:p w:rsidR="00BB58FD" w:rsidRPr="00BD7FAE" w:rsidRDefault="00BB58FD" w:rsidP="00BB58FD">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BB58FD" w:rsidRPr="00BD7FAE" w:rsidTr="00A76A71">
        <w:trPr>
          <w:trHeight w:val="20"/>
        </w:trPr>
        <w:tc>
          <w:tcPr>
            <w:tcW w:w="9570" w:type="dxa"/>
            <w:tcBorders>
              <w:top w:val="nil"/>
              <w:left w:val="nil"/>
              <w:right w:val="nil"/>
            </w:tcBorders>
          </w:tcPr>
          <w:p w:rsidR="00BB58FD" w:rsidRPr="00BD7FAE" w:rsidRDefault="00BB58FD" w:rsidP="00A76A71">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07   серпня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м.Заліщики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Pr>
                <w:rFonts w:ascii="Times New Roman" w:hAnsi="Times New Roman"/>
                <w:b/>
                <w:color w:val="000000"/>
                <w:sz w:val="28"/>
                <w:szCs w:val="28"/>
                <w:lang w:val="uk-UA"/>
              </w:rPr>
              <w:t>259</w:t>
            </w:r>
          </w:p>
        </w:tc>
      </w:tr>
    </w:tbl>
    <w:p w:rsidR="00BB58FD" w:rsidRDefault="00BB58FD" w:rsidP="00BB58FD">
      <w:pPr>
        <w:rPr>
          <w:lang w:val="uk-UA"/>
        </w:rPr>
      </w:pPr>
    </w:p>
    <w:p w:rsidR="00BB58FD" w:rsidRPr="00EB53E4" w:rsidRDefault="00BB58FD" w:rsidP="00BB58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rFonts w:ascii="Times New Roman" w:eastAsia="Times New Roman" w:hAnsi="Times New Roman"/>
          <w:b/>
          <w:sz w:val="28"/>
          <w:szCs w:val="28"/>
          <w:lang w:val="uk-UA" w:eastAsia="ru-RU"/>
        </w:rPr>
      </w:pPr>
      <w:r w:rsidRPr="004E3338">
        <w:rPr>
          <w:rFonts w:ascii="Times New Roman" w:eastAsia="Times New Roman" w:hAnsi="Times New Roman"/>
          <w:b/>
          <w:color w:val="000000"/>
          <w:sz w:val="28"/>
          <w:szCs w:val="28"/>
          <w:lang w:val="uk-UA" w:eastAsia="ru-RU"/>
        </w:rPr>
        <w:t xml:space="preserve">Про </w:t>
      </w:r>
      <w:r w:rsidRPr="00EB53E4">
        <w:rPr>
          <w:rFonts w:ascii="Times New Roman" w:eastAsia="Times New Roman" w:hAnsi="Times New Roman"/>
          <w:b/>
          <w:sz w:val="28"/>
          <w:szCs w:val="28"/>
          <w:lang w:val="uk-UA" w:eastAsia="ru-RU"/>
        </w:rPr>
        <w:t>встановлення вартості харчування учнів у</w:t>
      </w:r>
    </w:p>
    <w:p w:rsidR="00BB58FD" w:rsidRPr="00EB53E4" w:rsidRDefault="00BB58FD" w:rsidP="00BB58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rFonts w:ascii="Times New Roman" w:eastAsia="Times New Roman" w:hAnsi="Times New Roman"/>
          <w:b/>
          <w:sz w:val="28"/>
          <w:szCs w:val="28"/>
          <w:lang w:val="uk-UA" w:eastAsia="ru-RU"/>
        </w:rPr>
      </w:pPr>
      <w:r w:rsidRPr="00EB53E4">
        <w:rPr>
          <w:rFonts w:ascii="Times New Roman" w:eastAsia="Times New Roman" w:hAnsi="Times New Roman"/>
          <w:b/>
          <w:sz w:val="28"/>
          <w:szCs w:val="28"/>
          <w:lang w:val="uk-UA" w:eastAsia="ru-RU"/>
        </w:rPr>
        <w:t>загальноосвітніх навчальних закладах Заліщицького району</w:t>
      </w:r>
    </w:p>
    <w:p w:rsidR="00BB58FD" w:rsidRDefault="00BB58FD" w:rsidP="00BB58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rFonts w:ascii="Times New Roman" w:eastAsia="Times New Roman" w:hAnsi="Times New Roman"/>
          <w:b/>
          <w:color w:val="000000"/>
          <w:sz w:val="28"/>
          <w:szCs w:val="28"/>
          <w:lang w:val="uk-UA" w:eastAsia="ru-RU"/>
        </w:rPr>
      </w:pPr>
    </w:p>
    <w:p w:rsidR="00BB58FD" w:rsidRPr="00265D58" w:rsidRDefault="00BB58FD" w:rsidP="00BB58FD">
      <w:pPr>
        <w:ind w:firstLine="709"/>
        <w:jc w:val="both"/>
        <w:rPr>
          <w:rFonts w:ascii="Times New Roman" w:eastAsia="Calibri" w:hAnsi="Times New Roman"/>
          <w:sz w:val="28"/>
          <w:szCs w:val="28"/>
          <w:lang w:val="uk-UA"/>
        </w:rPr>
      </w:pPr>
      <w:r w:rsidRPr="00265D58">
        <w:rPr>
          <w:rFonts w:ascii="Times New Roman" w:eastAsia="Calibri" w:hAnsi="Times New Roman"/>
          <w:sz w:val="28"/>
          <w:szCs w:val="28"/>
          <w:lang w:val="uk-UA"/>
        </w:rPr>
        <w:t>Відповідно  до ст.25 Закону України «Про освіту», Закону України «Про внесення змін до деяких законодавчих актів України» від 24.12.2015 № 911-VIII, керуючись статтею 55,</w:t>
      </w:r>
      <w:r>
        <w:rPr>
          <w:rFonts w:ascii="Times New Roman" w:eastAsia="Calibri" w:hAnsi="Times New Roman"/>
          <w:sz w:val="28"/>
          <w:szCs w:val="28"/>
          <w:lang w:val="uk-UA"/>
        </w:rPr>
        <w:t xml:space="preserve"> </w:t>
      </w:r>
      <w:r w:rsidRPr="00265D58">
        <w:rPr>
          <w:rFonts w:ascii="Times New Roman" w:eastAsia="Calibri" w:hAnsi="Times New Roman"/>
          <w:sz w:val="28"/>
          <w:szCs w:val="28"/>
          <w:lang w:val="uk-UA"/>
        </w:rPr>
        <w:t>60</w:t>
      </w:r>
      <w:r w:rsidRPr="00265D58">
        <w:rPr>
          <w:rFonts w:ascii="Times New Roman" w:eastAsia="Calibri" w:hAnsi="Times New Roman"/>
          <w:sz w:val="28"/>
          <w:szCs w:val="28"/>
        </w:rPr>
        <w:t xml:space="preserve"> Закону України «Про місцеве самоврядування в Україні»</w:t>
      </w:r>
      <w:r>
        <w:rPr>
          <w:rFonts w:ascii="Times New Roman" w:eastAsia="Calibri" w:hAnsi="Times New Roman"/>
          <w:sz w:val="28"/>
          <w:szCs w:val="28"/>
          <w:lang w:val="uk-UA"/>
        </w:rPr>
        <w:t>,</w:t>
      </w:r>
      <w:r w:rsidRPr="00265D58">
        <w:rPr>
          <w:rFonts w:ascii="Times New Roman" w:eastAsia="Calibri" w:hAnsi="Times New Roman"/>
          <w:sz w:val="28"/>
          <w:szCs w:val="28"/>
          <w:lang w:val="uk-UA"/>
        </w:rPr>
        <w:t xml:space="preserve"> районна рада</w:t>
      </w:r>
    </w:p>
    <w:p w:rsidR="00BB58FD" w:rsidRPr="00265D58" w:rsidRDefault="00BB58FD" w:rsidP="00BB58FD">
      <w:pPr>
        <w:widowControl w:val="0"/>
        <w:tabs>
          <w:tab w:val="left" w:pos="0"/>
        </w:tabs>
        <w:autoSpaceDE w:val="0"/>
        <w:jc w:val="center"/>
        <w:rPr>
          <w:rFonts w:ascii="Times New Roman" w:hAnsi="Times New Roman"/>
          <w:b/>
          <w:sz w:val="28"/>
          <w:szCs w:val="28"/>
          <w:lang w:val="uk-UA"/>
        </w:rPr>
      </w:pPr>
      <w:r w:rsidRPr="00265D58">
        <w:rPr>
          <w:rFonts w:ascii="Times New Roman" w:hAnsi="Times New Roman"/>
          <w:b/>
          <w:sz w:val="28"/>
          <w:szCs w:val="28"/>
          <w:lang w:val="uk-UA"/>
        </w:rPr>
        <w:t>в</w:t>
      </w:r>
      <w:r>
        <w:rPr>
          <w:rFonts w:ascii="Times New Roman" w:hAnsi="Times New Roman"/>
          <w:b/>
          <w:sz w:val="28"/>
          <w:szCs w:val="28"/>
          <w:lang w:val="uk-UA"/>
        </w:rPr>
        <w:t xml:space="preserve"> </w:t>
      </w:r>
      <w:r w:rsidRPr="00265D58">
        <w:rPr>
          <w:rFonts w:ascii="Times New Roman" w:hAnsi="Times New Roman"/>
          <w:b/>
          <w:sz w:val="28"/>
          <w:szCs w:val="28"/>
          <w:lang w:val="uk-UA"/>
        </w:rPr>
        <w:t>и</w:t>
      </w:r>
      <w:r>
        <w:rPr>
          <w:rFonts w:ascii="Times New Roman" w:hAnsi="Times New Roman"/>
          <w:b/>
          <w:sz w:val="28"/>
          <w:szCs w:val="28"/>
          <w:lang w:val="uk-UA"/>
        </w:rPr>
        <w:t xml:space="preserve"> </w:t>
      </w:r>
      <w:r w:rsidRPr="00265D58">
        <w:rPr>
          <w:rFonts w:ascii="Times New Roman" w:hAnsi="Times New Roman"/>
          <w:b/>
          <w:sz w:val="28"/>
          <w:szCs w:val="28"/>
          <w:lang w:val="uk-UA"/>
        </w:rPr>
        <w:t>р</w:t>
      </w:r>
      <w:r>
        <w:rPr>
          <w:rFonts w:ascii="Times New Roman" w:hAnsi="Times New Roman"/>
          <w:b/>
          <w:sz w:val="28"/>
          <w:szCs w:val="28"/>
          <w:lang w:val="uk-UA"/>
        </w:rPr>
        <w:t xml:space="preserve"> </w:t>
      </w:r>
      <w:r w:rsidRPr="00265D58">
        <w:rPr>
          <w:rFonts w:ascii="Times New Roman" w:hAnsi="Times New Roman"/>
          <w:b/>
          <w:sz w:val="28"/>
          <w:szCs w:val="28"/>
          <w:lang w:val="uk-UA"/>
        </w:rPr>
        <w:t>і</w:t>
      </w:r>
      <w:r>
        <w:rPr>
          <w:rFonts w:ascii="Times New Roman" w:hAnsi="Times New Roman"/>
          <w:b/>
          <w:sz w:val="28"/>
          <w:szCs w:val="28"/>
          <w:lang w:val="uk-UA"/>
        </w:rPr>
        <w:t xml:space="preserve"> </w:t>
      </w:r>
      <w:r w:rsidRPr="00265D58">
        <w:rPr>
          <w:rFonts w:ascii="Times New Roman" w:hAnsi="Times New Roman"/>
          <w:b/>
          <w:sz w:val="28"/>
          <w:szCs w:val="28"/>
          <w:lang w:val="uk-UA"/>
        </w:rPr>
        <w:t>ш</w:t>
      </w:r>
      <w:r>
        <w:rPr>
          <w:rFonts w:ascii="Times New Roman" w:hAnsi="Times New Roman"/>
          <w:b/>
          <w:sz w:val="28"/>
          <w:szCs w:val="28"/>
          <w:lang w:val="uk-UA"/>
        </w:rPr>
        <w:t xml:space="preserve"> </w:t>
      </w:r>
      <w:r w:rsidRPr="00265D58">
        <w:rPr>
          <w:rFonts w:ascii="Times New Roman" w:hAnsi="Times New Roman"/>
          <w:b/>
          <w:sz w:val="28"/>
          <w:szCs w:val="28"/>
          <w:lang w:val="uk-UA"/>
        </w:rPr>
        <w:t>и</w:t>
      </w:r>
      <w:r>
        <w:rPr>
          <w:rFonts w:ascii="Times New Roman" w:hAnsi="Times New Roman"/>
          <w:b/>
          <w:sz w:val="28"/>
          <w:szCs w:val="28"/>
          <w:lang w:val="uk-UA"/>
        </w:rPr>
        <w:t xml:space="preserve"> </w:t>
      </w:r>
      <w:r w:rsidRPr="00265D58">
        <w:rPr>
          <w:rFonts w:ascii="Times New Roman" w:hAnsi="Times New Roman"/>
          <w:b/>
          <w:sz w:val="28"/>
          <w:szCs w:val="28"/>
          <w:lang w:val="uk-UA"/>
        </w:rPr>
        <w:t>л</w:t>
      </w:r>
      <w:r>
        <w:rPr>
          <w:rFonts w:ascii="Times New Roman" w:hAnsi="Times New Roman"/>
          <w:b/>
          <w:sz w:val="28"/>
          <w:szCs w:val="28"/>
          <w:lang w:val="uk-UA"/>
        </w:rPr>
        <w:t xml:space="preserve"> </w:t>
      </w:r>
      <w:r w:rsidRPr="00265D58">
        <w:rPr>
          <w:rFonts w:ascii="Times New Roman" w:hAnsi="Times New Roman"/>
          <w:b/>
          <w:sz w:val="28"/>
          <w:szCs w:val="28"/>
          <w:lang w:val="uk-UA"/>
        </w:rPr>
        <w:t>а:</w:t>
      </w:r>
    </w:p>
    <w:p w:rsidR="00BB58FD" w:rsidRPr="00265D58" w:rsidRDefault="00BB58FD" w:rsidP="00BB58FD">
      <w:pPr>
        <w:widowControl w:val="0"/>
        <w:tabs>
          <w:tab w:val="left" w:pos="0"/>
        </w:tabs>
        <w:autoSpaceDE w:val="0"/>
        <w:jc w:val="center"/>
        <w:rPr>
          <w:rFonts w:ascii="Times New Roman" w:hAnsi="Times New Roman"/>
          <w:b/>
          <w:sz w:val="28"/>
          <w:szCs w:val="28"/>
          <w:lang w:val="uk-UA"/>
        </w:rPr>
      </w:pPr>
    </w:p>
    <w:p w:rsidR="00BB58FD" w:rsidRPr="00265D58" w:rsidRDefault="00BB58FD" w:rsidP="00BB58FD">
      <w:pPr>
        <w:ind w:firstLine="709"/>
        <w:jc w:val="both"/>
        <w:rPr>
          <w:rFonts w:ascii="Times New Roman" w:eastAsia="Calibri" w:hAnsi="Times New Roman"/>
          <w:sz w:val="28"/>
          <w:szCs w:val="28"/>
          <w:lang w:val="uk-UA"/>
        </w:rPr>
      </w:pPr>
      <w:r w:rsidRPr="00265D58">
        <w:rPr>
          <w:rFonts w:ascii="Times New Roman" w:eastAsia="Calibri" w:hAnsi="Times New Roman"/>
          <w:sz w:val="28"/>
          <w:szCs w:val="28"/>
        </w:rPr>
        <w:t xml:space="preserve">1. </w:t>
      </w:r>
      <w:r w:rsidRPr="00265D58">
        <w:rPr>
          <w:rFonts w:ascii="Times New Roman" w:eastAsia="Calibri" w:hAnsi="Times New Roman"/>
          <w:sz w:val="28"/>
          <w:szCs w:val="28"/>
          <w:lang w:val="uk-UA"/>
        </w:rPr>
        <w:t xml:space="preserve">Встановити вартість одноразового харчування учнів у загальноосвітніх навчальних закладах денної форми навчання за рахунок коштів районного бюджету у розмірі </w:t>
      </w:r>
      <w:r>
        <w:rPr>
          <w:rFonts w:ascii="Times New Roman" w:eastAsia="Calibri" w:hAnsi="Times New Roman"/>
          <w:sz w:val="28"/>
          <w:szCs w:val="28"/>
          <w:lang w:val="uk-UA"/>
        </w:rPr>
        <w:t>10</w:t>
      </w:r>
      <w:r w:rsidRPr="00265D58">
        <w:rPr>
          <w:rFonts w:ascii="Times New Roman" w:eastAsia="Calibri" w:hAnsi="Times New Roman"/>
          <w:sz w:val="28"/>
          <w:szCs w:val="28"/>
          <w:lang w:val="uk-UA"/>
        </w:rPr>
        <w:t xml:space="preserve"> грн. </w:t>
      </w:r>
      <w:r>
        <w:rPr>
          <w:rFonts w:ascii="Times New Roman" w:eastAsia="Calibri" w:hAnsi="Times New Roman"/>
          <w:sz w:val="28"/>
          <w:szCs w:val="28"/>
          <w:lang w:val="uk-UA"/>
        </w:rPr>
        <w:t>0</w:t>
      </w:r>
      <w:r w:rsidRPr="00265D58">
        <w:rPr>
          <w:rFonts w:ascii="Times New Roman" w:eastAsia="Calibri" w:hAnsi="Times New Roman"/>
          <w:sz w:val="28"/>
          <w:szCs w:val="28"/>
          <w:lang w:val="uk-UA"/>
        </w:rPr>
        <w:t xml:space="preserve">0 коп. для :  </w:t>
      </w:r>
    </w:p>
    <w:p w:rsidR="00BB58FD" w:rsidRPr="00265D58" w:rsidRDefault="00BB58FD" w:rsidP="00BB58FD">
      <w:pPr>
        <w:jc w:val="both"/>
        <w:rPr>
          <w:rFonts w:ascii="Times New Roman" w:eastAsia="Calibri" w:hAnsi="Times New Roman"/>
          <w:sz w:val="28"/>
          <w:szCs w:val="28"/>
          <w:lang w:val="uk-UA"/>
        </w:rPr>
      </w:pPr>
    </w:p>
    <w:p w:rsidR="00BB58FD" w:rsidRPr="00265D58" w:rsidRDefault="00BB58FD" w:rsidP="00BB58FD">
      <w:pPr>
        <w:ind w:firstLine="709"/>
        <w:jc w:val="both"/>
        <w:rPr>
          <w:rFonts w:ascii="Times New Roman" w:eastAsia="Calibri" w:hAnsi="Times New Roman"/>
          <w:sz w:val="28"/>
          <w:szCs w:val="28"/>
          <w:lang w:val="uk-UA"/>
        </w:rPr>
      </w:pPr>
      <w:r w:rsidRPr="00265D58">
        <w:rPr>
          <w:rFonts w:ascii="Times New Roman" w:eastAsia="Calibri" w:hAnsi="Times New Roman"/>
          <w:sz w:val="28"/>
          <w:szCs w:val="28"/>
          <w:lang w:val="uk-UA"/>
        </w:rPr>
        <w:t>- учнів 1-4 класів;</w:t>
      </w:r>
    </w:p>
    <w:p w:rsidR="00BB58FD" w:rsidRPr="00265D58" w:rsidRDefault="00BB58FD" w:rsidP="00BB58FD">
      <w:pPr>
        <w:ind w:firstLine="709"/>
        <w:jc w:val="both"/>
        <w:rPr>
          <w:rFonts w:ascii="Times New Roman" w:eastAsia="Calibri" w:hAnsi="Times New Roman"/>
          <w:sz w:val="28"/>
          <w:szCs w:val="28"/>
          <w:lang w:val="uk-UA"/>
        </w:rPr>
      </w:pPr>
      <w:r w:rsidRPr="00265D58">
        <w:rPr>
          <w:rFonts w:ascii="Times New Roman" w:eastAsia="Calibri" w:hAnsi="Times New Roman"/>
          <w:sz w:val="28"/>
          <w:szCs w:val="28"/>
          <w:lang w:val="uk-UA"/>
        </w:rPr>
        <w:t>- дітей-сиріт, дітей, позбавлених батьківського піклування;</w:t>
      </w:r>
    </w:p>
    <w:p w:rsidR="00BB58FD" w:rsidRPr="00265D58" w:rsidRDefault="00BB58FD" w:rsidP="00BB58FD">
      <w:pPr>
        <w:ind w:firstLine="709"/>
        <w:jc w:val="both"/>
        <w:rPr>
          <w:rFonts w:ascii="Times New Roman" w:eastAsia="Calibri" w:hAnsi="Times New Roman"/>
          <w:sz w:val="28"/>
          <w:szCs w:val="28"/>
          <w:lang w:val="uk-UA"/>
        </w:rPr>
      </w:pPr>
      <w:r w:rsidRPr="00265D58">
        <w:rPr>
          <w:rFonts w:ascii="Times New Roman" w:eastAsia="Calibri" w:hAnsi="Times New Roman"/>
          <w:sz w:val="28"/>
          <w:szCs w:val="28"/>
          <w:lang w:val="uk-UA"/>
        </w:rPr>
        <w:t>- дітей, батьки яких є учасниками АТО;</w:t>
      </w:r>
    </w:p>
    <w:p w:rsidR="00BB58FD" w:rsidRPr="00265D58" w:rsidRDefault="00BB58FD" w:rsidP="00BB58FD">
      <w:pPr>
        <w:ind w:firstLine="709"/>
        <w:jc w:val="both"/>
        <w:rPr>
          <w:rFonts w:ascii="Times New Roman" w:eastAsia="Calibri" w:hAnsi="Times New Roman"/>
          <w:sz w:val="28"/>
          <w:szCs w:val="28"/>
          <w:lang w:val="uk-UA"/>
        </w:rPr>
      </w:pPr>
      <w:r w:rsidRPr="00265D58">
        <w:rPr>
          <w:rFonts w:ascii="Times New Roman" w:eastAsia="Calibri" w:hAnsi="Times New Roman"/>
          <w:sz w:val="28"/>
          <w:szCs w:val="28"/>
          <w:lang w:val="uk-UA"/>
        </w:rPr>
        <w:t>- дітей-інвалідів.</w:t>
      </w:r>
    </w:p>
    <w:p w:rsidR="00BB58FD" w:rsidRPr="00265D58" w:rsidRDefault="00BB58FD" w:rsidP="00BB58FD">
      <w:pPr>
        <w:ind w:firstLine="709"/>
        <w:jc w:val="both"/>
        <w:rPr>
          <w:rFonts w:ascii="Times New Roman" w:eastAsia="Calibri" w:hAnsi="Times New Roman"/>
          <w:sz w:val="28"/>
          <w:szCs w:val="28"/>
          <w:lang w:val="uk-UA"/>
        </w:rPr>
      </w:pPr>
    </w:p>
    <w:p w:rsidR="00BB58FD" w:rsidRPr="00265D58" w:rsidRDefault="00BB58FD" w:rsidP="00BB58FD">
      <w:pPr>
        <w:ind w:firstLine="709"/>
        <w:jc w:val="both"/>
        <w:rPr>
          <w:rFonts w:ascii="Times New Roman" w:eastAsia="Calibri" w:hAnsi="Times New Roman"/>
          <w:sz w:val="28"/>
          <w:szCs w:val="28"/>
          <w:lang w:val="uk-UA"/>
        </w:rPr>
      </w:pPr>
      <w:r w:rsidRPr="00265D58">
        <w:rPr>
          <w:rFonts w:ascii="Times New Roman" w:eastAsia="Calibri" w:hAnsi="Times New Roman"/>
          <w:sz w:val="28"/>
          <w:szCs w:val="28"/>
          <w:lang w:val="uk-UA"/>
        </w:rPr>
        <w:t>2. Відділу з питань освіти</w:t>
      </w:r>
      <w:r>
        <w:rPr>
          <w:rFonts w:ascii="Times New Roman" w:eastAsia="Calibri" w:hAnsi="Times New Roman"/>
          <w:sz w:val="28"/>
          <w:szCs w:val="28"/>
          <w:lang w:val="uk-UA"/>
        </w:rPr>
        <w:t>, молоді і спорту</w:t>
      </w:r>
      <w:r w:rsidRPr="00265D58">
        <w:rPr>
          <w:rFonts w:ascii="Times New Roman" w:eastAsia="Calibri" w:hAnsi="Times New Roman"/>
          <w:sz w:val="28"/>
          <w:szCs w:val="28"/>
          <w:lang w:val="uk-UA"/>
        </w:rPr>
        <w:t xml:space="preserve"> Заліщицької районної державної адміністрації забезпечити організацію харчування </w:t>
      </w:r>
      <w:r>
        <w:rPr>
          <w:rFonts w:ascii="Times New Roman" w:eastAsia="Calibri" w:hAnsi="Times New Roman"/>
          <w:sz w:val="28"/>
          <w:szCs w:val="28"/>
          <w:lang w:val="uk-UA"/>
        </w:rPr>
        <w:t>діте</w:t>
      </w:r>
      <w:r w:rsidRPr="00E25C61">
        <w:rPr>
          <w:rFonts w:ascii="Times New Roman" w:eastAsia="Calibri" w:hAnsi="Times New Roman"/>
          <w:color w:val="000000" w:themeColor="text1"/>
          <w:sz w:val="28"/>
          <w:szCs w:val="28"/>
          <w:lang w:val="uk-UA"/>
        </w:rPr>
        <w:t>й в 2017-2018 навчальному році.</w:t>
      </w:r>
    </w:p>
    <w:p w:rsidR="00BB58FD" w:rsidRPr="00265D58" w:rsidRDefault="00BB58FD" w:rsidP="00BB58FD">
      <w:pPr>
        <w:ind w:firstLine="709"/>
        <w:jc w:val="both"/>
        <w:rPr>
          <w:rFonts w:ascii="Times New Roman" w:eastAsia="Calibri" w:hAnsi="Times New Roman"/>
          <w:color w:val="FF0000"/>
          <w:sz w:val="28"/>
          <w:szCs w:val="28"/>
          <w:lang w:val="uk-UA"/>
        </w:rPr>
      </w:pPr>
    </w:p>
    <w:p w:rsidR="00BB58FD" w:rsidRDefault="00BB58FD" w:rsidP="00BB58FD">
      <w:pPr>
        <w:ind w:firstLine="709"/>
        <w:jc w:val="both"/>
        <w:rPr>
          <w:rFonts w:ascii="Times New Roman" w:eastAsia="Calibri" w:hAnsi="Times New Roman"/>
          <w:color w:val="FF0000"/>
          <w:sz w:val="28"/>
          <w:szCs w:val="28"/>
          <w:lang w:val="uk-UA"/>
        </w:rPr>
      </w:pPr>
      <w:r w:rsidRPr="00265D58">
        <w:rPr>
          <w:rFonts w:ascii="Times New Roman" w:eastAsia="Calibri" w:hAnsi="Times New Roman"/>
          <w:sz w:val="28"/>
          <w:szCs w:val="28"/>
          <w:lang w:val="uk-UA"/>
        </w:rPr>
        <w:t xml:space="preserve">3. Дане рішення вступає в дію з </w:t>
      </w:r>
      <w:r>
        <w:rPr>
          <w:rFonts w:ascii="Times New Roman" w:eastAsia="Calibri" w:hAnsi="Times New Roman"/>
          <w:sz w:val="28"/>
          <w:szCs w:val="28"/>
          <w:lang w:val="uk-UA"/>
        </w:rPr>
        <w:t>01.09.2017 року.</w:t>
      </w:r>
    </w:p>
    <w:p w:rsidR="00BB58FD" w:rsidRPr="00265D58" w:rsidRDefault="00BB58FD" w:rsidP="00BB58FD">
      <w:pPr>
        <w:ind w:firstLine="709"/>
        <w:jc w:val="both"/>
        <w:rPr>
          <w:rFonts w:ascii="Times New Roman" w:eastAsia="Calibri" w:hAnsi="Times New Roman"/>
          <w:sz w:val="28"/>
          <w:szCs w:val="28"/>
          <w:lang w:val="uk-UA"/>
        </w:rPr>
      </w:pPr>
      <w:r w:rsidRPr="00265D58">
        <w:rPr>
          <w:rFonts w:ascii="Times New Roman" w:eastAsia="Calibri" w:hAnsi="Times New Roman"/>
          <w:color w:val="FF0000"/>
          <w:sz w:val="28"/>
          <w:szCs w:val="28"/>
          <w:lang w:val="uk-UA"/>
        </w:rPr>
        <w:t xml:space="preserve"> </w:t>
      </w:r>
    </w:p>
    <w:p w:rsidR="00BB58FD" w:rsidRPr="00265D58" w:rsidRDefault="00BB58FD" w:rsidP="00BB58FD">
      <w:pPr>
        <w:ind w:firstLine="709"/>
        <w:jc w:val="both"/>
        <w:rPr>
          <w:rFonts w:ascii="Times New Roman" w:eastAsia="Calibri" w:hAnsi="Times New Roman"/>
          <w:sz w:val="28"/>
          <w:szCs w:val="28"/>
          <w:lang w:val="uk-UA"/>
        </w:rPr>
      </w:pPr>
      <w:r w:rsidRPr="00265D58">
        <w:rPr>
          <w:rFonts w:ascii="Times New Roman" w:eastAsia="Calibri" w:hAnsi="Times New Roman"/>
          <w:sz w:val="28"/>
          <w:szCs w:val="28"/>
          <w:lang w:val="uk-UA"/>
        </w:rPr>
        <w:t xml:space="preserve">4. Контроль за виконанням </w:t>
      </w:r>
      <w:r w:rsidRPr="00265D58">
        <w:rPr>
          <w:rFonts w:ascii="Times New Roman" w:hAnsi="Times New Roman"/>
          <w:sz w:val="28"/>
          <w:szCs w:val="28"/>
          <w:lang w:val="uk-UA"/>
        </w:rPr>
        <w:t>рішення покласти на постійну комісію районної ради з питань соціально-економічного розвитку, бюджету, фінансів та власності.</w:t>
      </w:r>
    </w:p>
    <w:p w:rsidR="00BB58FD" w:rsidRPr="00265D58" w:rsidRDefault="00BB58FD" w:rsidP="00BB58FD">
      <w:pPr>
        <w:jc w:val="both"/>
        <w:rPr>
          <w:rFonts w:ascii="Times New Roman" w:eastAsia="Calibri" w:hAnsi="Times New Roman"/>
          <w:sz w:val="28"/>
          <w:szCs w:val="28"/>
          <w:lang w:val="uk-UA"/>
        </w:rPr>
      </w:pPr>
    </w:p>
    <w:p w:rsidR="00BB58FD" w:rsidRDefault="00BB58FD" w:rsidP="00BB58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rFonts w:ascii="Times New Roman" w:hAnsi="Times New Roman"/>
          <w:b/>
          <w:color w:val="000000"/>
          <w:sz w:val="28"/>
          <w:szCs w:val="28"/>
          <w:lang w:val="uk-UA"/>
        </w:rPr>
      </w:pPr>
      <w:r w:rsidRPr="00265D58">
        <w:rPr>
          <w:rFonts w:ascii="Times New Roman" w:eastAsia="Calibri" w:hAnsi="Times New Roman"/>
          <w:b/>
          <w:sz w:val="28"/>
          <w:szCs w:val="28"/>
          <w:lang w:val="uk-UA"/>
        </w:rPr>
        <w:t xml:space="preserve">Голова районної ради                                    </w:t>
      </w:r>
      <w:r w:rsidRPr="00265D58">
        <w:rPr>
          <w:rFonts w:ascii="Times New Roman" w:hAnsi="Times New Roman"/>
          <w:b/>
          <w:color w:val="000000"/>
          <w:sz w:val="28"/>
          <w:szCs w:val="28"/>
          <w:lang w:val="uk-UA"/>
        </w:rPr>
        <w:t>І.П.ДРОЗД</w:t>
      </w:r>
      <w:r>
        <w:rPr>
          <w:rFonts w:ascii="Times New Roman" w:hAnsi="Times New Roman"/>
          <w:b/>
          <w:color w:val="000000"/>
          <w:sz w:val="28"/>
          <w:szCs w:val="28"/>
          <w:lang w:val="uk-UA"/>
        </w:rPr>
        <w:t xml:space="preserve">      </w:t>
      </w:r>
    </w:p>
    <w:p w:rsidR="00BB58FD" w:rsidRDefault="00BB58FD" w:rsidP="00BB58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rFonts w:ascii="Times New Roman" w:hAnsi="Times New Roman"/>
          <w:b/>
          <w:color w:val="000000"/>
          <w:sz w:val="28"/>
          <w:szCs w:val="28"/>
          <w:lang w:val="uk-UA"/>
        </w:rPr>
      </w:pPr>
    </w:p>
    <w:p w:rsidR="00BB58FD" w:rsidRPr="004E3338" w:rsidRDefault="00BB58FD" w:rsidP="00BB58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rFonts w:ascii="Times New Roman" w:eastAsia="Times New Roman" w:hAnsi="Times New Roman"/>
          <w:b/>
          <w:color w:val="000000"/>
          <w:sz w:val="28"/>
          <w:szCs w:val="28"/>
          <w:lang w:val="uk-UA" w:eastAsia="ru-RU"/>
        </w:rPr>
      </w:pPr>
    </w:p>
    <w:p w:rsidR="00BB58FD" w:rsidRDefault="00BB58FD" w:rsidP="00BB58FD">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3A4F27A5" wp14:editId="09B0AE13">
            <wp:extent cx="424815" cy="577215"/>
            <wp:effectExtent l="0" t="0" r="0" b="0"/>
            <wp:docPr id="10" name="Рисунок 10"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BB58FD" w:rsidRPr="00BD7FAE" w:rsidRDefault="00BB58FD" w:rsidP="00BB58FD">
      <w:pPr>
        <w:jc w:val="center"/>
        <w:rPr>
          <w:rFonts w:ascii="Times New Roman" w:hAnsi="Times New Roman"/>
          <w:b/>
          <w:sz w:val="28"/>
          <w:szCs w:val="28"/>
        </w:rPr>
      </w:pPr>
      <w:r w:rsidRPr="00BD7FAE">
        <w:rPr>
          <w:rFonts w:ascii="Times New Roman" w:hAnsi="Times New Roman"/>
          <w:b/>
          <w:sz w:val="28"/>
          <w:szCs w:val="28"/>
        </w:rPr>
        <w:t>УКРАЇНА</w:t>
      </w:r>
    </w:p>
    <w:p w:rsidR="00BB58FD" w:rsidRPr="00BD7FAE" w:rsidRDefault="00BB58FD" w:rsidP="00BB58FD">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BB58FD" w:rsidRPr="00BD7FAE" w:rsidRDefault="00BB58FD" w:rsidP="00BB58FD">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BB58FD" w:rsidRPr="002F55CF" w:rsidRDefault="00BB58FD" w:rsidP="00BB58FD">
      <w:pPr>
        <w:jc w:val="center"/>
        <w:rPr>
          <w:rFonts w:ascii="Times New Roman" w:hAnsi="Times New Roman"/>
          <w:b/>
          <w:sz w:val="28"/>
          <w:szCs w:val="28"/>
        </w:rPr>
      </w:pPr>
      <w:r w:rsidRPr="00BD7FAE">
        <w:rPr>
          <w:rFonts w:ascii="Times New Roman" w:hAnsi="Times New Roman"/>
          <w:b/>
          <w:sz w:val="28"/>
          <w:szCs w:val="28"/>
        </w:rPr>
        <w:t xml:space="preserve">Сьоме скликання,  </w:t>
      </w:r>
      <w:r>
        <w:rPr>
          <w:rFonts w:ascii="Times New Roman" w:hAnsi="Times New Roman"/>
          <w:b/>
          <w:sz w:val="28"/>
          <w:szCs w:val="28"/>
          <w:lang w:val="uk-UA"/>
        </w:rPr>
        <w:t>дев</w:t>
      </w:r>
      <w:r w:rsidRPr="000B1AC2">
        <w:rPr>
          <w:rFonts w:ascii="Times New Roman" w:hAnsi="Times New Roman"/>
          <w:b/>
          <w:sz w:val="28"/>
          <w:szCs w:val="28"/>
        </w:rPr>
        <w:t>’</w:t>
      </w:r>
      <w:r>
        <w:rPr>
          <w:rFonts w:ascii="Times New Roman" w:hAnsi="Times New Roman"/>
          <w:b/>
          <w:sz w:val="28"/>
          <w:szCs w:val="28"/>
          <w:lang w:val="uk-UA"/>
        </w:rPr>
        <w:t>ятнадцята</w:t>
      </w:r>
      <w:r w:rsidRPr="00BD7FAE">
        <w:rPr>
          <w:rFonts w:ascii="Times New Roman" w:hAnsi="Times New Roman"/>
          <w:b/>
          <w:sz w:val="28"/>
          <w:szCs w:val="28"/>
        </w:rPr>
        <w:t xml:space="preserve"> сесія</w:t>
      </w:r>
    </w:p>
    <w:p w:rsidR="00BB58FD" w:rsidRPr="00BD7FAE" w:rsidRDefault="00BB58FD" w:rsidP="00BB58FD">
      <w:pPr>
        <w:jc w:val="center"/>
        <w:rPr>
          <w:rFonts w:ascii="Times New Roman" w:hAnsi="Times New Roman"/>
          <w:b/>
          <w:sz w:val="28"/>
          <w:szCs w:val="28"/>
        </w:rPr>
      </w:pPr>
    </w:p>
    <w:p w:rsidR="00BB58FD" w:rsidRPr="00BD7FAE" w:rsidRDefault="00BB58FD" w:rsidP="00BB58FD">
      <w:pPr>
        <w:jc w:val="center"/>
        <w:rPr>
          <w:rFonts w:ascii="Times New Roman" w:hAnsi="Times New Roman"/>
          <w:b/>
          <w:bCs/>
          <w:sz w:val="28"/>
          <w:szCs w:val="28"/>
        </w:rPr>
      </w:pPr>
      <w:r w:rsidRPr="00BD7FAE">
        <w:rPr>
          <w:rFonts w:ascii="Times New Roman" w:hAnsi="Times New Roman"/>
          <w:b/>
          <w:bCs/>
          <w:sz w:val="28"/>
          <w:szCs w:val="28"/>
        </w:rPr>
        <w:t>Р І Ш Е Н Н Я</w:t>
      </w:r>
    </w:p>
    <w:p w:rsidR="00BB58FD" w:rsidRPr="00BD7FAE" w:rsidRDefault="00BB58FD" w:rsidP="00BB58FD">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BB58FD" w:rsidRPr="00BD7FAE" w:rsidTr="00A76A71">
        <w:trPr>
          <w:trHeight w:val="20"/>
        </w:trPr>
        <w:tc>
          <w:tcPr>
            <w:tcW w:w="9570" w:type="dxa"/>
            <w:tcBorders>
              <w:top w:val="nil"/>
              <w:left w:val="nil"/>
              <w:right w:val="nil"/>
            </w:tcBorders>
          </w:tcPr>
          <w:p w:rsidR="00BB58FD" w:rsidRPr="00BD7FAE" w:rsidRDefault="00BB58FD" w:rsidP="00A76A71">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07  серпня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м.Заліщики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Pr>
                <w:rFonts w:ascii="Times New Roman" w:hAnsi="Times New Roman"/>
                <w:b/>
                <w:color w:val="000000"/>
                <w:sz w:val="28"/>
                <w:szCs w:val="28"/>
                <w:lang w:val="uk-UA"/>
              </w:rPr>
              <w:t>260</w:t>
            </w:r>
          </w:p>
        </w:tc>
      </w:tr>
    </w:tbl>
    <w:p w:rsidR="00BB58FD" w:rsidRDefault="00BB58FD" w:rsidP="00BB58FD">
      <w:pPr>
        <w:rPr>
          <w:lang w:val="uk-UA"/>
        </w:rPr>
      </w:pPr>
    </w:p>
    <w:p w:rsidR="00BB58FD" w:rsidRPr="009C3BD0" w:rsidRDefault="00BB58FD" w:rsidP="00BB58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rFonts w:ascii="Times New Roman" w:eastAsia="Times New Roman" w:hAnsi="Times New Roman"/>
          <w:b/>
          <w:sz w:val="28"/>
          <w:szCs w:val="28"/>
          <w:lang w:val="uk-UA" w:eastAsia="ru-RU"/>
        </w:rPr>
      </w:pPr>
      <w:r w:rsidRPr="004E3338">
        <w:rPr>
          <w:rFonts w:ascii="Times New Roman" w:eastAsia="Times New Roman" w:hAnsi="Times New Roman"/>
          <w:b/>
          <w:color w:val="000000"/>
          <w:sz w:val="28"/>
          <w:szCs w:val="28"/>
          <w:lang w:val="uk-UA" w:eastAsia="ru-RU"/>
        </w:rPr>
        <w:t xml:space="preserve">Про </w:t>
      </w:r>
      <w:r w:rsidRPr="009C3BD0">
        <w:rPr>
          <w:rFonts w:ascii="Times New Roman" w:eastAsia="Times New Roman" w:hAnsi="Times New Roman"/>
          <w:b/>
          <w:sz w:val="28"/>
          <w:szCs w:val="28"/>
          <w:lang w:val="uk-UA" w:eastAsia="ru-RU"/>
        </w:rPr>
        <w:t>відкриття додаткової різновікової групи у</w:t>
      </w:r>
    </w:p>
    <w:p w:rsidR="00BB58FD" w:rsidRDefault="00BB58FD" w:rsidP="00BB58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rFonts w:ascii="Times New Roman" w:eastAsia="Times New Roman" w:hAnsi="Times New Roman"/>
          <w:b/>
          <w:color w:val="000000"/>
          <w:sz w:val="28"/>
          <w:szCs w:val="28"/>
          <w:lang w:val="uk-UA" w:eastAsia="ru-RU"/>
        </w:rPr>
      </w:pPr>
      <w:r w:rsidRPr="009C3BD0">
        <w:rPr>
          <w:rFonts w:ascii="Times New Roman" w:eastAsia="Times New Roman" w:hAnsi="Times New Roman"/>
          <w:b/>
          <w:sz w:val="28"/>
          <w:szCs w:val="28"/>
          <w:lang w:val="uk-UA" w:eastAsia="ru-RU"/>
        </w:rPr>
        <w:t>дошкільному навчальному закладі</w:t>
      </w:r>
      <w:r>
        <w:rPr>
          <w:rFonts w:ascii="Times New Roman" w:eastAsia="Times New Roman" w:hAnsi="Times New Roman"/>
          <w:sz w:val="28"/>
          <w:szCs w:val="28"/>
          <w:lang w:val="uk-UA" w:eastAsia="ru-RU"/>
        </w:rPr>
        <w:t xml:space="preserve"> </w:t>
      </w:r>
      <w:r w:rsidRPr="00EB53E4">
        <w:rPr>
          <w:rFonts w:ascii="Times New Roman" w:eastAsia="Times New Roman" w:hAnsi="Times New Roman"/>
          <w:b/>
          <w:sz w:val="28"/>
          <w:szCs w:val="28"/>
          <w:lang w:val="uk-UA" w:eastAsia="ru-RU"/>
        </w:rPr>
        <w:t>«Пізнайко» с.Добрівляни</w:t>
      </w:r>
    </w:p>
    <w:p w:rsidR="00BB58FD" w:rsidRDefault="00BB58FD" w:rsidP="00BB58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rFonts w:ascii="Times New Roman" w:eastAsia="Times New Roman" w:hAnsi="Times New Roman"/>
          <w:b/>
          <w:color w:val="000000"/>
          <w:sz w:val="28"/>
          <w:szCs w:val="28"/>
          <w:lang w:val="uk-UA" w:eastAsia="ru-RU"/>
        </w:rPr>
      </w:pPr>
    </w:p>
    <w:p w:rsidR="00BB58FD" w:rsidRDefault="00BB58FD" w:rsidP="00BB58FD">
      <w:pPr>
        <w:shd w:val="clear" w:color="auto" w:fill="FFFFFF"/>
        <w:jc w:val="both"/>
        <w:rPr>
          <w:rFonts w:ascii="Times New Roman" w:eastAsia="Times New Roman" w:hAnsi="Times New Roman"/>
          <w:color w:val="000000"/>
          <w:sz w:val="28"/>
          <w:szCs w:val="28"/>
          <w:shd w:val="clear" w:color="auto" w:fill="FFFFFF"/>
          <w:lang w:val="uk-UA" w:eastAsia="ru-RU"/>
        </w:rPr>
      </w:pPr>
    </w:p>
    <w:p w:rsidR="00BB58FD" w:rsidRDefault="00BB58FD" w:rsidP="00BB58FD">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Відповідно до статей 43,59 Закону України «Про місцеве самоврядування в Україні», статті 39 Закону України «Про дошкільну освіту», статті 19 «Про охорону дитинства», на підставі листа</w:t>
      </w:r>
      <w:r w:rsidRPr="00F95708">
        <w:rPr>
          <w:rFonts w:ascii="Times New Roman" w:eastAsia="Times New Roman" w:hAnsi="Times New Roman"/>
          <w:color w:val="000000"/>
          <w:sz w:val="28"/>
          <w:szCs w:val="28"/>
          <w:shd w:val="clear" w:color="auto" w:fill="FFFFFF"/>
          <w:lang w:val="uk-UA" w:eastAsia="ru-RU"/>
        </w:rPr>
        <w:t xml:space="preserve"> </w:t>
      </w:r>
      <w:r>
        <w:rPr>
          <w:rFonts w:ascii="Times New Roman" w:eastAsia="Times New Roman" w:hAnsi="Times New Roman"/>
          <w:color w:val="000000"/>
          <w:sz w:val="28"/>
          <w:szCs w:val="28"/>
          <w:shd w:val="clear" w:color="auto" w:fill="FFFFFF"/>
          <w:lang w:val="uk-UA" w:eastAsia="ru-RU"/>
        </w:rPr>
        <w:t>відділу з питань освіти, молоді і спорту Заліщицької районної державної адміністрації від 04.07.2017 року № 229 з метою створення додаткових місць в дошкільному навчальному закладі «Пізнайко» с. Добрівляни Заліщицького району Тернопільської області шляхом створення різновікової групи відповідно до потреб батьків, враховуючи висновки та рекомендації постійної комісії районної ради з питань освіти, охорони здоров</w:t>
      </w:r>
      <w:r w:rsidRPr="00F95708">
        <w:rPr>
          <w:rFonts w:ascii="Times New Roman" w:eastAsia="Times New Roman" w:hAnsi="Times New Roman"/>
          <w:color w:val="000000"/>
          <w:sz w:val="28"/>
          <w:szCs w:val="28"/>
          <w:shd w:val="clear" w:color="auto" w:fill="FFFFFF"/>
          <w:lang w:val="uk-UA" w:eastAsia="ru-RU"/>
        </w:rPr>
        <w:t>’</w:t>
      </w:r>
      <w:r>
        <w:rPr>
          <w:rFonts w:ascii="Times New Roman" w:eastAsia="Times New Roman" w:hAnsi="Times New Roman"/>
          <w:color w:val="000000"/>
          <w:sz w:val="28"/>
          <w:szCs w:val="28"/>
          <w:shd w:val="clear" w:color="auto" w:fill="FFFFFF"/>
          <w:lang w:val="uk-UA" w:eastAsia="ru-RU"/>
        </w:rPr>
        <w:t>я, культури, туризму, сім</w:t>
      </w:r>
      <w:r w:rsidRPr="00F95708">
        <w:rPr>
          <w:rFonts w:ascii="Times New Roman" w:eastAsia="Times New Roman" w:hAnsi="Times New Roman"/>
          <w:color w:val="000000"/>
          <w:sz w:val="28"/>
          <w:szCs w:val="28"/>
          <w:shd w:val="clear" w:color="auto" w:fill="FFFFFF"/>
          <w:lang w:val="uk-UA" w:eastAsia="ru-RU"/>
        </w:rPr>
        <w:t>’</w:t>
      </w:r>
      <w:r>
        <w:rPr>
          <w:rFonts w:ascii="Times New Roman" w:eastAsia="Times New Roman" w:hAnsi="Times New Roman"/>
          <w:color w:val="000000"/>
          <w:sz w:val="28"/>
          <w:szCs w:val="28"/>
          <w:shd w:val="clear" w:color="auto" w:fill="FFFFFF"/>
          <w:lang w:val="uk-UA" w:eastAsia="ru-RU"/>
        </w:rPr>
        <w:t>ї, молоді, спорту, соціального захисту населення, духовності, свободи слова та інформації, районна рада</w:t>
      </w:r>
    </w:p>
    <w:p w:rsidR="00BB58FD" w:rsidRDefault="00BB58FD" w:rsidP="00BB58FD">
      <w:pPr>
        <w:shd w:val="clear" w:color="auto" w:fill="FFFFFF"/>
        <w:jc w:val="both"/>
        <w:rPr>
          <w:rFonts w:ascii="Times New Roman" w:eastAsia="Times New Roman" w:hAnsi="Times New Roman"/>
          <w:color w:val="000000"/>
          <w:sz w:val="28"/>
          <w:szCs w:val="28"/>
          <w:shd w:val="clear" w:color="auto" w:fill="FFFFFF"/>
          <w:lang w:val="uk-UA" w:eastAsia="ru-RU"/>
        </w:rPr>
      </w:pPr>
    </w:p>
    <w:p w:rsidR="00BB58FD" w:rsidRPr="00F95708" w:rsidRDefault="00BB58FD" w:rsidP="00BB58FD">
      <w:pPr>
        <w:shd w:val="clear" w:color="auto" w:fill="FFFFFF"/>
        <w:jc w:val="both"/>
        <w:rPr>
          <w:rFonts w:ascii="Times New Roman" w:eastAsia="Times New Roman" w:hAnsi="Times New Roman"/>
          <w:b/>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 xml:space="preserve">                                           </w:t>
      </w:r>
      <w:r w:rsidRPr="00F95708">
        <w:rPr>
          <w:rFonts w:ascii="Times New Roman" w:eastAsia="Times New Roman" w:hAnsi="Times New Roman"/>
          <w:b/>
          <w:color w:val="000000"/>
          <w:sz w:val="28"/>
          <w:szCs w:val="28"/>
          <w:shd w:val="clear" w:color="auto" w:fill="FFFFFF"/>
          <w:lang w:val="uk-UA" w:eastAsia="ru-RU"/>
        </w:rPr>
        <w:t>в и р і ш и л а:</w:t>
      </w:r>
    </w:p>
    <w:p w:rsidR="00BB58FD" w:rsidRDefault="00BB58FD" w:rsidP="00BB58FD">
      <w:pPr>
        <w:shd w:val="clear" w:color="auto" w:fill="FFFFFF"/>
        <w:jc w:val="both"/>
        <w:rPr>
          <w:rFonts w:ascii="Times New Roman" w:eastAsia="Times New Roman" w:hAnsi="Times New Roman"/>
          <w:color w:val="000000"/>
          <w:sz w:val="28"/>
          <w:szCs w:val="28"/>
          <w:shd w:val="clear" w:color="auto" w:fill="FFFFFF"/>
          <w:lang w:val="uk-UA" w:eastAsia="ru-RU"/>
        </w:rPr>
      </w:pPr>
    </w:p>
    <w:p w:rsidR="00BB58FD" w:rsidRDefault="00BB58FD" w:rsidP="00BB58FD">
      <w:pPr>
        <w:pStyle w:val="a4"/>
        <w:numPr>
          <w:ilvl w:val="0"/>
          <w:numId w:val="29"/>
        </w:num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Дозволити відділу з питань освіти, молоді і спорту Заліщицької</w:t>
      </w:r>
    </w:p>
    <w:p w:rsidR="00BB58FD" w:rsidRPr="00907C1D" w:rsidRDefault="00BB58FD" w:rsidP="00BB58FD">
      <w:pPr>
        <w:shd w:val="clear" w:color="auto" w:fill="FFFFFF"/>
        <w:jc w:val="both"/>
        <w:rPr>
          <w:rFonts w:ascii="Times New Roman" w:eastAsia="Times New Roman" w:hAnsi="Times New Roman"/>
          <w:sz w:val="28"/>
          <w:szCs w:val="28"/>
          <w:shd w:val="clear" w:color="auto" w:fill="FFFFFF"/>
          <w:lang w:val="uk-UA" w:eastAsia="ru-RU"/>
        </w:rPr>
      </w:pPr>
      <w:r w:rsidRPr="00210DE2">
        <w:rPr>
          <w:rFonts w:ascii="Times New Roman" w:eastAsia="Times New Roman" w:hAnsi="Times New Roman"/>
          <w:color w:val="000000"/>
          <w:sz w:val="28"/>
          <w:szCs w:val="28"/>
          <w:shd w:val="clear" w:color="auto" w:fill="FFFFFF"/>
          <w:lang w:val="uk-UA" w:eastAsia="ru-RU"/>
        </w:rPr>
        <w:t>районної державної адміністрації</w:t>
      </w:r>
      <w:r>
        <w:rPr>
          <w:rFonts w:ascii="Times New Roman" w:eastAsia="Times New Roman" w:hAnsi="Times New Roman"/>
          <w:color w:val="000000"/>
          <w:sz w:val="28"/>
          <w:szCs w:val="28"/>
          <w:shd w:val="clear" w:color="auto" w:fill="FFFFFF"/>
          <w:lang w:val="uk-UA" w:eastAsia="ru-RU"/>
        </w:rPr>
        <w:t xml:space="preserve"> відкрити з 01.09.2017 року в дошкільному навчальному закладі «Пізнайко» с.</w:t>
      </w:r>
      <w:r w:rsidRPr="00907C1D">
        <w:rPr>
          <w:rFonts w:ascii="Times New Roman" w:eastAsia="Times New Roman" w:hAnsi="Times New Roman"/>
          <w:sz w:val="28"/>
          <w:szCs w:val="28"/>
          <w:shd w:val="clear" w:color="auto" w:fill="FFFFFF"/>
          <w:lang w:val="uk-UA" w:eastAsia="ru-RU"/>
        </w:rPr>
        <w:t>Добрівляни Заліщицького району Тернопільської області додаткову різновікову групу, при умові перерахування Добрівлянською сільською радою субвенції в районний бюджет на утримання штату додаткової групи.</w:t>
      </w:r>
    </w:p>
    <w:p w:rsidR="00BB58FD" w:rsidRPr="00EA13B5" w:rsidRDefault="00BB58FD" w:rsidP="00BB58FD">
      <w:pPr>
        <w:shd w:val="clear" w:color="auto" w:fill="FFFFFF"/>
        <w:jc w:val="both"/>
        <w:rPr>
          <w:rFonts w:ascii="Times New Roman" w:eastAsia="Times New Roman" w:hAnsi="Times New Roman"/>
          <w:sz w:val="28"/>
          <w:szCs w:val="28"/>
          <w:shd w:val="clear" w:color="auto" w:fill="FFFFFF"/>
          <w:lang w:val="uk-UA" w:eastAsia="ru-RU"/>
        </w:rPr>
      </w:pPr>
      <w:r w:rsidRPr="00907C1D">
        <w:rPr>
          <w:rFonts w:ascii="Times New Roman" w:eastAsia="Times New Roman" w:hAnsi="Times New Roman"/>
          <w:sz w:val="28"/>
          <w:szCs w:val="28"/>
          <w:shd w:val="clear" w:color="auto" w:fill="FFFFFF"/>
          <w:lang w:val="uk-UA" w:eastAsia="ru-RU"/>
        </w:rPr>
        <w:tab/>
        <w:t xml:space="preserve">2.Відділу з питань освіти, молоді і спорту Заліщицької </w:t>
      </w:r>
      <w:r w:rsidRPr="00EA13B5">
        <w:rPr>
          <w:rFonts w:ascii="Times New Roman" w:eastAsia="Times New Roman" w:hAnsi="Times New Roman"/>
          <w:sz w:val="28"/>
          <w:szCs w:val="28"/>
          <w:shd w:val="clear" w:color="auto" w:fill="FFFFFF"/>
          <w:lang w:val="uk-UA" w:eastAsia="ru-RU"/>
        </w:rPr>
        <w:t>районної державної адміністрації:</w:t>
      </w:r>
    </w:p>
    <w:p w:rsidR="00BB58FD" w:rsidRPr="00EA13B5" w:rsidRDefault="00BB58FD" w:rsidP="00BB58FD">
      <w:pPr>
        <w:shd w:val="clear" w:color="auto" w:fill="FFFFFF"/>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 xml:space="preserve">          </w:t>
      </w:r>
      <w:r w:rsidRPr="00EA13B5">
        <w:rPr>
          <w:rFonts w:ascii="Times New Roman" w:eastAsia="Times New Roman" w:hAnsi="Times New Roman"/>
          <w:sz w:val="28"/>
          <w:szCs w:val="28"/>
          <w:shd w:val="clear" w:color="auto" w:fill="FFFFFF"/>
          <w:lang w:val="uk-UA" w:eastAsia="ru-RU"/>
        </w:rPr>
        <w:t>- звернутися до сесії Добрівлянської сільської ради, щодо виділення коштів на фінансування штату додаткової різновікової групи в дошкільному навчальному закладі «Пізнайко»;</w:t>
      </w:r>
    </w:p>
    <w:p w:rsidR="00BB58FD" w:rsidRDefault="00BB58FD" w:rsidP="00BB58FD">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 створити належні умови для навчання і виховання дітей у додатковій різновіковій групі;</w:t>
      </w:r>
    </w:p>
    <w:p w:rsidR="00BB58FD" w:rsidRDefault="00BB58FD" w:rsidP="00BB58FD">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 встановити наповнюваність додаткової різновікової групи залежно від вікової категорії дітей та допустимих норм наповнюваності.</w:t>
      </w:r>
    </w:p>
    <w:p w:rsidR="00BB58FD" w:rsidRDefault="00BB58FD" w:rsidP="00BB58FD">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lastRenderedPageBreak/>
        <w:tab/>
        <w:t>3. Контроль за виконанням цього рішення покласти на постійну комісію районної ради</w:t>
      </w:r>
      <w:r w:rsidRPr="00931EA2">
        <w:rPr>
          <w:rFonts w:ascii="Times New Roman" w:eastAsia="Times New Roman" w:hAnsi="Times New Roman"/>
          <w:color w:val="000000"/>
          <w:sz w:val="28"/>
          <w:szCs w:val="28"/>
          <w:shd w:val="clear" w:color="auto" w:fill="FFFFFF"/>
          <w:lang w:val="uk-UA" w:eastAsia="ru-RU"/>
        </w:rPr>
        <w:t xml:space="preserve"> </w:t>
      </w:r>
      <w:r>
        <w:rPr>
          <w:rFonts w:ascii="Times New Roman" w:eastAsia="Times New Roman" w:hAnsi="Times New Roman"/>
          <w:color w:val="000000"/>
          <w:sz w:val="28"/>
          <w:szCs w:val="28"/>
          <w:shd w:val="clear" w:color="auto" w:fill="FFFFFF"/>
          <w:lang w:val="uk-UA" w:eastAsia="ru-RU"/>
        </w:rPr>
        <w:t>з питань освіти, охорони здоров</w:t>
      </w:r>
      <w:r w:rsidRPr="00F95708">
        <w:rPr>
          <w:rFonts w:ascii="Times New Roman" w:eastAsia="Times New Roman" w:hAnsi="Times New Roman"/>
          <w:color w:val="000000"/>
          <w:sz w:val="28"/>
          <w:szCs w:val="28"/>
          <w:shd w:val="clear" w:color="auto" w:fill="FFFFFF"/>
          <w:lang w:eastAsia="ru-RU"/>
        </w:rPr>
        <w:t>’</w:t>
      </w:r>
      <w:r>
        <w:rPr>
          <w:rFonts w:ascii="Times New Roman" w:eastAsia="Times New Roman" w:hAnsi="Times New Roman"/>
          <w:color w:val="000000"/>
          <w:sz w:val="28"/>
          <w:szCs w:val="28"/>
          <w:shd w:val="clear" w:color="auto" w:fill="FFFFFF"/>
          <w:lang w:val="uk-UA" w:eastAsia="ru-RU"/>
        </w:rPr>
        <w:t>я, культури, туризму, сім</w:t>
      </w:r>
      <w:r w:rsidRPr="00F95708">
        <w:rPr>
          <w:rFonts w:ascii="Times New Roman" w:eastAsia="Times New Roman" w:hAnsi="Times New Roman"/>
          <w:color w:val="000000"/>
          <w:sz w:val="28"/>
          <w:szCs w:val="28"/>
          <w:shd w:val="clear" w:color="auto" w:fill="FFFFFF"/>
          <w:lang w:eastAsia="ru-RU"/>
        </w:rPr>
        <w:t>’</w:t>
      </w:r>
      <w:r>
        <w:rPr>
          <w:rFonts w:ascii="Times New Roman" w:eastAsia="Times New Roman" w:hAnsi="Times New Roman"/>
          <w:color w:val="000000"/>
          <w:sz w:val="28"/>
          <w:szCs w:val="28"/>
          <w:shd w:val="clear" w:color="auto" w:fill="FFFFFF"/>
          <w:lang w:val="uk-UA" w:eastAsia="ru-RU"/>
        </w:rPr>
        <w:t>ї, молоді, спорту, соціального захисту населення, духовності, свободи слова та інформації.</w:t>
      </w:r>
    </w:p>
    <w:p w:rsidR="00BB58FD" w:rsidRDefault="00BB58FD" w:rsidP="00BB58FD">
      <w:pPr>
        <w:shd w:val="clear" w:color="auto" w:fill="FFFFFF"/>
        <w:jc w:val="both"/>
        <w:rPr>
          <w:rFonts w:ascii="Times New Roman" w:eastAsia="Times New Roman" w:hAnsi="Times New Roman"/>
          <w:color w:val="000000"/>
          <w:sz w:val="28"/>
          <w:szCs w:val="28"/>
          <w:shd w:val="clear" w:color="auto" w:fill="FFFFFF"/>
          <w:lang w:val="uk-UA" w:eastAsia="ru-RU"/>
        </w:rPr>
      </w:pPr>
    </w:p>
    <w:p w:rsidR="00BB58FD" w:rsidRDefault="00BB58FD" w:rsidP="00BB58FD">
      <w:pPr>
        <w:shd w:val="clear" w:color="auto" w:fill="FFFFFF"/>
        <w:jc w:val="both"/>
        <w:rPr>
          <w:rFonts w:ascii="Times New Roman" w:eastAsia="Times New Roman" w:hAnsi="Times New Roman"/>
          <w:color w:val="000000"/>
          <w:sz w:val="28"/>
          <w:szCs w:val="28"/>
          <w:shd w:val="clear" w:color="auto" w:fill="FFFFFF"/>
          <w:lang w:val="uk-UA" w:eastAsia="ru-RU"/>
        </w:rPr>
      </w:pPr>
    </w:p>
    <w:p w:rsidR="00BB58FD" w:rsidRDefault="00BB58FD" w:rsidP="00BB58FD">
      <w:pPr>
        <w:shd w:val="clear" w:color="auto" w:fill="FFFFFF"/>
        <w:jc w:val="both"/>
        <w:rPr>
          <w:rFonts w:ascii="Times New Roman" w:eastAsia="Times New Roman" w:hAnsi="Times New Roman"/>
          <w:color w:val="000000"/>
          <w:sz w:val="28"/>
          <w:szCs w:val="28"/>
          <w:shd w:val="clear" w:color="auto" w:fill="FFFFFF"/>
          <w:lang w:val="uk-UA" w:eastAsia="ru-RU"/>
        </w:rPr>
      </w:pPr>
    </w:p>
    <w:p w:rsidR="00BB58FD" w:rsidRPr="00F95708" w:rsidRDefault="00BB58FD" w:rsidP="00BB58FD">
      <w:pPr>
        <w:shd w:val="clear" w:color="auto" w:fill="FFFFFF"/>
        <w:jc w:val="both"/>
        <w:rPr>
          <w:rFonts w:ascii="Times New Roman" w:eastAsia="Times New Roman" w:hAnsi="Times New Roman"/>
          <w:b/>
          <w:color w:val="000000"/>
          <w:sz w:val="28"/>
          <w:szCs w:val="28"/>
          <w:shd w:val="clear" w:color="auto" w:fill="FFFFFF"/>
          <w:lang w:val="uk-UA" w:eastAsia="ru-RU"/>
        </w:rPr>
      </w:pPr>
      <w:r w:rsidRPr="00F95708">
        <w:rPr>
          <w:rFonts w:ascii="Times New Roman" w:eastAsia="Times New Roman" w:hAnsi="Times New Roman"/>
          <w:b/>
          <w:color w:val="000000"/>
          <w:sz w:val="28"/>
          <w:szCs w:val="28"/>
          <w:shd w:val="clear" w:color="auto" w:fill="FFFFFF"/>
          <w:lang w:val="uk-UA" w:eastAsia="ru-RU"/>
        </w:rPr>
        <w:t>Голова районної ради                                      І.П. ДРОЗД</w:t>
      </w:r>
    </w:p>
    <w:p w:rsidR="00BB58FD" w:rsidRPr="00F95708" w:rsidRDefault="00BB58FD" w:rsidP="00BB58FD">
      <w:pPr>
        <w:shd w:val="clear" w:color="auto" w:fill="FFFFFF"/>
        <w:jc w:val="both"/>
        <w:rPr>
          <w:rFonts w:ascii="Times New Roman" w:eastAsia="Times New Roman" w:hAnsi="Times New Roman"/>
          <w:b/>
          <w:color w:val="000000"/>
          <w:sz w:val="28"/>
          <w:szCs w:val="28"/>
          <w:shd w:val="clear" w:color="auto" w:fill="FFFFFF"/>
          <w:lang w:val="uk-UA" w:eastAsia="ru-RU"/>
        </w:rPr>
      </w:pPr>
    </w:p>
    <w:p w:rsidR="00BB58FD" w:rsidRDefault="00BB58FD" w:rsidP="00BB58FD">
      <w:pPr>
        <w:jc w:val="both"/>
        <w:rPr>
          <w:rFonts w:ascii="Times New Roman" w:hAnsi="Times New Roman"/>
          <w:sz w:val="28"/>
          <w:szCs w:val="28"/>
          <w:lang w:val="uk-UA"/>
        </w:rPr>
      </w:pPr>
      <w:r>
        <w:rPr>
          <w:rFonts w:ascii="Times New Roman" w:hAnsi="Times New Roman"/>
          <w:sz w:val="28"/>
          <w:szCs w:val="28"/>
          <w:lang w:val="uk-UA"/>
        </w:rPr>
        <w:t xml:space="preserve">                                         </w:t>
      </w: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jc w:val="both"/>
        <w:rPr>
          <w:rFonts w:ascii="Times New Roman" w:hAnsi="Times New Roman"/>
          <w:sz w:val="28"/>
          <w:szCs w:val="28"/>
          <w:lang w:val="uk-UA"/>
        </w:rPr>
      </w:pPr>
    </w:p>
    <w:p w:rsidR="00BB58FD" w:rsidRDefault="00BB58FD" w:rsidP="00BB58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rFonts w:ascii="Times New Roman" w:eastAsia="Times New Roman" w:hAnsi="Times New Roman"/>
          <w:b/>
          <w:color w:val="000000"/>
          <w:sz w:val="28"/>
          <w:szCs w:val="28"/>
          <w:lang w:val="uk-UA" w:eastAsia="ru-RU"/>
        </w:rPr>
      </w:pPr>
    </w:p>
    <w:p w:rsidR="00BB58FD" w:rsidRPr="004E3338" w:rsidRDefault="00BB58FD" w:rsidP="00BB58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rFonts w:ascii="Times New Roman" w:eastAsia="Times New Roman" w:hAnsi="Times New Roman"/>
          <w:b/>
          <w:color w:val="000000"/>
          <w:sz w:val="28"/>
          <w:szCs w:val="28"/>
          <w:lang w:val="uk-UA" w:eastAsia="ru-RU"/>
        </w:rPr>
      </w:pPr>
    </w:p>
    <w:p w:rsidR="00BB58FD" w:rsidRDefault="00BB58FD" w:rsidP="00BB58FD">
      <w:pPr>
        <w:jc w:val="center"/>
        <w:rPr>
          <w:rFonts w:ascii="Times New Roman" w:hAnsi="Times New Roman"/>
          <w:b/>
          <w:sz w:val="28"/>
          <w:szCs w:val="28"/>
          <w:lang w:val="uk-UA"/>
        </w:rPr>
      </w:pPr>
    </w:p>
    <w:p w:rsidR="00BB58FD" w:rsidRDefault="00BB58FD" w:rsidP="00BB58FD">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5A12CD2B" wp14:editId="1E55C24A">
            <wp:extent cx="424815" cy="577215"/>
            <wp:effectExtent l="0" t="0" r="0" b="0"/>
            <wp:docPr id="8" name="Рисунок 8"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BB58FD" w:rsidRPr="00BD7FAE" w:rsidRDefault="00BB58FD" w:rsidP="00BB58FD">
      <w:pPr>
        <w:jc w:val="center"/>
        <w:rPr>
          <w:rFonts w:ascii="Times New Roman" w:hAnsi="Times New Roman"/>
          <w:b/>
          <w:sz w:val="28"/>
          <w:szCs w:val="28"/>
        </w:rPr>
      </w:pPr>
      <w:r w:rsidRPr="00BD7FAE">
        <w:rPr>
          <w:rFonts w:ascii="Times New Roman" w:hAnsi="Times New Roman"/>
          <w:b/>
          <w:sz w:val="28"/>
          <w:szCs w:val="28"/>
        </w:rPr>
        <w:t>УКРАЇНА</w:t>
      </w:r>
    </w:p>
    <w:p w:rsidR="00BB58FD" w:rsidRPr="00BD7FAE" w:rsidRDefault="00BB58FD" w:rsidP="00BB58FD">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BB58FD" w:rsidRPr="00BD7FAE" w:rsidRDefault="00BB58FD" w:rsidP="00BB58FD">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BB58FD" w:rsidRPr="002F55CF" w:rsidRDefault="00BB58FD" w:rsidP="00BB58FD">
      <w:pPr>
        <w:jc w:val="center"/>
        <w:rPr>
          <w:rFonts w:ascii="Times New Roman" w:hAnsi="Times New Roman"/>
          <w:b/>
          <w:sz w:val="28"/>
          <w:szCs w:val="28"/>
        </w:rPr>
      </w:pPr>
      <w:r w:rsidRPr="00BD7FAE">
        <w:rPr>
          <w:rFonts w:ascii="Times New Roman" w:hAnsi="Times New Roman"/>
          <w:b/>
          <w:sz w:val="28"/>
          <w:szCs w:val="28"/>
        </w:rPr>
        <w:t xml:space="preserve">Сьоме скликання,  </w:t>
      </w:r>
      <w:r>
        <w:rPr>
          <w:rFonts w:ascii="Times New Roman" w:hAnsi="Times New Roman"/>
          <w:b/>
          <w:sz w:val="28"/>
          <w:szCs w:val="28"/>
          <w:lang w:val="uk-UA"/>
        </w:rPr>
        <w:t>дев</w:t>
      </w:r>
      <w:r w:rsidRPr="000B1AC2">
        <w:rPr>
          <w:rFonts w:ascii="Times New Roman" w:hAnsi="Times New Roman"/>
          <w:b/>
          <w:sz w:val="28"/>
          <w:szCs w:val="28"/>
        </w:rPr>
        <w:t>’</w:t>
      </w:r>
      <w:r>
        <w:rPr>
          <w:rFonts w:ascii="Times New Roman" w:hAnsi="Times New Roman"/>
          <w:b/>
          <w:sz w:val="28"/>
          <w:szCs w:val="28"/>
          <w:lang w:val="uk-UA"/>
        </w:rPr>
        <w:t>ятнадцята</w:t>
      </w:r>
      <w:r w:rsidRPr="00BD7FAE">
        <w:rPr>
          <w:rFonts w:ascii="Times New Roman" w:hAnsi="Times New Roman"/>
          <w:b/>
          <w:sz w:val="28"/>
          <w:szCs w:val="28"/>
        </w:rPr>
        <w:t xml:space="preserve"> сесія</w:t>
      </w:r>
    </w:p>
    <w:p w:rsidR="00BB58FD" w:rsidRPr="00BD7FAE" w:rsidRDefault="00BB58FD" w:rsidP="00BB58FD">
      <w:pPr>
        <w:jc w:val="center"/>
        <w:rPr>
          <w:rFonts w:ascii="Times New Roman" w:hAnsi="Times New Roman"/>
          <w:b/>
          <w:sz w:val="28"/>
          <w:szCs w:val="28"/>
        </w:rPr>
      </w:pPr>
    </w:p>
    <w:p w:rsidR="00BB58FD" w:rsidRPr="00BD7FAE" w:rsidRDefault="00BB58FD" w:rsidP="00BB58FD">
      <w:pPr>
        <w:jc w:val="center"/>
        <w:rPr>
          <w:rFonts w:ascii="Times New Roman" w:hAnsi="Times New Roman"/>
          <w:b/>
          <w:bCs/>
          <w:sz w:val="28"/>
          <w:szCs w:val="28"/>
        </w:rPr>
      </w:pPr>
      <w:r w:rsidRPr="00BD7FAE">
        <w:rPr>
          <w:rFonts w:ascii="Times New Roman" w:hAnsi="Times New Roman"/>
          <w:b/>
          <w:bCs/>
          <w:sz w:val="28"/>
          <w:szCs w:val="28"/>
        </w:rPr>
        <w:t>Р І Ш Е Н Н Я</w:t>
      </w:r>
    </w:p>
    <w:p w:rsidR="00BB58FD" w:rsidRPr="00BD7FAE" w:rsidRDefault="00BB58FD" w:rsidP="00BB58FD">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BB58FD" w:rsidRPr="00BD7FAE" w:rsidTr="00A76A71">
        <w:trPr>
          <w:trHeight w:val="20"/>
        </w:trPr>
        <w:tc>
          <w:tcPr>
            <w:tcW w:w="9570" w:type="dxa"/>
            <w:tcBorders>
              <w:top w:val="nil"/>
              <w:left w:val="nil"/>
              <w:right w:val="nil"/>
            </w:tcBorders>
          </w:tcPr>
          <w:p w:rsidR="00BB58FD" w:rsidRPr="00BD7FAE" w:rsidRDefault="00BB58FD" w:rsidP="00A76A71">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07   серпня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м.Заліщики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Pr>
                <w:rFonts w:ascii="Times New Roman" w:hAnsi="Times New Roman"/>
                <w:b/>
                <w:color w:val="000000"/>
                <w:sz w:val="28"/>
                <w:szCs w:val="28"/>
                <w:lang w:val="uk-UA"/>
              </w:rPr>
              <w:t>261</w:t>
            </w:r>
          </w:p>
        </w:tc>
      </w:tr>
    </w:tbl>
    <w:p w:rsidR="00BB58FD" w:rsidRDefault="00BB58FD" w:rsidP="00BB58FD">
      <w:pPr>
        <w:rPr>
          <w:lang w:val="uk-UA"/>
        </w:rPr>
      </w:pPr>
    </w:p>
    <w:p w:rsidR="00BB58FD" w:rsidRPr="004E3338" w:rsidRDefault="00BB58FD" w:rsidP="00BB58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rFonts w:ascii="Times New Roman" w:eastAsia="Times New Roman" w:hAnsi="Times New Roman"/>
          <w:b/>
          <w:color w:val="000000"/>
          <w:sz w:val="28"/>
          <w:szCs w:val="28"/>
          <w:lang w:val="uk-UA" w:eastAsia="ru-RU"/>
        </w:rPr>
      </w:pPr>
      <w:r w:rsidRPr="004E3338">
        <w:rPr>
          <w:rFonts w:ascii="Times New Roman" w:eastAsia="Times New Roman" w:hAnsi="Times New Roman"/>
          <w:b/>
          <w:color w:val="000000"/>
          <w:sz w:val="28"/>
          <w:szCs w:val="28"/>
          <w:lang w:val="uk-UA" w:eastAsia="ru-RU"/>
        </w:rPr>
        <w:t>Про затвердження розпоряджень</w:t>
      </w:r>
      <w:r>
        <w:rPr>
          <w:rFonts w:ascii="Times New Roman" w:eastAsia="Times New Roman" w:hAnsi="Times New Roman"/>
          <w:b/>
          <w:color w:val="000000"/>
          <w:sz w:val="28"/>
          <w:szCs w:val="28"/>
          <w:lang w:val="uk-UA" w:eastAsia="ru-RU"/>
        </w:rPr>
        <w:t xml:space="preserve"> </w:t>
      </w:r>
      <w:r w:rsidRPr="004E3338">
        <w:rPr>
          <w:rFonts w:ascii="Times New Roman" w:eastAsia="Times New Roman" w:hAnsi="Times New Roman"/>
          <w:b/>
          <w:color w:val="000000"/>
          <w:sz w:val="28"/>
          <w:szCs w:val="28"/>
          <w:lang w:val="uk-UA" w:eastAsia="ru-RU"/>
        </w:rPr>
        <w:t xml:space="preserve">голови районної ради </w:t>
      </w:r>
    </w:p>
    <w:p w:rsidR="00BB58FD" w:rsidRPr="004E3338" w:rsidRDefault="00BB58FD" w:rsidP="00BB58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та голови районної державної адміністрації</w:t>
      </w:r>
    </w:p>
    <w:p w:rsidR="00BB58FD" w:rsidRPr="004E3338" w:rsidRDefault="00BB58FD" w:rsidP="00BB58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rFonts w:ascii="Times New Roman" w:eastAsia="Times New Roman" w:hAnsi="Times New Roman"/>
          <w:b/>
          <w:color w:val="000000"/>
          <w:sz w:val="28"/>
          <w:szCs w:val="28"/>
          <w:lang w:val="uk-UA" w:eastAsia="ru-RU"/>
        </w:rPr>
      </w:pPr>
    </w:p>
    <w:p w:rsidR="00BB58FD" w:rsidRPr="004E3338" w:rsidRDefault="00BB58FD" w:rsidP="00BB58FD">
      <w:pPr>
        <w:jc w:val="both"/>
        <w:rPr>
          <w:rFonts w:ascii="Times New Roman" w:eastAsia="Times New Roman" w:hAnsi="Times New Roman"/>
          <w:sz w:val="28"/>
          <w:szCs w:val="28"/>
          <w:lang w:val="uk-UA" w:eastAsia="ru-RU"/>
        </w:rPr>
      </w:pPr>
      <w:r w:rsidRPr="004E3338">
        <w:rPr>
          <w:rFonts w:ascii="Times New Roman" w:eastAsia="Times New Roman" w:hAnsi="Times New Roman"/>
          <w:sz w:val="28"/>
          <w:szCs w:val="28"/>
          <w:lang w:val="uk-UA" w:eastAsia="ru-RU"/>
        </w:rPr>
        <w:t xml:space="preserve">        Керуючись частиною другою статті 43 Закону України «Про місцеве самоврядування в Україні», районна  рада</w:t>
      </w:r>
    </w:p>
    <w:p w:rsidR="00BB58FD" w:rsidRPr="004E3338" w:rsidRDefault="00BB58FD" w:rsidP="00BB58FD">
      <w:pPr>
        <w:jc w:val="both"/>
        <w:rPr>
          <w:rFonts w:ascii="Times New Roman" w:eastAsia="Times New Roman" w:hAnsi="Times New Roman"/>
          <w:sz w:val="28"/>
          <w:szCs w:val="28"/>
          <w:lang w:val="uk-UA" w:eastAsia="ru-RU"/>
        </w:rPr>
      </w:pPr>
      <w:r w:rsidRPr="004E3338">
        <w:rPr>
          <w:rFonts w:ascii="Times New Roman" w:eastAsia="Times New Roman" w:hAnsi="Times New Roman"/>
          <w:sz w:val="28"/>
          <w:szCs w:val="28"/>
          <w:lang w:val="uk-UA" w:eastAsia="ru-RU"/>
        </w:rPr>
        <w:t xml:space="preserve">                       </w:t>
      </w:r>
    </w:p>
    <w:p w:rsidR="00BB58FD" w:rsidRPr="004E3338" w:rsidRDefault="00BB58FD" w:rsidP="00BB58FD">
      <w:pPr>
        <w:jc w:val="center"/>
        <w:rPr>
          <w:rFonts w:ascii="Times New Roman" w:eastAsia="Times New Roman" w:hAnsi="Times New Roman"/>
          <w:b/>
          <w:sz w:val="28"/>
          <w:szCs w:val="28"/>
          <w:lang w:val="uk-UA" w:eastAsia="ru-RU"/>
        </w:rPr>
      </w:pPr>
      <w:r w:rsidRPr="004E3338">
        <w:rPr>
          <w:rFonts w:ascii="Times New Roman" w:eastAsia="Times New Roman" w:hAnsi="Times New Roman"/>
          <w:b/>
          <w:sz w:val="28"/>
          <w:szCs w:val="28"/>
          <w:lang w:val="uk-UA" w:eastAsia="ru-RU"/>
        </w:rPr>
        <w:t>вирішила:</w:t>
      </w:r>
    </w:p>
    <w:p w:rsidR="00BB58FD" w:rsidRPr="004E3338" w:rsidRDefault="00BB58FD" w:rsidP="00BB58FD">
      <w:pPr>
        <w:jc w:val="both"/>
        <w:rPr>
          <w:rFonts w:ascii="Times New Roman" w:eastAsia="Times New Roman" w:hAnsi="Times New Roman"/>
          <w:b/>
          <w:sz w:val="28"/>
          <w:szCs w:val="28"/>
          <w:lang w:val="uk-UA" w:eastAsia="ru-RU"/>
        </w:rPr>
      </w:pPr>
    </w:p>
    <w:p w:rsidR="00BB58FD" w:rsidRDefault="00BB58FD" w:rsidP="00BB58FD">
      <w:pPr>
        <w:ind w:firstLine="708"/>
        <w:jc w:val="both"/>
        <w:rPr>
          <w:rFonts w:ascii="Times New Roman" w:eastAsia="Times New Roman" w:hAnsi="Times New Roman"/>
          <w:bCs/>
          <w:sz w:val="28"/>
          <w:szCs w:val="28"/>
          <w:lang w:val="uk-UA" w:eastAsia="ru-RU"/>
        </w:rPr>
      </w:pPr>
      <w:r w:rsidRPr="004E3338">
        <w:rPr>
          <w:rFonts w:ascii="Times New Roman" w:eastAsia="Times New Roman" w:hAnsi="Times New Roman"/>
          <w:bCs/>
          <w:sz w:val="28"/>
          <w:szCs w:val="28"/>
          <w:lang w:val="uk-UA" w:eastAsia="ru-RU"/>
        </w:rPr>
        <w:t>1.Затвердити  розпорядження голови районної ради</w:t>
      </w:r>
      <w:r>
        <w:rPr>
          <w:rFonts w:ascii="Times New Roman" w:eastAsia="Times New Roman" w:hAnsi="Times New Roman"/>
          <w:bCs/>
          <w:sz w:val="28"/>
          <w:szCs w:val="28"/>
          <w:lang w:val="uk-UA" w:eastAsia="ru-RU"/>
        </w:rPr>
        <w:t>, які прийняті в міжсесійний період</w:t>
      </w:r>
      <w:r w:rsidRPr="004E3338">
        <w:rPr>
          <w:rFonts w:ascii="Times New Roman" w:eastAsia="Times New Roman" w:hAnsi="Times New Roman"/>
          <w:bCs/>
          <w:sz w:val="28"/>
          <w:szCs w:val="28"/>
          <w:lang w:val="uk-UA" w:eastAsia="ru-RU"/>
        </w:rPr>
        <w:t xml:space="preserve">: </w:t>
      </w:r>
    </w:p>
    <w:p w:rsidR="00BB58FD" w:rsidRDefault="00BB58FD" w:rsidP="00BB58FD">
      <w:pPr>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 40-од від 29.05.2017 року «Про затвердження штатного розпису  </w:t>
      </w:r>
    </w:p>
    <w:p w:rsidR="00BB58FD" w:rsidRPr="004E3338" w:rsidRDefault="00BB58FD" w:rsidP="00BB58FD">
      <w:pPr>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виконавчого апарату районної ради»</w:t>
      </w:r>
    </w:p>
    <w:p w:rsidR="00BB58FD" w:rsidRDefault="00BB58FD" w:rsidP="00BB58FD">
      <w:pPr>
        <w:jc w:val="both"/>
        <w:rPr>
          <w:rFonts w:ascii="Times New Roman" w:eastAsia="Times New Roman" w:hAnsi="Times New Roman"/>
          <w:bCs/>
          <w:sz w:val="28"/>
          <w:szCs w:val="28"/>
          <w:lang w:val="uk-UA" w:eastAsia="ru-RU"/>
        </w:rPr>
      </w:pPr>
      <w:r w:rsidRPr="004E3338">
        <w:rPr>
          <w:rFonts w:ascii="Times New Roman" w:eastAsia="Times New Roman" w:hAnsi="Times New Roman"/>
          <w:bCs/>
          <w:sz w:val="28"/>
          <w:szCs w:val="28"/>
          <w:lang w:val="uk-UA" w:eastAsia="ru-RU"/>
        </w:rPr>
        <w:t>- №</w:t>
      </w:r>
      <w:r>
        <w:rPr>
          <w:rFonts w:ascii="Times New Roman" w:eastAsia="Times New Roman" w:hAnsi="Times New Roman"/>
          <w:bCs/>
          <w:sz w:val="28"/>
          <w:szCs w:val="28"/>
          <w:lang w:val="uk-UA" w:eastAsia="ru-RU"/>
        </w:rPr>
        <w:t xml:space="preserve"> 52-в</w:t>
      </w:r>
      <w:r w:rsidRPr="004E3338">
        <w:rPr>
          <w:rFonts w:ascii="Times New Roman" w:eastAsia="Times New Roman" w:hAnsi="Times New Roman"/>
          <w:bCs/>
          <w:sz w:val="28"/>
          <w:szCs w:val="28"/>
          <w:lang w:val="uk-UA" w:eastAsia="ru-RU"/>
        </w:rPr>
        <w:t xml:space="preserve"> від </w:t>
      </w:r>
      <w:r>
        <w:rPr>
          <w:rFonts w:ascii="Times New Roman" w:eastAsia="Times New Roman" w:hAnsi="Times New Roman"/>
          <w:bCs/>
          <w:sz w:val="28"/>
          <w:szCs w:val="28"/>
          <w:lang w:val="uk-UA" w:eastAsia="ru-RU"/>
        </w:rPr>
        <w:t>19.06</w:t>
      </w:r>
      <w:r w:rsidRPr="004E3338">
        <w:rPr>
          <w:rFonts w:ascii="Times New Roman" w:eastAsia="Times New Roman" w:hAnsi="Times New Roman"/>
          <w:bCs/>
          <w:sz w:val="28"/>
          <w:szCs w:val="28"/>
          <w:lang w:val="uk-UA" w:eastAsia="ru-RU"/>
        </w:rPr>
        <w:t>.201</w:t>
      </w:r>
      <w:r>
        <w:rPr>
          <w:rFonts w:ascii="Times New Roman" w:eastAsia="Times New Roman" w:hAnsi="Times New Roman"/>
          <w:bCs/>
          <w:sz w:val="28"/>
          <w:szCs w:val="28"/>
          <w:lang w:val="uk-UA" w:eastAsia="ru-RU"/>
        </w:rPr>
        <w:t>7</w:t>
      </w:r>
      <w:r w:rsidRPr="004E3338">
        <w:rPr>
          <w:rFonts w:ascii="Times New Roman" w:eastAsia="Times New Roman" w:hAnsi="Times New Roman"/>
          <w:bCs/>
          <w:sz w:val="28"/>
          <w:szCs w:val="28"/>
          <w:lang w:val="uk-UA" w:eastAsia="ru-RU"/>
        </w:rPr>
        <w:t xml:space="preserve"> року «</w:t>
      </w:r>
      <w:r>
        <w:rPr>
          <w:rFonts w:ascii="Times New Roman" w:eastAsia="Times New Roman" w:hAnsi="Times New Roman"/>
          <w:bCs/>
          <w:sz w:val="28"/>
          <w:szCs w:val="28"/>
          <w:lang w:val="uk-UA" w:eastAsia="ru-RU"/>
        </w:rPr>
        <w:t>Про відпустку голови районної ради Дрозда І.П.»;</w:t>
      </w:r>
    </w:p>
    <w:p w:rsidR="00BB58FD" w:rsidRDefault="00BB58FD" w:rsidP="00BB58FD">
      <w:pPr>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 61-в  від  14.07.2017 року  «Про надання  відпустки Лопушняку В.Ф.».</w:t>
      </w:r>
    </w:p>
    <w:p w:rsidR="00BB58FD" w:rsidRDefault="00BB58FD" w:rsidP="00BB58FD">
      <w:pPr>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ab/>
        <w:t>2. Затвердити розпорядження голови районної державної адміністрації, які були прийняті в міжсесійний період:</w:t>
      </w:r>
    </w:p>
    <w:p w:rsidR="00BB58FD" w:rsidRDefault="00BB58FD" w:rsidP="00BB58FD">
      <w:pPr>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№311-од від 22.06.2017 року «Про виділення коштів».</w:t>
      </w:r>
    </w:p>
    <w:p w:rsidR="00BB58FD" w:rsidRDefault="00BB58FD" w:rsidP="00BB58FD">
      <w:pPr>
        <w:jc w:val="both"/>
        <w:rPr>
          <w:rFonts w:ascii="Times New Roman" w:eastAsia="Times New Roman" w:hAnsi="Times New Roman"/>
          <w:bCs/>
          <w:sz w:val="28"/>
          <w:szCs w:val="28"/>
          <w:lang w:val="uk-UA" w:eastAsia="ru-RU"/>
        </w:rPr>
      </w:pPr>
    </w:p>
    <w:p w:rsidR="00BB58FD" w:rsidRDefault="00BB58FD" w:rsidP="00BB58FD">
      <w:pPr>
        <w:jc w:val="both"/>
        <w:rPr>
          <w:rFonts w:ascii="Times New Roman" w:eastAsia="Times New Roman" w:hAnsi="Times New Roman"/>
          <w:bCs/>
          <w:sz w:val="28"/>
          <w:szCs w:val="28"/>
          <w:lang w:val="uk-UA" w:eastAsia="ru-RU"/>
        </w:rPr>
      </w:pPr>
    </w:p>
    <w:p w:rsidR="00BB58FD" w:rsidRDefault="00BB58FD" w:rsidP="00BB58FD">
      <w:pPr>
        <w:jc w:val="both"/>
        <w:rPr>
          <w:rFonts w:ascii="Times New Roman" w:eastAsia="Times New Roman" w:hAnsi="Times New Roman"/>
          <w:bCs/>
          <w:sz w:val="28"/>
          <w:szCs w:val="28"/>
          <w:lang w:val="uk-UA" w:eastAsia="ru-RU"/>
        </w:rPr>
      </w:pPr>
    </w:p>
    <w:p w:rsidR="00BB58FD" w:rsidRDefault="00BB58FD" w:rsidP="00BB58FD">
      <w:pPr>
        <w:jc w:val="both"/>
        <w:rPr>
          <w:rFonts w:ascii="Times New Roman" w:eastAsia="Times New Roman" w:hAnsi="Times New Roman"/>
          <w:bCs/>
          <w:sz w:val="28"/>
          <w:szCs w:val="28"/>
          <w:lang w:val="uk-UA" w:eastAsia="ru-RU"/>
        </w:rPr>
      </w:pPr>
    </w:p>
    <w:p w:rsidR="00BB58FD" w:rsidRDefault="00BB58FD" w:rsidP="00BB58FD">
      <w:pPr>
        <w:jc w:val="both"/>
        <w:rPr>
          <w:rFonts w:ascii="Times New Roman" w:eastAsia="Times New Roman" w:hAnsi="Times New Roman"/>
          <w:bCs/>
          <w:sz w:val="28"/>
          <w:szCs w:val="28"/>
          <w:lang w:val="uk-UA" w:eastAsia="ru-RU"/>
        </w:rPr>
      </w:pPr>
    </w:p>
    <w:p w:rsidR="00BB58FD" w:rsidRPr="00692C8A" w:rsidRDefault="00BB58FD" w:rsidP="00BB58FD">
      <w:pPr>
        <w:rPr>
          <w:rFonts w:ascii="Times New Roman" w:hAnsi="Times New Roman"/>
          <w:b/>
          <w:sz w:val="28"/>
          <w:szCs w:val="28"/>
          <w:lang w:val="uk-UA"/>
        </w:rPr>
      </w:pPr>
      <w:r w:rsidRPr="00692C8A">
        <w:rPr>
          <w:rFonts w:ascii="Times New Roman" w:hAnsi="Times New Roman"/>
          <w:b/>
          <w:sz w:val="28"/>
          <w:szCs w:val="28"/>
          <w:lang w:val="uk-UA"/>
        </w:rPr>
        <w:t xml:space="preserve">Голова районної ради    </w:t>
      </w:r>
      <w:r>
        <w:rPr>
          <w:rFonts w:ascii="Times New Roman" w:hAnsi="Times New Roman"/>
          <w:b/>
          <w:sz w:val="28"/>
          <w:szCs w:val="28"/>
          <w:lang w:val="uk-UA"/>
        </w:rPr>
        <w:t xml:space="preserve">             </w:t>
      </w:r>
      <w:r w:rsidRPr="00692C8A">
        <w:rPr>
          <w:rFonts w:ascii="Times New Roman" w:hAnsi="Times New Roman"/>
          <w:b/>
          <w:sz w:val="28"/>
          <w:szCs w:val="28"/>
          <w:lang w:val="uk-UA"/>
        </w:rPr>
        <w:t xml:space="preserve">                                   </w:t>
      </w:r>
      <w:r>
        <w:rPr>
          <w:rFonts w:ascii="Times New Roman" w:hAnsi="Times New Roman"/>
          <w:b/>
          <w:sz w:val="28"/>
          <w:szCs w:val="28"/>
          <w:lang w:val="uk-UA"/>
        </w:rPr>
        <w:t>І.П.ДРОЗД</w:t>
      </w:r>
    </w:p>
    <w:p w:rsidR="00BB58FD" w:rsidRDefault="00BB58FD" w:rsidP="00BB58FD">
      <w:pPr>
        <w:rPr>
          <w:lang w:val="uk-UA"/>
        </w:rPr>
      </w:pPr>
    </w:p>
    <w:p w:rsidR="00BB58FD" w:rsidRDefault="00BB58FD" w:rsidP="00BB58FD">
      <w:pPr>
        <w:rPr>
          <w:lang w:val="uk-UA"/>
        </w:rPr>
      </w:pPr>
    </w:p>
    <w:p w:rsidR="00BB58FD" w:rsidRDefault="00BB58FD" w:rsidP="00BB58FD">
      <w:pPr>
        <w:rPr>
          <w:lang w:val="uk-UA"/>
        </w:rPr>
      </w:pPr>
    </w:p>
    <w:p w:rsidR="00BB58FD" w:rsidRDefault="00BB58FD" w:rsidP="00BB58FD">
      <w:pPr>
        <w:rPr>
          <w:lang w:val="uk-UA"/>
        </w:rPr>
      </w:pPr>
    </w:p>
    <w:p w:rsidR="00BB58FD" w:rsidRDefault="00BB58FD" w:rsidP="00BB58FD">
      <w:pPr>
        <w:rPr>
          <w:lang w:val="uk-UA"/>
        </w:rPr>
      </w:pPr>
    </w:p>
    <w:p w:rsidR="00BB58FD" w:rsidRDefault="00BB58FD" w:rsidP="00BB58FD">
      <w:pPr>
        <w:rPr>
          <w:lang w:val="uk-UA"/>
        </w:rPr>
      </w:pPr>
    </w:p>
    <w:p w:rsidR="00BB58FD" w:rsidRDefault="00BB58FD" w:rsidP="00BB58FD">
      <w:pPr>
        <w:rPr>
          <w:lang w:val="uk-UA"/>
        </w:rPr>
      </w:pPr>
    </w:p>
    <w:p w:rsidR="00BB58FD" w:rsidRDefault="00BB58FD" w:rsidP="00BB58FD">
      <w:pPr>
        <w:rPr>
          <w:lang w:val="uk-UA"/>
        </w:rPr>
      </w:pPr>
    </w:p>
    <w:p w:rsidR="00BB58FD" w:rsidRDefault="00BB58FD" w:rsidP="00BB58FD">
      <w:pPr>
        <w:rPr>
          <w:lang w:val="uk-UA"/>
        </w:rPr>
      </w:pPr>
    </w:p>
    <w:p w:rsidR="00BB58FD" w:rsidRDefault="00BB58FD" w:rsidP="00BB58FD">
      <w:pPr>
        <w:rPr>
          <w:lang w:val="uk-UA"/>
        </w:rPr>
      </w:pPr>
    </w:p>
    <w:p w:rsidR="00BB58FD" w:rsidRDefault="00BB58FD" w:rsidP="00BB58FD">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5B0B584A" wp14:editId="5D46ECB1">
            <wp:extent cx="424815" cy="577215"/>
            <wp:effectExtent l="0" t="0" r="0" b="0"/>
            <wp:docPr id="1"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BB58FD" w:rsidRPr="00BD7FAE" w:rsidRDefault="00BB58FD" w:rsidP="00BB58FD">
      <w:pPr>
        <w:jc w:val="center"/>
        <w:rPr>
          <w:rFonts w:ascii="Times New Roman" w:hAnsi="Times New Roman"/>
          <w:b/>
          <w:sz w:val="28"/>
          <w:szCs w:val="28"/>
        </w:rPr>
      </w:pPr>
      <w:r w:rsidRPr="00BD7FAE">
        <w:rPr>
          <w:rFonts w:ascii="Times New Roman" w:hAnsi="Times New Roman"/>
          <w:b/>
          <w:sz w:val="28"/>
          <w:szCs w:val="28"/>
        </w:rPr>
        <w:t>УКРАЇНА</w:t>
      </w:r>
    </w:p>
    <w:p w:rsidR="00BB58FD" w:rsidRPr="00BD7FAE" w:rsidRDefault="00BB58FD" w:rsidP="00BB58FD">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BB58FD" w:rsidRPr="00BD7FAE" w:rsidRDefault="00BB58FD" w:rsidP="00BB58FD">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BB58FD" w:rsidRPr="002F55CF" w:rsidRDefault="00BB58FD" w:rsidP="00BB58FD">
      <w:pPr>
        <w:jc w:val="center"/>
        <w:rPr>
          <w:rFonts w:ascii="Times New Roman" w:hAnsi="Times New Roman"/>
          <w:b/>
          <w:sz w:val="28"/>
          <w:szCs w:val="28"/>
        </w:rPr>
      </w:pPr>
      <w:r w:rsidRPr="00BD7FAE">
        <w:rPr>
          <w:rFonts w:ascii="Times New Roman" w:hAnsi="Times New Roman"/>
          <w:b/>
          <w:sz w:val="28"/>
          <w:szCs w:val="28"/>
        </w:rPr>
        <w:t xml:space="preserve">Сьоме скликання,  </w:t>
      </w:r>
      <w:r>
        <w:rPr>
          <w:rFonts w:ascii="Times New Roman" w:hAnsi="Times New Roman"/>
          <w:b/>
          <w:sz w:val="28"/>
          <w:szCs w:val="28"/>
          <w:lang w:val="uk-UA"/>
        </w:rPr>
        <w:t>дев</w:t>
      </w:r>
      <w:r w:rsidRPr="000B1AC2">
        <w:rPr>
          <w:rFonts w:ascii="Times New Roman" w:hAnsi="Times New Roman"/>
          <w:b/>
          <w:sz w:val="28"/>
          <w:szCs w:val="28"/>
        </w:rPr>
        <w:t>’</w:t>
      </w:r>
      <w:r>
        <w:rPr>
          <w:rFonts w:ascii="Times New Roman" w:hAnsi="Times New Roman"/>
          <w:b/>
          <w:sz w:val="28"/>
          <w:szCs w:val="28"/>
          <w:lang w:val="uk-UA"/>
        </w:rPr>
        <w:t>ятнадцята</w:t>
      </w:r>
      <w:r w:rsidRPr="00BD7FAE">
        <w:rPr>
          <w:rFonts w:ascii="Times New Roman" w:hAnsi="Times New Roman"/>
          <w:b/>
          <w:sz w:val="28"/>
          <w:szCs w:val="28"/>
        </w:rPr>
        <w:t xml:space="preserve"> сесія</w:t>
      </w:r>
    </w:p>
    <w:p w:rsidR="00BB58FD" w:rsidRPr="00BD7FAE" w:rsidRDefault="00BB58FD" w:rsidP="00BB58FD">
      <w:pPr>
        <w:jc w:val="center"/>
        <w:rPr>
          <w:rFonts w:ascii="Times New Roman" w:hAnsi="Times New Roman"/>
          <w:b/>
          <w:sz w:val="28"/>
          <w:szCs w:val="28"/>
        </w:rPr>
      </w:pPr>
    </w:p>
    <w:p w:rsidR="00BB58FD" w:rsidRPr="00BD7FAE" w:rsidRDefault="00BB58FD" w:rsidP="00BB58FD">
      <w:pPr>
        <w:jc w:val="center"/>
        <w:rPr>
          <w:rFonts w:ascii="Times New Roman" w:hAnsi="Times New Roman"/>
          <w:b/>
          <w:bCs/>
          <w:sz w:val="28"/>
          <w:szCs w:val="28"/>
        </w:rPr>
      </w:pPr>
      <w:r w:rsidRPr="00BD7FAE">
        <w:rPr>
          <w:rFonts w:ascii="Times New Roman" w:hAnsi="Times New Roman"/>
          <w:b/>
          <w:bCs/>
          <w:sz w:val="28"/>
          <w:szCs w:val="28"/>
        </w:rPr>
        <w:t>Р І Ш Е Н Н Я</w:t>
      </w:r>
    </w:p>
    <w:p w:rsidR="00BB58FD" w:rsidRPr="00BD7FAE" w:rsidRDefault="00BB58FD" w:rsidP="00BB58FD">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BB58FD" w:rsidRPr="00BD7FAE" w:rsidTr="00A76A71">
        <w:trPr>
          <w:trHeight w:val="20"/>
        </w:trPr>
        <w:tc>
          <w:tcPr>
            <w:tcW w:w="9570" w:type="dxa"/>
            <w:tcBorders>
              <w:top w:val="nil"/>
              <w:left w:val="nil"/>
              <w:right w:val="nil"/>
            </w:tcBorders>
          </w:tcPr>
          <w:p w:rsidR="00BB58FD" w:rsidRPr="00BD7FAE" w:rsidRDefault="00BB58FD" w:rsidP="00A76A71">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07   серпня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м.Заліщики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Pr>
                <w:rFonts w:ascii="Times New Roman" w:hAnsi="Times New Roman"/>
                <w:b/>
                <w:color w:val="000000"/>
                <w:sz w:val="28"/>
                <w:szCs w:val="28"/>
                <w:lang w:val="uk-UA"/>
              </w:rPr>
              <w:t>262</w:t>
            </w:r>
          </w:p>
        </w:tc>
      </w:tr>
    </w:tbl>
    <w:p w:rsidR="00BB58FD" w:rsidRDefault="00BB58FD" w:rsidP="00BB58FD">
      <w:pPr>
        <w:rPr>
          <w:lang w:val="uk-UA"/>
        </w:rPr>
      </w:pPr>
    </w:p>
    <w:p w:rsidR="00BB58FD" w:rsidRDefault="00BB58FD" w:rsidP="00BB58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rFonts w:ascii="Times New Roman" w:eastAsia="Times New Roman" w:hAnsi="Times New Roman"/>
          <w:b/>
          <w:color w:val="000000"/>
          <w:sz w:val="28"/>
          <w:szCs w:val="28"/>
          <w:lang w:val="uk-UA" w:eastAsia="ru-RU"/>
        </w:rPr>
      </w:pPr>
      <w:r w:rsidRPr="004E3338">
        <w:rPr>
          <w:rFonts w:ascii="Times New Roman" w:eastAsia="Times New Roman" w:hAnsi="Times New Roman"/>
          <w:b/>
          <w:color w:val="000000"/>
          <w:sz w:val="28"/>
          <w:szCs w:val="28"/>
          <w:lang w:val="uk-UA" w:eastAsia="ru-RU"/>
        </w:rPr>
        <w:t xml:space="preserve">Про затвердження </w:t>
      </w:r>
      <w:r>
        <w:rPr>
          <w:rFonts w:ascii="Times New Roman" w:eastAsia="Times New Roman" w:hAnsi="Times New Roman"/>
          <w:b/>
          <w:color w:val="000000"/>
          <w:sz w:val="28"/>
          <w:szCs w:val="28"/>
          <w:lang w:val="uk-UA" w:eastAsia="ru-RU"/>
        </w:rPr>
        <w:t>угоди на співфінансування пректу</w:t>
      </w:r>
    </w:p>
    <w:p w:rsidR="00BB58FD" w:rsidRDefault="00BB58FD" w:rsidP="00BB58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«Капітальний ремонт дошкільного навчального закладу</w:t>
      </w:r>
    </w:p>
    <w:p w:rsidR="00BB58FD" w:rsidRDefault="00BB58FD" w:rsidP="00BB58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 xml:space="preserve">«Калинонька» по вул. Гайворонського, 8 </w:t>
      </w:r>
    </w:p>
    <w:p w:rsidR="00BB58FD" w:rsidRDefault="00BB58FD" w:rsidP="00BB58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 xml:space="preserve">в м. Заліщики Заліщицького району </w:t>
      </w:r>
    </w:p>
    <w:p w:rsidR="00BB58FD" w:rsidRDefault="00BB58FD" w:rsidP="00BB58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Тернопільської області»</w:t>
      </w:r>
      <w:r w:rsidRPr="00DF79F5">
        <w:rPr>
          <w:rFonts w:ascii="Times New Roman" w:eastAsia="Times New Roman" w:hAnsi="Times New Roman"/>
          <w:b/>
          <w:color w:val="000000"/>
          <w:sz w:val="28"/>
          <w:szCs w:val="28"/>
          <w:lang w:val="uk-UA" w:eastAsia="ru-RU"/>
        </w:rPr>
        <w:t xml:space="preserve"> </w:t>
      </w:r>
      <w:r>
        <w:rPr>
          <w:rFonts w:ascii="Times New Roman" w:eastAsia="Times New Roman" w:hAnsi="Times New Roman"/>
          <w:b/>
          <w:color w:val="000000"/>
          <w:sz w:val="28"/>
          <w:szCs w:val="28"/>
          <w:lang w:val="uk-UA" w:eastAsia="ru-RU"/>
        </w:rPr>
        <w:t>на 2017 рік</w:t>
      </w:r>
    </w:p>
    <w:p w:rsidR="00BB58FD" w:rsidRDefault="00BB58FD" w:rsidP="00BB58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rFonts w:ascii="Times New Roman" w:eastAsia="Times New Roman" w:hAnsi="Times New Roman"/>
          <w:b/>
          <w:color w:val="000000"/>
          <w:sz w:val="28"/>
          <w:szCs w:val="28"/>
          <w:lang w:val="uk-UA" w:eastAsia="ru-RU"/>
        </w:rPr>
      </w:pPr>
    </w:p>
    <w:p w:rsidR="00BB58FD" w:rsidRPr="00251547" w:rsidRDefault="00BB58FD" w:rsidP="00BB58FD">
      <w:pPr>
        <w:widowControl w:val="0"/>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 виконання </w:t>
      </w:r>
      <w:r w:rsidRPr="00251547">
        <w:rPr>
          <w:rFonts w:ascii="Times New Roman" w:eastAsia="Times New Roman" w:hAnsi="Times New Roman"/>
          <w:sz w:val="28"/>
          <w:szCs w:val="28"/>
          <w:lang w:val="uk-UA" w:eastAsia="ru-RU"/>
        </w:rPr>
        <w:t xml:space="preserve"> розпорядження голови Тернопільської обласної державної адміністрації від 12 липня 2017 року №409-од "Про делегування функцій замовника будівництва об’єктів Тернопільської області, видатки на які у 2017 році будуть проводитися за рахунок коштів державного фонду регіонального розвитку", висновки постійної комісії районної ради з </w:t>
      </w:r>
      <w:r w:rsidRPr="00251547">
        <w:rPr>
          <w:rFonts w:ascii="Times New Roman" w:eastAsia="Times New Roman" w:hAnsi="Times New Roman"/>
          <w:bCs/>
          <w:sz w:val="28"/>
          <w:szCs w:val="28"/>
          <w:lang w:val="uk-UA" w:eastAsia="ru-RU"/>
        </w:rPr>
        <w:t xml:space="preserve">питань </w:t>
      </w:r>
      <w:r w:rsidRPr="00265D58">
        <w:rPr>
          <w:rFonts w:ascii="Times New Roman" w:hAnsi="Times New Roman"/>
          <w:sz w:val="28"/>
          <w:szCs w:val="28"/>
          <w:lang w:val="uk-UA"/>
        </w:rPr>
        <w:t>соціально-економічного розвитку,</w:t>
      </w:r>
      <w:r>
        <w:rPr>
          <w:rFonts w:ascii="Times New Roman" w:hAnsi="Times New Roman"/>
          <w:sz w:val="28"/>
          <w:szCs w:val="28"/>
          <w:lang w:val="uk-UA"/>
        </w:rPr>
        <w:t xml:space="preserve"> бюджету, фінансів та власності</w:t>
      </w:r>
      <w:r w:rsidRPr="00AD4EA7">
        <w:rPr>
          <w:rFonts w:ascii="Times New Roman" w:hAnsi="Times New Roman"/>
          <w:color w:val="000000"/>
          <w:sz w:val="28"/>
          <w:szCs w:val="28"/>
          <w:lang w:val="uk-UA"/>
        </w:rPr>
        <w:t xml:space="preserve"> </w:t>
      </w:r>
      <w:r>
        <w:rPr>
          <w:rFonts w:ascii="Times New Roman" w:hAnsi="Times New Roman"/>
          <w:sz w:val="28"/>
          <w:szCs w:val="28"/>
          <w:lang w:val="uk-UA"/>
        </w:rPr>
        <w:t xml:space="preserve"> та</w:t>
      </w:r>
      <w:r w:rsidRPr="0095142C">
        <w:rPr>
          <w:rFonts w:ascii="Times New Roman" w:eastAsia="Times New Roman" w:hAnsi="Times New Roman"/>
          <w:color w:val="000000"/>
          <w:sz w:val="28"/>
          <w:szCs w:val="28"/>
          <w:shd w:val="clear" w:color="auto" w:fill="FFFFFF"/>
          <w:lang w:val="uk-UA" w:eastAsia="ru-RU"/>
        </w:rPr>
        <w:t xml:space="preserve"> </w:t>
      </w:r>
      <w:r>
        <w:rPr>
          <w:rFonts w:ascii="Times New Roman" w:eastAsia="Times New Roman" w:hAnsi="Times New Roman"/>
          <w:color w:val="000000"/>
          <w:sz w:val="28"/>
          <w:szCs w:val="28"/>
          <w:shd w:val="clear" w:color="auto" w:fill="FFFFFF"/>
          <w:lang w:val="uk-UA" w:eastAsia="ru-RU"/>
        </w:rPr>
        <w:t>з питань освіти, охорони здоров</w:t>
      </w:r>
      <w:r w:rsidRPr="0095142C">
        <w:rPr>
          <w:rFonts w:ascii="Times New Roman" w:eastAsia="Times New Roman" w:hAnsi="Times New Roman"/>
          <w:color w:val="000000"/>
          <w:sz w:val="28"/>
          <w:szCs w:val="28"/>
          <w:shd w:val="clear" w:color="auto" w:fill="FFFFFF"/>
          <w:lang w:val="uk-UA" w:eastAsia="ru-RU"/>
        </w:rPr>
        <w:t>’</w:t>
      </w:r>
      <w:r>
        <w:rPr>
          <w:rFonts w:ascii="Times New Roman" w:eastAsia="Times New Roman" w:hAnsi="Times New Roman"/>
          <w:color w:val="000000"/>
          <w:sz w:val="28"/>
          <w:szCs w:val="28"/>
          <w:shd w:val="clear" w:color="auto" w:fill="FFFFFF"/>
          <w:lang w:val="uk-UA" w:eastAsia="ru-RU"/>
        </w:rPr>
        <w:t>я, культури, туризму, сім</w:t>
      </w:r>
      <w:r w:rsidRPr="0095142C">
        <w:rPr>
          <w:rFonts w:ascii="Times New Roman" w:eastAsia="Times New Roman" w:hAnsi="Times New Roman"/>
          <w:color w:val="000000"/>
          <w:sz w:val="28"/>
          <w:szCs w:val="28"/>
          <w:shd w:val="clear" w:color="auto" w:fill="FFFFFF"/>
          <w:lang w:val="uk-UA" w:eastAsia="ru-RU"/>
        </w:rPr>
        <w:t>’</w:t>
      </w:r>
      <w:r>
        <w:rPr>
          <w:rFonts w:ascii="Times New Roman" w:eastAsia="Times New Roman" w:hAnsi="Times New Roman"/>
          <w:color w:val="000000"/>
          <w:sz w:val="28"/>
          <w:szCs w:val="28"/>
          <w:shd w:val="clear" w:color="auto" w:fill="FFFFFF"/>
          <w:lang w:val="uk-UA" w:eastAsia="ru-RU"/>
        </w:rPr>
        <w:t>ї, молоді, спорту, соціального захисту населення, духовності, свободи слова та інформації</w:t>
      </w:r>
      <w:r w:rsidRPr="00251547">
        <w:rPr>
          <w:rFonts w:ascii="Times New Roman" w:eastAsia="Times New Roman" w:hAnsi="Times New Roman"/>
          <w:sz w:val="28"/>
          <w:szCs w:val="28"/>
          <w:lang w:val="uk-UA" w:eastAsia="ru-RU"/>
        </w:rPr>
        <w:t>, керуючись статтею 43 Закону України "Про місцеве самоврядування в Україні"</w:t>
      </w:r>
      <w:r w:rsidRPr="00AD4EA7">
        <w:rPr>
          <w:rFonts w:ascii="Times New Roman" w:hAnsi="Times New Roman"/>
          <w:color w:val="000000"/>
          <w:sz w:val="28"/>
          <w:szCs w:val="28"/>
        </w:rPr>
        <w:t xml:space="preserve"> </w:t>
      </w:r>
      <w:r w:rsidRPr="00722EE1">
        <w:rPr>
          <w:rFonts w:ascii="Times New Roman" w:hAnsi="Times New Roman"/>
          <w:color w:val="000000"/>
          <w:sz w:val="28"/>
          <w:szCs w:val="28"/>
        </w:rPr>
        <w:t>та статтями 93,101 Бюджетн</w:t>
      </w:r>
      <w:r>
        <w:rPr>
          <w:rFonts w:ascii="Times New Roman" w:hAnsi="Times New Roman"/>
          <w:color w:val="000000"/>
          <w:sz w:val="28"/>
          <w:szCs w:val="28"/>
        </w:rPr>
        <w:t>ого кодексу України</w:t>
      </w:r>
      <w:r w:rsidRPr="00251547">
        <w:rPr>
          <w:rFonts w:ascii="Times New Roman" w:eastAsia="Times New Roman" w:hAnsi="Times New Roman"/>
          <w:sz w:val="28"/>
          <w:szCs w:val="28"/>
          <w:lang w:val="uk-UA" w:eastAsia="ru-RU"/>
        </w:rPr>
        <w:t>, районна рада</w:t>
      </w:r>
    </w:p>
    <w:p w:rsidR="00BB58FD" w:rsidRDefault="00BB58FD" w:rsidP="00BB58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rFonts w:ascii="Times New Roman" w:eastAsia="Times New Roman" w:hAnsi="Times New Roman"/>
          <w:b/>
          <w:color w:val="000000"/>
          <w:sz w:val="28"/>
          <w:szCs w:val="28"/>
          <w:lang w:val="uk-UA" w:eastAsia="ru-RU"/>
        </w:rPr>
      </w:pPr>
    </w:p>
    <w:p w:rsidR="00BB58FD" w:rsidRDefault="00BB58FD" w:rsidP="00BB58FD">
      <w:pPr>
        <w:jc w:val="center"/>
        <w:rPr>
          <w:rFonts w:ascii="Times New Roman" w:eastAsia="Times New Roman" w:hAnsi="Times New Roman"/>
          <w:b/>
          <w:sz w:val="28"/>
          <w:szCs w:val="28"/>
          <w:lang w:val="uk-UA" w:eastAsia="ru-RU"/>
        </w:rPr>
      </w:pPr>
      <w:r w:rsidRPr="004E3338">
        <w:rPr>
          <w:rFonts w:ascii="Times New Roman" w:eastAsia="Times New Roman" w:hAnsi="Times New Roman"/>
          <w:b/>
          <w:sz w:val="28"/>
          <w:szCs w:val="28"/>
          <w:lang w:val="uk-UA" w:eastAsia="ru-RU"/>
        </w:rPr>
        <w:t>вирішила:</w:t>
      </w:r>
    </w:p>
    <w:p w:rsidR="00BB58FD" w:rsidRDefault="00BB58FD" w:rsidP="00BB58FD">
      <w:pPr>
        <w:jc w:val="both"/>
        <w:rPr>
          <w:rFonts w:ascii="Times New Roman" w:hAnsi="Times New Roman"/>
          <w:sz w:val="28"/>
          <w:szCs w:val="28"/>
          <w:lang w:val="uk-UA"/>
        </w:rPr>
      </w:pPr>
    </w:p>
    <w:p w:rsidR="00BB58FD" w:rsidRPr="0095142C" w:rsidRDefault="00BB58FD" w:rsidP="00BB58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ind w:firstLine="709"/>
        <w:jc w:val="both"/>
        <w:rPr>
          <w:rFonts w:ascii="Times New Roman" w:eastAsia="Times New Roman" w:hAnsi="Times New Roman"/>
          <w:color w:val="000000"/>
          <w:sz w:val="28"/>
          <w:szCs w:val="28"/>
          <w:lang w:val="uk-UA" w:eastAsia="ru-RU"/>
        </w:rPr>
      </w:pPr>
      <w:r w:rsidRPr="00722EE1">
        <w:rPr>
          <w:rFonts w:ascii="Times New Roman" w:hAnsi="Times New Roman"/>
          <w:color w:val="000000"/>
          <w:sz w:val="28"/>
          <w:szCs w:val="28"/>
          <w:lang w:val="uk-UA"/>
        </w:rPr>
        <w:t>1.</w:t>
      </w:r>
      <w:r>
        <w:rPr>
          <w:rFonts w:ascii="Times New Roman" w:hAnsi="Times New Roman"/>
          <w:color w:val="000000"/>
          <w:sz w:val="28"/>
          <w:szCs w:val="28"/>
          <w:lang w:val="uk-UA"/>
        </w:rPr>
        <w:t>Затвердити угоду між Заліщиц</w:t>
      </w:r>
      <w:r w:rsidRPr="00722EE1">
        <w:rPr>
          <w:rFonts w:ascii="Times New Roman" w:hAnsi="Times New Roman"/>
          <w:color w:val="000000"/>
          <w:sz w:val="28"/>
          <w:szCs w:val="28"/>
          <w:lang w:val="uk-UA"/>
        </w:rPr>
        <w:t xml:space="preserve">ькою районною радою та </w:t>
      </w:r>
      <w:r>
        <w:rPr>
          <w:rFonts w:ascii="Times New Roman" w:hAnsi="Times New Roman"/>
          <w:color w:val="000000"/>
          <w:sz w:val="28"/>
          <w:szCs w:val="28"/>
          <w:lang w:val="uk-UA"/>
        </w:rPr>
        <w:t>Тернопільською обласною радою про</w:t>
      </w:r>
      <w:r w:rsidRPr="00722EE1">
        <w:rPr>
          <w:rFonts w:ascii="Times New Roman" w:hAnsi="Times New Roman"/>
          <w:color w:val="000000"/>
          <w:sz w:val="28"/>
          <w:szCs w:val="28"/>
          <w:lang w:val="uk-UA"/>
        </w:rPr>
        <w:t xml:space="preserve"> співфінансування проекту </w:t>
      </w:r>
      <w:r w:rsidRPr="0095142C">
        <w:rPr>
          <w:rFonts w:ascii="Times New Roman" w:hAnsi="Times New Roman"/>
          <w:color w:val="000000"/>
          <w:sz w:val="28"/>
          <w:szCs w:val="28"/>
          <w:lang w:val="uk-UA"/>
        </w:rPr>
        <w:t>регіонального розвитку</w:t>
      </w:r>
      <w:r>
        <w:rPr>
          <w:rFonts w:ascii="Times New Roman" w:hAnsi="Times New Roman"/>
          <w:color w:val="000000"/>
          <w:sz w:val="28"/>
          <w:szCs w:val="28"/>
          <w:lang w:val="uk-UA"/>
        </w:rPr>
        <w:t xml:space="preserve"> «Капітальний ремонт дошкільного навчального закладу «Калинонька»</w:t>
      </w:r>
      <w:r w:rsidRPr="0095142C">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по вул. Гайворонського , 8 в м. Заліщики Заліщицького району Тернопільської області» </w:t>
      </w:r>
      <w:r>
        <w:rPr>
          <w:rFonts w:ascii="Times New Roman" w:eastAsia="Times New Roman" w:hAnsi="Times New Roman"/>
          <w:color w:val="000000"/>
          <w:sz w:val="28"/>
          <w:szCs w:val="28"/>
          <w:lang w:val="uk-UA" w:eastAsia="ru-RU"/>
        </w:rPr>
        <w:t>(</w:t>
      </w:r>
      <w:r w:rsidRPr="0095142C">
        <w:rPr>
          <w:rFonts w:ascii="Times New Roman" w:eastAsia="Times New Roman" w:hAnsi="Times New Roman"/>
          <w:color w:val="000000"/>
          <w:sz w:val="28"/>
          <w:szCs w:val="28"/>
          <w:lang w:val="uk-UA" w:eastAsia="ru-RU"/>
        </w:rPr>
        <w:t xml:space="preserve">Капітальний ремонт </w:t>
      </w:r>
      <w:r>
        <w:rPr>
          <w:rFonts w:ascii="Times New Roman" w:eastAsia="Times New Roman" w:hAnsi="Times New Roman"/>
          <w:color w:val="000000"/>
          <w:sz w:val="28"/>
          <w:szCs w:val="28"/>
          <w:lang w:val="uk-UA" w:eastAsia="ru-RU"/>
        </w:rPr>
        <w:t>даху та фасаду ДНЗ «Калинонька» по вул. Гайворонського , 8 в м. Заліщики Заліщицького району Тернопільської області на 2017 рік на суму 205881 грн.</w:t>
      </w:r>
    </w:p>
    <w:p w:rsidR="00BB58FD" w:rsidRPr="00B11541" w:rsidRDefault="00BB58FD" w:rsidP="00BB58FD">
      <w:pPr>
        <w:ind w:firstLine="709"/>
        <w:jc w:val="both"/>
        <w:rPr>
          <w:rFonts w:ascii="Times New Roman" w:eastAsia="Times New Roman" w:hAnsi="Times New Roman"/>
          <w:color w:val="000000"/>
          <w:sz w:val="28"/>
          <w:szCs w:val="28"/>
          <w:shd w:val="clear" w:color="auto" w:fill="FFFFFF"/>
          <w:lang w:val="uk-UA" w:eastAsia="ru-RU"/>
        </w:rPr>
      </w:pPr>
      <w:r>
        <w:rPr>
          <w:rFonts w:ascii="Times New Roman" w:hAnsi="Times New Roman"/>
          <w:color w:val="000000"/>
          <w:sz w:val="28"/>
          <w:szCs w:val="28"/>
          <w:lang w:val="uk-UA"/>
        </w:rPr>
        <w:t>2</w:t>
      </w:r>
      <w:r w:rsidRPr="0095142C">
        <w:rPr>
          <w:rFonts w:ascii="Times New Roman" w:hAnsi="Times New Roman"/>
          <w:color w:val="000000"/>
          <w:sz w:val="28"/>
          <w:szCs w:val="28"/>
          <w:lang w:val="uk-UA"/>
        </w:rPr>
        <w:t>.</w:t>
      </w:r>
      <w:r>
        <w:rPr>
          <w:rFonts w:ascii="Times New Roman" w:eastAsia="Times New Roman" w:hAnsi="Times New Roman"/>
          <w:sz w:val="28"/>
          <w:szCs w:val="28"/>
          <w:lang w:val="uk-UA" w:eastAsia="ru-RU"/>
        </w:rPr>
        <w:t>Заліщицькій</w:t>
      </w:r>
      <w:r w:rsidRPr="00B11541">
        <w:rPr>
          <w:rFonts w:ascii="Times New Roman" w:eastAsia="Times New Roman" w:hAnsi="Times New Roman"/>
          <w:sz w:val="28"/>
          <w:szCs w:val="28"/>
          <w:lang w:val="uk-UA" w:eastAsia="ru-RU"/>
        </w:rPr>
        <w:t xml:space="preserve"> районній державній адміністрації провести відповідну роботу та здійснювати контроль за виконанням даного рішення.</w:t>
      </w:r>
    </w:p>
    <w:p w:rsidR="00BB58FD" w:rsidRPr="0095142C" w:rsidRDefault="00BB58FD" w:rsidP="00BB58FD">
      <w:pPr>
        <w:ind w:firstLine="709"/>
        <w:jc w:val="both"/>
        <w:rPr>
          <w:rFonts w:ascii="Times New Roman" w:eastAsia="Times New Roman" w:hAnsi="Times New Roman"/>
          <w:b/>
          <w:sz w:val="28"/>
          <w:szCs w:val="28"/>
          <w:lang w:val="uk-UA" w:eastAsia="ru-RU"/>
        </w:rPr>
      </w:pPr>
    </w:p>
    <w:p w:rsidR="00BB58FD" w:rsidRDefault="00BB58FD" w:rsidP="00BB58FD">
      <w:pPr>
        <w:jc w:val="both"/>
        <w:rPr>
          <w:rFonts w:ascii="Times New Roman" w:eastAsia="Times New Roman" w:hAnsi="Times New Roman"/>
          <w:bCs/>
          <w:sz w:val="28"/>
          <w:szCs w:val="28"/>
          <w:lang w:val="uk-UA" w:eastAsia="ru-RU"/>
        </w:rPr>
      </w:pPr>
    </w:p>
    <w:p w:rsidR="00401E91" w:rsidRDefault="00401E91" w:rsidP="00BB58FD">
      <w:pPr>
        <w:jc w:val="both"/>
        <w:rPr>
          <w:rFonts w:ascii="Times New Roman" w:eastAsia="Times New Roman" w:hAnsi="Times New Roman"/>
          <w:bCs/>
          <w:sz w:val="28"/>
          <w:szCs w:val="28"/>
          <w:lang w:val="uk-UA" w:eastAsia="ru-RU"/>
        </w:rPr>
      </w:pPr>
    </w:p>
    <w:p w:rsidR="00BB58FD" w:rsidRPr="00692C8A" w:rsidRDefault="00BB58FD" w:rsidP="00BB58FD">
      <w:pPr>
        <w:rPr>
          <w:rFonts w:ascii="Times New Roman" w:hAnsi="Times New Roman"/>
          <w:b/>
          <w:sz w:val="28"/>
          <w:szCs w:val="28"/>
          <w:lang w:val="uk-UA"/>
        </w:rPr>
      </w:pPr>
      <w:r w:rsidRPr="00692C8A">
        <w:rPr>
          <w:rFonts w:ascii="Times New Roman" w:hAnsi="Times New Roman"/>
          <w:b/>
          <w:sz w:val="28"/>
          <w:szCs w:val="28"/>
          <w:lang w:val="uk-UA"/>
        </w:rPr>
        <w:t xml:space="preserve">Голова районної ради    </w:t>
      </w:r>
      <w:r>
        <w:rPr>
          <w:rFonts w:ascii="Times New Roman" w:hAnsi="Times New Roman"/>
          <w:b/>
          <w:sz w:val="28"/>
          <w:szCs w:val="28"/>
          <w:lang w:val="uk-UA"/>
        </w:rPr>
        <w:t xml:space="preserve">             </w:t>
      </w:r>
      <w:r w:rsidRPr="00692C8A">
        <w:rPr>
          <w:rFonts w:ascii="Times New Roman" w:hAnsi="Times New Roman"/>
          <w:b/>
          <w:sz w:val="28"/>
          <w:szCs w:val="28"/>
          <w:lang w:val="uk-UA"/>
        </w:rPr>
        <w:t xml:space="preserve">                                   </w:t>
      </w:r>
      <w:r>
        <w:rPr>
          <w:rFonts w:ascii="Times New Roman" w:hAnsi="Times New Roman"/>
          <w:b/>
          <w:sz w:val="28"/>
          <w:szCs w:val="28"/>
          <w:lang w:val="uk-UA"/>
        </w:rPr>
        <w:t>І.П.ДРОЗД</w:t>
      </w:r>
    </w:p>
    <w:p w:rsidR="00BB58FD" w:rsidRPr="00BB58FD" w:rsidRDefault="00BB58FD" w:rsidP="00401E91">
      <w:pPr>
        <w:tabs>
          <w:tab w:val="left" w:pos="3094"/>
        </w:tabs>
        <w:rPr>
          <w:lang w:val="uk-UA"/>
        </w:rPr>
      </w:pPr>
      <w:bookmarkStart w:id="11" w:name="_GoBack"/>
      <w:bookmarkEnd w:id="11"/>
    </w:p>
    <w:sectPr w:rsidR="00BB58FD" w:rsidRPr="00BB58FD" w:rsidSect="00BB58F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203" w:usb1="00000000" w:usb2="00000000" w:usb3="00000000" w:csb0="00000005" w:csb1="00000000"/>
  </w:font>
  <w:font w:name="14">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78" w:rsidRDefault="00401E91" w:rsidP="002844B6">
    <w:pPr>
      <w:pStyle w:val="a6"/>
      <w:framePr w:wrap="around" w:vAnchor="text" w:hAnchor="margin" w:xAlign="center" w:y="1"/>
      <w:rPr>
        <w:rStyle w:val="a8"/>
        <w:rFonts w:eastAsiaTheme="majorEastAsia"/>
      </w:rPr>
    </w:pPr>
    <w:r>
      <w:rPr>
        <w:rStyle w:val="a8"/>
        <w:rFonts w:eastAsiaTheme="majorEastAsia"/>
      </w:rPr>
      <w:fldChar w:fldCharType="begin"/>
    </w:r>
    <w:r>
      <w:rPr>
        <w:rStyle w:val="a8"/>
        <w:rFonts w:eastAsiaTheme="majorEastAsia"/>
      </w:rPr>
      <w:instrText xml:space="preserve">PAGE  </w:instrText>
    </w:r>
    <w:r>
      <w:rPr>
        <w:rStyle w:val="a8"/>
        <w:rFonts w:eastAsiaTheme="majorEastAsia"/>
      </w:rPr>
      <w:fldChar w:fldCharType="end"/>
    </w:r>
  </w:p>
  <w:p w:rsidR="003A7278" w:rsidRDefault="00401E9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78" w:rsidRDefault="00401E91" w:rsidP="002844B6">
    <w:pPr>
      <w:pStyle w:val="a6"/>
      <w:framePr w:wrap="around" w:vAnchor="text" w:hAnchor="margin" w:xAlign="center" w:y="1"/>
      <w:rPr>
        <w:rStyle w:val="a8"/>
        <w:rFonts w:eastAsiaTheme="majorEastAsia"/>
      </w:rPr>
    </w:pPr>
  </w:p>
  <w:p w:rsidR="003A7278" w:rsidRDefault="00401E91" w:rsidP="002844B6">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78" w:rsidRDefault="00401E91" w:rsidP="00D15CCB">
    <w:pPr>
      <w:pStyle w:val="a6"/>
      <w:framePr w:wrap="around" w:vAnchor="text" w:hAnchor="margin" w:xAlign="center" w:y="1"/>
      <w:rPr>
        <w:rStyle w:val="a8"/>
        <w:rFonts w:eastAsiaTheme="minorEastAsia"/>
      </w:rPr>
    </w:pPr>
    <w:r>
      <w:rPr>
        <w:rStyle w:val="a8"/>
        <w:rFonts w:eastAsiaTheme="minorEastAsia"/>
      </w:rPr>
      <w:fldChar w:fldCharType="begin"/>
    </w:r>
    <w:r>
      <w:rPr>
        <w:rStyle w:val="a8"/>
        <w:rFonts w:eastAsiaTheme="minorEastAsia"/>
      </w:rPr>
      <w:instrText xml:space="preserve">PAGE  </w:instrText>
    </w:r>
    <w:r>
      <w:rPr>
        <w:rStyle w:val="a8"/>
        <w:rFonts w:eastAsiaTheme="minorEastAsia"/>
      </w:rPr>
      <w:fldChar w:fldCharType="end"/>
    </w:r>
  </w:p>
  <w:p w:rsidR="003A7278" w:rsidRDefault="00401E9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78" w:rsidRDefault="00401E91" w:rsidP="00D15CCB">
    <w:pPr>
      <w:pStyle w:val="a6"/>
      <w:framePr w:wrap="around" w:vAnchor="text" w:hAnchor="margin" w:xAlign="center" w:y="1"/>
      <w:rPr>
        <w:rStyle w:val="a8"/>
        <w:rFonts w:eastAsiaTheme="minorEastAsia"/>
      </w:rPr>
    </w:pPr>
    <w:r>
      <w:rPr>
        <w:rStyle w:val="a8"/>
        <w:rFonts w:eastAsiaTheme="minorEastAsia"/>
      </w:rPr>
      <w:fldChar w:fldCharType="begin"/>
    </w:r>
    <w:r>
      <w:rPr>
        <w:rStyle w:val="a8"/>
        <w:rFonts w:eastAsiaTheme="minorEastAsia"/>
      </w:rPr>
      <w:instrText xml:space="preserve">PAGE  </w:instrText>
    </w:r>
    <w:r>
      <w:rPr>
        <w:rStyle w:val="a8"/>
        <w:rFonts w:eastAsiaTheme="minorEastAsia"/>
      </w:rPr>
      <w:fldChar w:fldCharType="end"/>
    </w:r>
  </w:p>
  <w:p w:rsidR="003A7278" w:rsidRDefault="00401E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D432B4"/>
    <w:lvl w:ilvl="0">
      <w:numFmt w:val="bullet"/>
      <w:lvlText w:val="*"/>
      <w:lvlJc w:val="left"/>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7684D5C"/>
    <w:multiLevelType w:val="hybridMultilevel"/>
    <w:tmpl w:val="6A56EC60"/>
    <w:lvl w:ilvl="0" w:tplc="B2EC7A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8349C9"/>
    <w:multiLevelType w:val="hybridMultilevel"/>
    <w:tmpl w:val="10E68EAC"/>
    <w:lvl w:ilvl="0" w:tplc="B7583FE8">
      <w:start w:val="1"/>
      <w:numFmt w:val="decimal"/>
      <w:lvlText w:val="%1."/>
      <w:lvlJc w:val="left"/>
      <w:pPr>
        <w:ind w:left="644"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19C264BA"/>
    <w:multiLevelType w:val="hybridMultilevel"/>
    <w:tmpl w:val="10E68EAC"/>
    <w:lvl w:ilvl="0" w:tplc="B7583FE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19C315FC"/>
    <w:multiLevelType w:val="hybridMultilevel"/>
    <w:tmpl w:val="C504D5DE"/>
    <w:lvl w:ilvl="0" w:tplc="15A81CF2">
      <w:start w:val="13"/>
      <w:numFmt w:val="bullet"/>
      <w:lvlText w:val="-"/>
      <w:lvlJc w:val="left"/>
      <w:pPr>
        <w:ind w:left="432" w:hanging="360"/>
      </w:pPr>
      <w:rPr>
        <w:rFonts w:ascii="Times New Roman" w:eastAsia="Times New Roman"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6">
    <w:nsid w:val="2B7554F3"/>
    <w:multiLevelType w:val="hybridMultilevel"/>
    <w:tmpl w:val="C4546F28"/>
    <w:lvl w:ilvl="0" w:tplc="E05E3552">
      <w:start w:val="1"/>
      <w:numFmt w:val="decimal"/>
      <w:lvlText w:val="%1."/>
      <w:lvlJc w:val="left"/>
      <w:pPr>
        <w:tabs>
          <w:tab w:val="num" w:pos="1065"/>
        </w:tabs>
        <w:ind w:left="1065" w:hanging="360"/>
      </w:pPr>
      <w:rPr>
        <w:rFonts w:hint="default"/>
      </w:rPr>
    </w:lvl>
    <w:lvl w:ilvl="1" w:tplc="C6EA9B42">
      <w:start w:val="1"/>
      <w:numFmt w:val="bullet"/>
      <w:lvlText w:val="-"/>
      <w:lvlJc w:val="left"/>
      <w:pPr>
        <w:tabs>
          <w:tab w:val="num" w:pos="2013"/>
        </w:tabs>
        <w:ind w:left="2013" w:hanging="588"/>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11F205C"/>
    <w:multiLevelType w:val="hybridMultilevel"/>
    <w:tmpl w:val="288872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5219AB"/>
    <w:multiLevelType w:val="hybridMultilevel"/>
    <w:tmpl w:val="3DC88B58"/>
    <w:lvl w:ilvl="0" w:tplc="087AAF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BC521F3"/>
    <w:multiLevelType w:val="hybridMultilevel"/>
    <w:tmpl w:val="A2A8AD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166004"/>
    <w:multiLevelType w:val="hybridMultilevel"/>
    <w:tmpl w:val="106E8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9218CF"/>
    <w:multiLevelType w:val="hybridMultilevel"/>
    <w:tmpl w:val="23025064"/>
    <w:lvl w:ilvl="0" w:tplc="2F9CCA4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C7B1D7D"/>
    <w:multiLevelType w:val="singleLevel"/>
    <w:tmpl w:val="1766F0A4"/>
    <w:lvl w:ilvl="0">
      <w:start w:val="1"/>
      <w:numFmt w:val="decimal"/>
      <w:lvlText w:val="%1."/>
      <w:lvlJc w:val="left"/>
      <w:pPr>
        <w:tabs>
          <w:tab w:val="num" w:pos="1778"/>
        </w:tabs>
        <w:ind w:left="1778" w:hanging="360"/>
      </w:pPr>
      <w:rPr>
        <w:rFonts w:hint="default"/>
      </w:rPr>
    </w:lvl>
  </w:abstractNum>
  <w:abstractNum w:abstractNumId="13">
    <w:nsid w:val="5D641F3D"/>
    <w:multiLevelType w:val="hybridMultilevel"/>
    <w:tmpl w:val="10E68EAC"/>
    <w:lvl w:ilvl="0" w:tplc="B7583FE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nsid w:val="5FB61A1D"/>
    <w:multiLevelType w:val="hybridMultilevel"/>
    <w:tmpl w:val="EAAC8072"/>
    <w:lvl w:ilvl="0" w:tplc="0E0C46A8">
      <w:start w:val="2016"/>
      <w:numFmt w:val="decimal"/>
      <w:lvlText w:val="%1"/>
      <w:lvlJc w:val="left"/>
      <w:pPr>
        <w:ind w:left="1078" w:hanging="576"/>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652501D8"/>
    <w:multiLevelType w:val="hybridMultilevel"/>
    <w:tmpl w:val="3710BD0C"/>
    <w:lvl w:ilvl="0" w:tplc="E7B0EE56">
      <w:start w:val="1"/>
      <w:numFmt w:val="decimal"/>
      <w:lvlText w:val="%1)"/>
      <w:lvlJc w:val="left"/>
      <w:pPr>
        <w:tabs>
          <w:tab w:val="num" w:pos="1065"/>
        </w:tabs>
        <w:ind w:left="1065" w:hanging="360"/>
      </w:pPr>
      <w:rPr>
        <w:rFonts w:ascii="Times New Roman" w:eastAsia="Times New Roman" w:hAnsi="Times New Roman" w:cs="Times New Roman"/>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65262C68"/>
    <w:multiLevelType w:val="hybridMultilevel"/>
    <w:tmpl w:val="B6F8EDA2"/>
    <w:lvl w:ilvl="0" w:tplc="04220005">
      <w:start w:val="1"/>
      <w:numFmt w:val="bullet"/>
      <w:lvlText w:val=""/>
      <w:lvlJc w:val="left"/>
      <w:pPr>
        <w:tabs>
          <w:tab w:val="num" w:pos="900"/>
        </w:tabs>
        <w:ind w:left="900" w:hanging="360"/>
      </w:pPr>
      <w:rPr>
        <w:rFonts w:ascii="Wingdings" w:hAnsi="Wingding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17">
    <w:nsid w:val="662D2666"/>
    <w:multiLevelType w:val="hybridMultilevel"/>
    <w:tmpl w:val="AACCFE32"/>
    <w:lvl w:ilvl="0" w:tplc="8EC8082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16D4434"/>
    <w:multiLevelType w:val="hybridMultilevel"/>
    <w:tmpl w:val="1A36DD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20C1204"/>
    <w:multiLevelType w:val="hybridMultilevel"/>
    <w:tmpl w:val="A41A0512"/>
    <w:lvl w:ilvl="0" w:tplc="91862A8C">
      <w:start w:val="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30A0591"/>
    <w:multiLevelType w:val="hybridMultilevel"/>
    <w:tmpl w:val="4EA684D8"/>
    <w:lvl w:ilvl="0" w:tplc="7E2E1C9C">
      <w:start w:val="1"/>
      <w:numFmt w:val="decimal"/>
      <w:lvlText w:val="%1."/>
      <w:lvlJc w:val="left"/>
      <w:pPr>
        <w:tabs>
          <w:tab w:val="num" w:pos="1080"/>
        </w:tabs>
        <w:ind w:left="1080" w:hanging="360"/>
      </w:pPr>
      <w:rPr>
        <w:rFonts w:hint="default"/>
      </w:rPr>
    </w:lvl>
    <w:lvl w:ilvl="1" w:tplc="F73205B2">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4175B9C"/>
    <w:multiLevelType w:val="hybridMultilevel"/>
    <w:tmpl w:val="B02AA882"/>
    <w:lvl w:ilvl="0" w:tplc="7AD8481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5296C95"/>
    <w:multiLevelType w:val="hybridMultilevel"/>
    <w:tmpl w:val="C9EACC36"/>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nsid w:val="76503161"/>
    <w:multiLevelType w:val="multilevel"/>
    <w:tmpl w:val="A32EBA54"/>
    <w:lvl w:ilvl="0">
      <w:start w:val="1"/>
      <w:numFmt w:val="decimal"/>
      <w:lvlText w:val="%1."/>
      <w:lvlJc w:val="left"/>
      <w:pPr>
        <w:tabs>
          <w:tab w:val="num" w:pos="1069"/>
        </w:tabs>
        <w:ind w:left="1069"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51"/>
        </w:tabs>
        <w:ind w:left="1451" w:hanging="720"/>
      </w:pPr>
    </w:lvl>
    <w:lvl w:ilvl="3">
      <w:start w:val="1"/>
      <w:numFmt w:val="decimal"/>
      <w:isLgl/>
      <w:lvlText w:val="%1.%2.%3.%4."/>
      <w:lvlJc w:val="left"/>
      <w:pPr>
        <w:tabs>
          <w:tab w:val="num" w:pos="1822"/>
        </w:tabs>
        <w:ind w:left="1822" w:hanging="1080"/>
      </w:pPr>
    </w:lvl>
    <w:lvl w:ilvl="4">
      <w:start w:val="1"/>
      <w:numFmt w:val="decimal"/>
      <w:isLgl/>
      <w:lvlText w:val="%1.%2.%3.%4.%5."/>
      <w:lvlJc w:val="left"/>
      <w:pPr>
        <w:tabs>
          <w:tab w:val="num" w:pos="1833"/>
        </w:tabs>
        <w:ind w:left="1833" w:hanging="1080"/>
      </w:pPr>
    </w:lvl>
    <w:lvl w:ilvl="5">
      <w:start w:val="1"/>
      <w:numFmt w:val="decimal"/>
      <w:isLgl/>
      <w:lvlText w:val="%1.%2.%3.%4.%5.%6."/>
      <w:lvlJc w:val="left"/>
      <w:pPr>
        <w:tabs>
          <w:tab w:val="num" w:pos="2204"/>
        </w:tabs>
        <w:ind w:left="2204" w:hanging="1440"/>
      </w:pPr>
    </w:lvl>
    <w:lvl w:ilvl="6">
      <w:start w:val="1"/>
      <w:numFmt w:val="decimal"/>
      <w:isLgl/>
      <w:lvlText w:val="%1.%2.%3.%4.%5.%6.%7."/>
      <w:lvlJc w:val="left"/>
      <w:pPr>
        <w:tabs>
          <w:tab w:val="num" w:pos="2575"/>
        </w:tabs>
        <w:ind w:left="2575" w:hanging="1800"/>
      </w:pPr>
    </w:lvl>
    <w:lvl w:ilvl="7">
      <w:start w:val="1"/>
      <w:numFmt w:val="decimal"/>
      <w:isLgl/>
      <w:lvlText w:val="%1.%2.%3.%4.%5.%6.%7.%8."/>
      <w:lvlJc w:val="left"/>
      <w:pPr>
        <w:tabs>
          <w:tab w:val="num" w:pos="2586"/>
        </w:tabs>
        <w:ind w:left="2586" w:hanging="1800"/>
      </w:pPr>
    </w:lvl>
    <w:lvl w:ilvl="8">
      <w:start w:val="1"/>
      <w:numFmt w:val="decimal"/>
      <w:isLgl/>
      <w:lvlText w:val="%1.%2.%3.%4.%5.%6.%7.%8.%9."/>
      <w:lvlJc w:val="left"/>
      <w:pPr>
        <w:tabs>
          <w:tab w:val="num" w:pos="2957"/>
        </w:tabs>
        <w:ind w:left="2957" w:hanging="2160"/>
      </w:pPr>
    </w:lvl>
  </w:abstractNum>
  <w:abstractNum w:abstractNumId="24">
    <w:nsid w:val="78B229A6"/>
    <w:multiLevelType w:val="multilevel"/>
    <w:tmpl w:val="DFBCC56E"/>
    <w:lvl w:ilvl="0">
      <w:start w:val="1"/>
      <w:numFmt w:val="decimal"/>
      <w:lvlText w:val="%1."/>
      <w:lvlJc w:val="left"/>
      <w:pPr>
        <w:tabs>
          <w:tab w:val="num" w:pos="1260"/>
        </w:tabs>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25">
    <w:nsid w:val="78D13AD7"/>
    <w:multiLevelType w:val="hybridMultilevel"/>
    <w:tmpl w:val="7CBA8A92"/>
    <w:lvl w:ilvl="0" w:tplc="8B20BE8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95038C2"/>
    <w:multiLevelType w:val="hybridMultilevel"/>
    <w:tmpl w:val="1278CA90"/>
    <w:lvl w:ilvl="0" w:tplc="A3CE9E14">
      <w:numFmt w:val="bullet"/>
      <w:lvlText w:val="-"/>
      <w:lvlJc w:val="left"/>
      <w:pPr>
        <w:tabs>
          <w:tab w:val="num" w:pos="1500"/>
        </w:tabs>
        <w:ind w:left="1500" w:hanging="810"/>
      </w:pPr>
      <w:rPr>
        <w:rFonts w:ascii="Times New Roman" w:eastAsia="Times New Roman" w:hAnsi="Times New Roman" w:cs="Times New Roman" w:hint="default"/>
      </w:rPr>
    </w:lvl>
    <w:lvl w:ilvl="1" w:tplc="04220003" w:tentative="1">
      <w:start w:val="1"/>
      <w:numFmt w:val="bullet"/>
      <w:lvlText w:val="o"/>
      <w:lvlJc w:val="left"/>
      <w:pPr>
        <w:tabs>
          <w:tab w:val="num" w:pos="1770"/>
        </w:tabs>
        <w:ind w:left="1770" w:hanging="360"/>
      </w:pPr>
      <w:rPr>
        <w:rFonts w:ascii="Courier New" w:hAnsi="Courier New" w:cs="Courier New" w:hint="default"/>
      </w:rPr>
    </w:lvl>
    <w:lvl w:ilvl="2" w:tplc="04220005" w:tentative="1">
      <w:start w:val="1"/>
      <w:numFmt w:val="bullet"/>
      <w:lvlText w:val=""/>
      <w:lvlJc w:val="left"/>
      <w:pPr>
        <w:tabs>
          <w:tab w:val="num" w:pos="2490"/>
        </w:tabs>
        <w:ind w:left="2490" w:hanging="360"/>
      </w:pPr>
      <w:rPr>
        <w:rFonts w:ascii="Wingdings" w:hAnsi="Wingdings" w:hint="default"/>
      </w:rPr>
    </w:lvl>
    <w:lvl w:ilvl="3" w:tplc="04220001" w:tentative="1">
      <w:start w:val="1"/>
      <w:numFmt w:val="bullet"/>
      <w:lvlText w:val=""/>
      <w:lvlJc w:val="left"/>
      <w:pPr>
        <w:tabs>
          <w:tab w:val="num" w:pos="3210"/>
        </w:tabs>
        <w:ind w:left="3210" w:hanging="360"/>
      </w:pPr>
      <w:rPr>
        <w:rFonts w:ascii="Symbol" w:hAnsi="Symbol" w:hint="default"/>
      </w:rPr>
    </w:lvl>
    <w:lvl w:ilvl="4" w:tplc="04220003" w:tentative="1">
      <w:start w:val="1"/>
      <w:numFmt w:val="bullet"/>
      <w:lvlText w:val="o"/>
      <w:lvlJc w:val="left"/>
      <w:pPr>
        <w:tabs>
          <w:tab w:val="num" w:pos="3930"/>
        </w:tabs>
        <w:ind w:left="3930" w:hanging="360"/>
      </w:pPr>
      <w:rPr>
        <w:rFonts w:ascii="Courier New" w:hAnsi="Courier New" w:cs="Courier New" w:hint="default"/>
      </w:rPr>
    </w:lvl>
    <w:lvl w:ilvl="5" w:tplc="04220005" w:tentative="1">
      <w:start w:val="1"/>
      <w:numFmt w:val="bullet"/>
      <w:lvlText w:val=""/>
      <w:lvlJc w:val="left"/>
      <w:pPr>
        <w:tabs>
          <w:tab w:val="num" w:pos="4650"/>
        </w:tabs>
        <w:ind w:left="4650" w:hanging="360"/>
      </w:pPr>
      <w:rPr>
        <w:rFonts w:ascii="Wingdings" w:hAnsi="Wingdings" w:hint="default"/>
      </w:rPr>
    </w:lvl>
    <w:lvl w:ilvl="6" w:tplc="04220001" w:tentative="1">
      <w:start w:val="1"/>
      <w:numFmt w:val="bullet"/>
      <w:lvlText w:val=""/>
      <w:lvlJc w:val="left"/>
      <w:pPr>
        <w:tabs>
          <w:tab w:val="num" w:pos="5370"/>
        </w:tabs>
        <w:ind w:left="5370" w:hanging="360"/>
      </w:pPr>
      <w:rPr>
        <w:rFonts w:ascii="Symbol" w:hAnsi="Symbol" w:hint="default"/>
      </w:rPr>
    </w:lvl>
    <w:lvl w:ilvl="7" w:tplc="04220003" w:tentative="1">
      <w:start w:val="1"/>
      <w:numFmt w:val="bullet"/>
      <w:lvlText w:val="o"/>
      <w:lvlJc w:val="left"/>
      <w:pPr>
        <w:tabs>
          <w:tab w:val="num" w:pos="6090"/>
        </w:tabs>
        <w:ind w:left="6090" w:hanging="360"/>
      </w:pPr>
      <w:rPr>
        <w:rFonts w:ascii="Courier New" w:hAnsi="Courier New" w:cs="Courier New" w:hint="default"/>
      </w:rPr>
    </w:lvl>
    <w:lvl w:ilvl="8" w:tplc="04220005" w:tentative="1">
      <w:start w:val="1"/>
      <w:numFmt w:val="bullet"/>
      <w:lvlText w:val=""/>
      <w:lvlJc w:val="left"/>
      <w:pPr>
        <w:tabs>
          <w:tab w:val="num" w:pos="6810"/>
        </w:tabs>
        <w:ind w:left="6810" w:hanging="360"/>
      </w:pPr>
      <w:rPr>
        <w:rFonts w:ascii="Wingdings" w:hAnsi="Wingdings" w:hint="default"/>
      </w:rPr>
    </w:lvl>
  </w:abstractNum>
  <w:abstractNum w:abstractNumId="27">
    <w:nsid w:val="7C9B0DC5"/>
    <w:multiLevelType w:val="hybridMultilevel"/>
    <w:tmpl w:val="1302AC22"/>
    <w:lvl w:ilvl="0" w:tplc="345C21B2">
      <w:numFmt w:val="bullet"/>
      <w:lvlText w:val="-"/>
      <w:lvlJc w:val="left"/>
      <w:pPr>
        <w:tabs>
          <w:tab w:val="num" w:pos="1654"/>
        </w:tabs>
        <w:ind w:left="1654" w:hanging="94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3"/>
  </w:num>
  <w:num w:numId="5">
    <w:abstractNumId w:val="10"/>
  </w:num>
  <w:num w:numId="6">
    <w:abstractNumId w:val="14"/>
  </w:num>
  <w:num w:numId="7">
    <w:abstractNumId w:val="1"/>
  </w:num>
  <w:num w:numId="8">
    <w:abstractNumId w:val="0"/>
    <w:lvlOverride w:ilvl="0">
      <w:lvl w:ilvl="0">
        <w:numFmt w:val="bullet"/>
        <w:lvlText w:val="-"/>
        <w:legacy w:legacy="1" w:legacySpace="0" w:legacyIndent="110"/>
        <w:lvlJc w:val="left"/>
        <w:rPr>
          <w:rFonts w:ascii="Times New Roman" w:hAnsi="Times New Roman" w:hint="default"/>
        </w:rPr>
      </w:lvl>
    </w:lvlOverride>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18"/>
  </w:num>
  <w:num w:numId="11">
    <w:abstractNumId w:val="17"/>
  </w:num>
  <w:num w:numId="12">
    <w:abstractNumId w:val="19"/>
  </w:num>
  <w:num w:numId="13">
    <w:abstractNumId w:val="2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5"/>
  </w:num>
  <w:num w:numId="18">
    <w:abstractNumId w:val="6"/>
  </w:num>
  <w:num w:numId="19">
    <w:abstractNumId w:val="20"/>
  </w:num>
  <w:num w:numId="20">
    <w:abstractNumId w:val="8"/>
  </w:num>
  <w:num w:numId="21">
    <w:abstractNumId w:val="11"/>
  </w:num>
  <w:num w:numId="22">
    <w:abstractNumId w:val="9"/>
  </w:num>
  <w:num w:numId="23">
    <w:abstractNumId w:val="7"/>
  </w:num>
  <w:num w:numId="24">
    <w:abstractNumId w:val="16"/>
  </w:num>
  <w:num w:numId="25">
    <w:abstractNumId w:val="27"/>
  </w:num>
  <w:num w:numId="26">
    <w:abstractNumId w:val="22"/>
  </w:num>
  <w:num w:numId="27">
    <w:abstractNumId w:val="26"/>
  </w:num>
  <w:num w:numId="28">
    <w:abstractNumId w:val="12"/>
  </w:num>
  <w:num w:numId="29">
    <w:abstractNumId w:val="2"/>
  </w:num>
  <w:num w:numId="30">
    <w:abstractNumId w:val="2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CD"/>
    <w:rsid w:val="00401E91"/>
    <w:rsid w:val="0089394D"/>
    <w:rsid w:val="009E4529"/>
    <w:rsid w:val="00A82FCD"/>
    <w:rsid w:val="00B23CF6"/>
    <w:rsid w:val="00BB58FD"/>
    <w:rsid w:val="00EA30BA"/>
    <w:rsid w:val="00F5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8FD"/>
    <w:pPr>
      <w:spacing w:after="0" w:line="240" w:lineRule="auto"/>
    </w:pPr>
    <w:rPr>
      <w:rFonts w:eastAsiaTheme="minorEastAsia" w:cs="Times New Roman"/>
      <w:sz w:val="24"/>
      <w:szCs w:val="24"/>
    </w:rPr>
  </w:style>
  <w:style w:type="paragraph" w:styleId="1">
    <w:name w:val="heading 1"/>
    <w:basedOn w:val="a"/>
    <w:next w:val="a"/>
    <w:link w:val="10"/>
    <w:uiPriority w:val="9"/>
    <w:qFormat/>
    <w:rsid w:val="00BB58F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B58F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BB58FD"/>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semiHidden/>
    <w:unhideWhenUsed/>
    <w:qFormat/>
    <w:rsid w:val="00BB58FD"/>
    <w:pPr>
      <w:keepNext/>
      <w:spacing w:before="240" w:after="60"/>
      <w:outlineLvl w:val="3"/>
    </w:pPr>
    <w:rPr>
      <w:b/>
      <w:bCs/>
      <w:sz w:val="28"/>
      <w:szCs w:val="28"/>
    </w:rPr>
  </w:style>
  <w:style w:type="paragraph" w:styleId="5">
    <w:name w:val="heading 5"/>
    <w:basedOn w:val="a"/>
    <w:next w:val="a"/>
    <w:link w:val="50"/>
    <w:uiPriority w:val="9"/>
    <w:unhideWhenUsed/>
    <w:qFormat/>
    <w:rsid w:val="00BB58FD"/>
    <w:pPr>
      <w:spacing w:before="240" w:after="60"/>
      <w:outlineLvl w:val="4"/>
    </w:pPr>
    <w:rPr>
      <w:b/>
      <w:bCs/>
      <w:i/>
      <w:iCs/>
      <w:sz w:val="26"/>
      <w:szCs w:val="26"/>
    </w:rPr>
  </w:style>
  <w:style w:type="paragraph" w:styleId="6">
    <w:name w:val="heading 6"/>
    <w:basedOn w:val="a"/>
    <w:next w:val="a"/>
    <w:link w:val="60"/>
    <w:uiPriority w:val="9"/>
    <w:unhideWhenUsed/>
    <w:qFormat/>
    <w:rsid w:val="00BB58FD"/>
    <w:pPr>
      <w:spacing w:before="240" w:after="60"/>
      <w:outlineLvl w:val="5"/>
    </w:pPr>
    <w:rPr>
      <w:b/>
      <w:bCs/>
      <w:sz w:val="22"/>
      <w:szCs w:val="22"/>
    </w:rPr>
  </w:style>
  <w:style w:type="paragraph" w:styleId="7">
    <w:name w:val="heading 7"/>
    <w:basedOn w:val="a"/>
    <w:next w:val="a"/>
    <w:link w:val="70"/>
    <w:uiPriority w:val="9"/>
    <w:semiHidden/>
    <w:unhideWhenUsed/>
    <w:qFormat/>
    <w:rsid w:val="00BB58FD"/>
    <w:pPr>
      <w:spacing w:before="240" w:after="60"/>
      <w:outlineLvl w:val="6"/>
    </w:pPr>
  </w:style>
  <w:style w:type="paragraph" w:styleId="8">
    <w:name w:val="heading 8"/>
    <w:basedOn w:val="a"/>
    <w:next w:val="a"/>
    <w:link w:val="80"/>
    <w:uiPriority w:val="9"/>
    <w:unhideWhenUsed/>
    <w:qFormat/>
    <w:rsid w:val="00BB58FD"/>
    <w:pPr>
      <w:spacing w:before="240" w:after="60"/>
      <w:outlineLvl w:val="7"/>
    </w:pPr>
    <w:rPr>
      <w:i/>
      <w:iCs/>
    </w:rPr>
  </w:style>
  <w:style w:type="paragraph" w:styleId="9">
    <w:name w:val="heading 9"/>
    <w:basedOn w:val="a"/>
    <w:next w:val="a"/>
    <w:link w:val="90"/>
    <w:uiPriority w:val="9"/>
    <w:semiHidden/>
    <w:unhideWhenUsed/>
    <w:qFormat/>
    <w:rsid w:val="00BB58F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30BA"/>
    <w:pPr>
      <w:spacing w:after="0" w:line="240" w:lineRule="auto"/>
    </w:pPr>
  </w:style>
  <w:style w:type="paragraph" w:styleId="a4">
    <w:name w:val="List Paragraph"/>
    <w:basedOn w:val="a"/>
    <w:uiPriority w:val="34"/>
    <w:qFormat/>
    <w:rsid w:val="00EA30BA"/>
    <w:pPr>
      <w:ind w:left="720"/>
      <w:contextualSpacing/>
    </w:pPr>
  </w:style>
  <w:style w:type="character" w:customStyle="1" w:styleId="10">
    <w:name w:val="Заголовок 1 Знак"/>
    <w:basedOn w:val="a0"/>
    <w:link w:val="1"/>
    <w:uiPriority w:val="9"/>
    <w:rsid w:val="00BB58F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B58F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rsid w:val="00BB58FD"/>
    <w:rPr>
      <w:rFonts w:asciiTheme="majorHAnsi" w:eastAsiaTheme="majorEastAsia" w:hAnsiTheme="majorHAnsi" w:cs="Arial"/>
      <w:b/>
      <w:bCs/>
      <w:sz w:val="26"/>
      <w:szCs w:val="26"/>
    </w:rPr>
  </w:style>
  <w:style w:type="character" w:customStyle="1" w:styleId="40">
    <w:name w:val="Заголовок 4 Знак"/>
    <w:basedOn w:val="a0"/>
    <w:link w:val="4"/>
    <w:uiPriority w:val="9"/>
    <w:semiHidden/>
    <w:rsid w:val="00BB58FD"/>
    <w:rPr>
      <w:rFonts w:eastAsiaTheme="minorEastAsia" w:cs="Times New Roman"/>
      <w:b/>
      <w:bCs/>
      <w:sz w:val="28"/>
      <w:szCs w:val="28"/>
    </w:rPr>
  </w:style>
  <w:style w:type="character" w:customStyle="1" w:styleId="50">
    <w:name w:val="Заголовок 5 Знак"/>
    <w:basedOn w:val="a0"/>
    <w:link w:val="5"/>
    <w:uiPriority w:val="9"/>
    <w:rsid w:val="00BB58FD"/>
    <w:rPr>
      <w:rFonts w:eastAsiaTheme="minorEastAsia" w:cs="Times New Roman"/>
      <w:b/>
      <w:bCs/>
      <w:i/>
      <w:iCs/>
      <w:sz w:val="26"/>
      <w:szCs w:val="26"/>
    </w:rPr>
  </w:style>
  <w:style w:type="character" w:customStyle="1" w:styleId="60">
    <w:name w:val="Заголовок 6 Знак"/>
    <w:basedOn w:val="a0"/>
    <w:link w:val="6"/>
    <w:uiPriority w:val="9"/>
    <w:rsid w:val="00BB58FD"/>
    <w:rPr>
      <w:rFonts w:eastAsiaTheme="minorEastAsia" w:cs="Times New Roman"/>
      <w:b/>
      <w:bCs/>
    </w:rPr>
  </w:style>
  <w:style w:type="character" w:customStyle="1" w:styleId="70">
    <w:name w:val="Заголовок 7 Знак"/>
    <w:basedOn w:val="a0"/>
    <w:link w:val="7"/>
    <w:uiPriority w:val="9"/>
    <w:semiHidden/>
    <w:rsid w:val="00BB58FD"/>
    <w:rPr>
      <w:rFonts w:eastAsiaTheme="minorEastAsia" w:cs="Times New Roman"/>
      <w:sz w:val="24"/>
      <w:szCs w:val="24"/>
    </w:rPr>
  </w:style>
  <w:style w:type="character" w:customStyle="1" w:styleId="80">
    <w:name w:val="Заголовок 8 Знак"/>
    <w:basedOn w:val="a0"/>
    <w:link w:val="8"/>
    <w:uiPriority w:val="9"/>
    <w:rsid w:val="00BB58FD"/>
    <w:rPr>
      <w:rFonts w:eastAsiaTheme="minorEastAsia" w:cs="Times New Roman"/>
      <w:i/>
      <w:iCs/>
      <w:sz w:val="24"/>
      <w:szCs w:val="24"/>
    </w:rPr>
  </w:style>
  <w:style w:type="character" w:customStyle="1" w:styleId="90">
    <w:name w:val="Заголовок 9 Знак"/>
    <w:basedOn w:val="a0"/>
    <w:link w:val="9"/>
    <w:uiPriority w:val="9"/>
    <w:semiHidden/>
    <w:rsid w:val="00BB58FD"/>
    <w:rPr>
      <w:rFonts w:asciiTheme="majorHAnsi" w:eastAsiaTheme="majorEastAsia" w:hAnsiTheme="majorHAnsi" w:cs="Times New Roman"/>
    </w:rPr>
  </w:style>
  <w:style w:type="character" w:customStyle="1" w:styleId="apple-converted-space">
    <w:name w:val="apple-converted-space"/>
    <w:basedOn w:val="a0"/>
    <w:rsid w:val="00BB58FD"/>
  </w:style>
  <w:style w:type="paragraph" w:styleId="a5">
    <w:name w:val="Normal (Web)"/>
    <w:basedOn w:val="a"/>
    <w:uiPriority w:val="99"/>
    <w:semiHidden/>
    <w:unhideWhenUsed/>
    <w:rsid w:val="00BB58FD"/>
    <w:pPr>
      <w:spacing w:before="100" w:beforeAutospacing="1" w:after="100" w:afterAutospacing="1"/>
    </w:pPr>
    <w:rPr>
      <w:rFonts w:ascii="Times New Roman" w:eastAsia="Times New Roman" w:hAnsi="Times New Roman"/>
      <w:lang w:eastAsia="ru-RU"/>
    </w:rPr>
  </w:style>
  <w:style w:type="paragraph" w:styleId="a6">
    <w:name w:val="header"/>
    <w:basedOn w:val="a"/>
    <w:link w:val="a7"/>
    <w:rsid w:val="00BB58FD"/>
    <w:pPr>
      <w:tabs>
        <w:tab w:val="center" w:pos="4677"/>
        <w:tab w:val="right" w:pos="9355"/>
      </w:tabs>
    </w:pPr>
    <w:rPr>
      <w:rFonts w:ascii="Times New Roman" w:eastAsia="Times New Roman" w:hAnsi="Times New Roman"/>
      <w:lang w:eastAsia="ru-RU"/>
    </w:rPr>
  </w:style>
  <w:style w:type="character" w:customStyle="1" w:styleId="a7">
    <w:name w:val="Верхний колонтитул Знак"/>
    <w:basedOn w:val="a0"/>
    <w:link w:val="a6"/>
    <w:rsid w:val="00BB58FD"/>
    <w:rPr>
      <w:rFonts w:ascii="Times New Roman" w:eastAsia="Times New Roman" w:hAnsi="Times New Roman" w:cs="Times New Roman"/>
      <w:sz w:val="24"/>
      <w:szCs w:val="24"/>
      <w:lang w:eastAsia="ru-RU"/>
    </w:rPr>
  </w:style>
  <w:style w:type="character" w:styleId="a8">
    <w:name w:val="page number"/>
    <w:basedOn w:val="a0"/>
    <w:rsid w:val="00BB58FD"/>
  </w:style>
  <w:style w:type="paragraph" w:customStyle="1" w:styleId="21">
    <w:name w:val="Знак Знак2 Знак Знак Знак Знак"/>
    <w:basedOn w:val="a"/>
    <w:rsid w:val="00BB58FD"/>
    <w:rPr>
      <w:rFonts w:ascii="Verdana" w:eastAsia="Times New Roman" w:hAnsi="Verdana" w:cs="Verdana"/>
      <w:sz w:val="20"/>
      <w:szCs w:val="20"/>
      <w:lang w:val="en-US"/>
    </w:rPr>
  </w:style>
  <w:style w:type="numbering" w:customStyle="1" w:styleId="11">
    <w:name w:val="Нет списка1"/>
    <w:next w:val="a2"/>
    <w:semiHidden/>
    <w:unhideWhenUsed/>
    <w:rsid w:val="00BB58FD"/>
  </w:style>
  <w:style w:type="paragraph" w:customStyle="1" w:styleId="a9">
    <w:name w:val="Без інтервалів"/>
    <w:rsid w:val="00BB58FD"/>
    <w:pPr>
      <w:spacing w:after="0" w:line="240" w:lineRule="auto"/>
    </w:pPr>
    <w:rPr>
      <w:rFonts w:ascii="Calibri" w:eastAsia="Calibri" w:hAnsi="Calibri" w:cs="Times New Roman"/>
      <w:lang w:val="uk-UA"/>
    </w:rPr>
  </w:style>
  <w:style w:type="table" w:styleId="aa">
    <w:name w:val="Table Grid"/>
    <w:basedOn w:val="a1"/>
    <w:rsid w:val="00BB58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BB58FD"/>
  </w:style>
  <w:style w:type="numbering" w:customStyle="1" w:styleId="22">
    <w:name w:val="Нет списка2"/>
    <w:next w:val="a2"/>
    <w:semiHidden/>
    <w:unhideWhenUsed/>
    <w:rsid w:val="00BB58FD"/>
  </w:style>
  <w:style w:type="numbering" w:customStyle="1" w:styleId="31">
    <w:name w:val="Нет списка3"/>
    <w:next w:val="a2"/>
    <w:semiHidden/>
    <w:unhideWhenUsed/>
    <w:rsid w:val="00BB58FD"/>
  </w:style>
  <w:style w:type="character" w:styleId="ab">
    <w:name w:val="Emphasis"/>
    <w:basedOn w:val="a0"/>
    <w:uiPriority w:val="20"/>
    <w:qFormat/>
    <w:rsid w:val="00BB58FD"/>
    <w:rPr>
      <w:rFonts w:asciiTheme="minorHAnsi" w:hAnsiTheme="minorHAnsi"/>
      <w:b/>
      <w:i/>
      <w:iCs/>
    </w:rPr>
  </w:style>
  <w:style w:type="paragraph" w:styleId="ac">
    <w:name w:val="Title"/>
    <w:basedOn w:val="a"/>
    <w:next w:val="a"/>
    <w:link w:val="ad"/>
    <w:uiPriority w:val="10"/>
    <w:qFormat/>
    <w:rsid w:val="00BB58FD"/>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Название Знак"/>
    <w:basedOn w:val="a0"/>
    <w:link w:val="ac"/>
    <w:uiPriority w:val="10"/>
    <w:rsid w:val="00BB58FD"/>
    <w:rPr>
      <w:rFonts w:asciiTheme="majorHAnsi" w:eastAsiaTheme="majorEastAsia" w:hAnsiTheme="majorHAnsi" w:cstheme="majorBidi"/>
      <w:b/>
      <w:bCs/>
      <w:kern w:val="28"/>
      <w:sz w:val="32"/>
      <w:szCs w:val="32"/>
    </w:rPr>
  </w:style>
  <w:style w:type="paragraph" w:styleId="ae">
    <w:name w:val="Subtitle"/>
    <w:basedOn w:val="a"/>
    <w:next w:val="a"/>
    <w:link w:val="af"/>
    <w:uiPriority w:val="11"/>
    <w:qFormat/>
    <w:rsid w:val="00BB58FD"/>
    <w:pPr>
      <w:spacing w:after="60"/>
      <w:jc w:val="center"/>
      <w:outlineLvl w:val="1"/>
    </w:pPr>
    <w:rPr>
      <w:rFonts w:asciiTheme="majorHAnsi" w:eastAsiaTheme="majorEastAsia" w:hAnsiTheme="majorHAnsi" w:cstheme="majorBidi"/>
    </w:rPr>
  </w:style>
  <w:style w:type="character" w:customStyle="1" w:styleId="af">
    <w:name w:val="Подзаголовок Знак"/>
    <w:basedOn w:val="a0"/>
    <w:link w:val="ae"/>
    <w:uiPriority w:val="11"/>
    <w:rsid w:val="00BB58FD"/>
    <w:rPr>
      <w:rFonts w:asciiTheme="majorHAnsi" w:eastAsiaTheme="majorEastAsia" w:hAnsiTheme="majorHAnsi" w:cstheme="majorBidi"/>
      <w:sz w:val="24"/>
      <w:szCs w:val="24"/>
    </w:rPr>
  </w:style>
  <w:style w:type="character" w:styleId="af0">
    <w:name w:val="Strong"/>
    <w:basedOn w:val="a0"/>
    <w:uiPriority w:val="22"/>
    <w:qFormat/>
    <w:rsid w:val="00BB58FD"/>
    <w:rPr>
      <w:b/>
      <w:bCs/>
    </w:rPr>
  </w:style>
  <w:style w:type="character" w:styleId="af1">
    <w:name w:val="Subtle Emphasis"/>
    <w:uiPriority w:val="19"/>
    <w:qFormat/>
    <w:rsid w:val="00BB58FD"/>
    <w:rPr>
      <w:i/>
      <w:color w:val="5A5A5A" w:themeColor="text1" w:themeTint="A5"/>
    </w:rPr>
  </w:style>
  <w:style w:type="numbering" w:customStyle="1" w:styleId="41">
    <w:name w:val="Нет списка4"/>
    <w:next w:val="a2"/>
    <w:semiHidden/>
    <w:rsid w:val="00BB58FD"/>
  </w:style>
  <w:style w:type="paragraph" w:styleId="af2">
    <w:name w:val="Body Text Indent"/>
    <w:basedOn w:val="a"/>
    <w:link w:val="af3"/>
    <w:rsid w:val="00BB58FD"/>
    <w:pPr>
      <w:shd w:val="clear" w:color="auto" w:fill="FFFFFF"/>
      <w:autoSpaceDE w:val="0"/>
      <w:autoSpaceDN w:val="0"/>
      <w:adjustRightInd w:val="0"/>
      <w:ind w:firstLine="720"/>
    </w:pPr>
    <w:rPr>
      <w:rFonts w:ascii="Times New Roman" w:eastAsia="Times New Roman" w:hAnsi="Times New Roman"/>
      <w:color w:val="000000"/>
      <w:sz w:val="28"/>
      <w:szCs w:val="28"/>
      <w:lang w:val="uk-UA" w:eastAsia="ru-RU"/>
    </w:rPr>
  </w:style>
  <w:style w:type="character" w:customStyle="1" w:styleId="af3">
    <w:name w:val="Основной текст с отступом Знак"/>
    <w:basedOn w:val="a0"/>
    <w:link w:val="af2"/>
    <w:rsid w:val="00BB58FD"/>
    <w:rPr>
      <w:rFonts w:ascii="Times New Roman" w:eastAsia="Times New Roman" w:hAnsi="Times New Roman" w:cs="Times New Roman"/>
      <w:color w:val="000000"/>
      <w:sz w:val="28"/>
      <w:szCs w:val="28"/>
      <w:shd w:val="clear" w:color="auto" w:fill="FFFFFF"/>
      <w:lang w:val="uk-UA" w:eastAsia="ru-RU"/>
    </w:rPr>
  </w:style>
  <w:style w:type="paragraph" w:styleId="23">
    <w:name w:val="Body Text Indent 2"/>
    <w:basedOn w:val="a"/>
    <w:link w:val="24"/>
    <w:rsid w:val="00BB58FD"/>
    <w:pPr>
      <w:shd w:val="clear" w:color="auto" w:fill="FFFFFF"/>
      <w:ind w:firstLine="720"/>
      <w:jc w:val="both"/>
    </w:pPr>
    <w:rPr>
      <w:rFonts w:ascii="Times New Roman" w:eastAsia="Times New Roman" w:hAnsi="Times New Roman"/>
      <w:color w:val="000000"/>
      <w:sz w:val="28"/>
      <w:szCs w:val="28"/>
      <w:lang w:val="uk-UA" w:eastAsia="ru-RU"/>
    </w:rPr>
  </w:style>
  <w:style w:type="character" w:customStyle="1" w:styleId="24">
    <w:name w:val="Основной текст с отступом 2 Знак"/>
    <w:basedOn w:val="a0"/>
    <w:link w:val="23"/>
    <w:rsid w:val="00BB58FD"/>
    <w:rPr>
      <w:rFonts w:ascii="Times New Roman" w:eastAsia="Times New Roman" w:hAnsi="Times New Roman" w:cs="Times New Roman"/>
      <w:color w:val="000000"/>
      <w:sz w:val="28"/>
      <w:szCs w:val="28"/>
      <w:shd w:val="clear" w:color="auto" w:fill="FFFFFF"/>
      <w:lang w:val="uk-UA" w:eastAsia="ru-RU"/>
    </w:rPr>
  </w:style>
  <w:style w:type="paragraph" w:styleId="af4">
    <w:name w:val="Balloon Text"/>
    <w:basedOn w:val="a"/>
    <w:link w:val="af5"/>
    <w:rsid w:val="00BB58FD"/>
    <w:rPr>
      <w:rFonts w:ascii="Tahoma" w:eastAsia="Times New Roman" w:hAnsi="Tahoma" w:cs="Tahoma"/>
      <w:sz w:val="16"/>
      <w:szCs w:val="16"/>
      <w:lang w:val="uk-UA" w:eastAsia="ru-RU"/>
    </w:rPr>
  </w:style>
  <w:style w:type="character" w:customStyle="1" w:styleId="af5">
    <w:name w:val="Текст выноски Знак"/>
    <w:basedOn w:val="a0"/>
    <w:link w:val="af4"/>
    <w:rsid w:val="00BB58FD"/>
    <w:rPr>
      <w:rFonts w:ascii="Tahoma" w:eastAsia="Times New Roman" w:hAnsi="Tahoma" w:cs="Tahoma"/>
      <w:sz w:val="16"/>
      <w:szCs w:val="16"/>
      <w:lang w:val="uk-UA" w:eastAsia="ru-RU"/>
    </w:rPr>
  </w:style>
  <w:style w:type="paragraph" w:styleId="HTML">
    <w:name w:val="HTML Preformatted"/>
    <w:basedOn w:val="a"/>
    <w:link w:val="HTML0"/>
    <w:rsid w:val="00BB5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B58FD"/>
    <w:rPr>
      <w:rFonts w:ascii="Courier New" w:eastAsia="Times New Roman" w:hAnsi="Courier New" w:cs="Courier New"/>
      <w:sz w:val="20"/>
      <w:szCs w:val="20"/>
      <w:lang w:eastAsia="ru-RU"/>
    </w:rPr>
  </w:style>
  <w:style w:type="paragraph" w:styleId="af6">
    <w:name w:val="caption"/>
    <w:basedOn w:val="a"/>
    <w:next w:val="a"/>
    <w:rsid w:val="00BB58FD"/>
    <w:pPr>
      <w:jc w:val="center"/>
    </w:pPr>
    <w:rPr>
      <w:rFonts w:ascii="Times New Roman" w:eastAsia="Times New Roman" w:hAnsi="Times New Roman"/>
      <w:sz w:val="28"/>
      <w:lang w:val="uk-UA" w:eastAsia="ru-RU"/>
    </w:rPr>
  </w:style>
  <w:style w:type="table" w:customStyle="1" w:styleId="12">
    <w:name w:val="Сетка таблицы1"/>
    <w:basedOn w:val="a1"/>
    <w:next w:val="aa"/>
    <w:rsid w:val="00BB58F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text"/>
    <w:basedOn w:val="a"/>
    <w:link w:val="af8"/>
    <w:semiHidden/>
    <w:rsid w:val="00BB58FD"/>
    <w:pPr>
      <w:overflowPunct w:val="0"/>
      <w:autoSpaceDE w:val="0"/>
      <w:autoSpaceDN w:val="0"/>
      <w:adjustRightInd w:val="0"/>
      <w:textAlignment w:val="baseline"/>
    </w:pPr>
    <w:rPr>
      <w:rFonts w:ascii="Times New Roman" w:eastAsia="Times New Roman" w:hAnsi="Times New Roman"/>
      <w:sz w:val="20"/>
      <w:szCs w:val="20"/>
      <w:lang w:val="uk-UA" w:eastAsia="ru-RU"/>
    </w:rPr>
  </w:style>
  <w:style w:type="character" w:customStyle="1" w:styleId="af8">
    <w:name w:val="Текст примечания Знак"/>
    <w:basedOn w:val="a0"/>
    <w:link w:val="af7"/>
    <w:semiHidden/>
    <w:rsid w:val="00BB58FD"/>
    <w:rPr>
      <w:rFonts w:ascii="Times New Roman" w:eastAsia="Times New Roman" w:hAnsi="Times New Roman" w:cs="Times New Roman"/>
      <w:sz w:val="20"/>
      <w:szCs w:val="20"/>
      <w:lang w:val="uk-UA" w:eastAsia="ru-RU"/>
    </w:rPr>
  </w:style>
  <w:style w:type="paragraph" w:customStyle="1" w:styleId="af9">
    <w:name w:val="Знак Знак Знак Знак"/>
    <w:basedOn w:val="a"/>
    <w:rsid w:val="00BB58FD"/>
    <w:rPr>
      <w:rFonts w:ascii="Verdana" w:eastAsia="Times New Roman" w:hAnsi="Verdana" w:cs="Verdana"/>
      <w:sz w:val="20"/>
      <w:szCs w:val="20"/>
      <w:lang w:val="en-US"/>
    </w:rPr>
  </w:style>
  <w:style w:type="paragraph" w:styleId="afa">
    <w:name w:val="footer"/>
    <w:basedOn w:val="a"/>
    <w:link w:val="afb"/>
    <w:rsid w:val="00BB58FD"/>
    <w:pPr>
      <w:tabs>
        <w:tab w:val="center" w:pos="4677"/>
        <w:tab w:val="right" w:pos="9355"/>
      </w:tabs>
    </w:pPr>
    <w:rPr>
      <w:rFonts w:ascii="Arial" w:eastAsia="Times New Roman" w:hAnsi="Arial"/>
      <w:sz w:val="28"/>
      <w:szCs w:val="28"/>
      <w:lang w:val="uk-UA" w:eastAsia="ru-RU"/>
    </w:rPr>
  </w:style>
  <w:style w:type="character" w:customStyle="1" w:styleId="afb">
    <w:name w:val="Нижний колонтитул Знак"/>
    <w:basedOn w:val="a0"/>
    <w:link w:val="afa"/>
    <w:rsid w:val="00BB58FD"/>
    <w:rPr>
      <w:rFonts w:ascii="Arial" w:eastAsia="Times New Roman" w:hAnsi="Arial" w:cs="Times New Roman"/>
      <w:sz w:val="28"/>
      <w:szCs w:val="28"/>
      <w:lang w:val="uk-UA" w:eastAsia="ru-RU"/>
    </w:rPr>
  </w:style>
  <w:style w:type="paragraph" w:customStyle="1" w:styleId="afc">
    <w:name w:val="Нормальний текст"/>
    <w:basedOn w:val="a"/>
    <w:rsid w:val="00BB58FD"/>
    <w:pPr>
      <w:spacing w:before="120"/>
      <w:ind w:firstLine="567"/>
    </w:pPr>
    <w:rPr>
      <w:rFonts w:ascii="Antiqua" w:eastAsia="Times New Roman" w:hAnsi="Antiqua"/>
      <w:sz w:val="26"/>
      <w:szCs w:val="20"/>
      <w:lang w:val="uk-UA" w:eastAsia="ru-RU"/>
    </w:rPr>
  </w:style>
  <w:style w:type="character" w:styleId="afd">
    <w:name w:val="Hyperlink"/>
    <w:basedOn w:val="a0"/>
    <w:rsid w:val="00BB58FD"/>
    <w:rPr>
      <w:color w:val="0000FF"/>
      <w:u w:val="single"/>
    </w:rPr>
  </w:style>
  <w:style w:type="numbering" w:customStyle="1" w:styleId="51">
    <w:name w:val="Нет списка5"/>
    <w:next w:val="a2"/>
    <w:semiHidden/>
    <w:unhideWhenUsed/>
    <w:rsid w:val="00BB58FD"/>
  </w:style>
  <w:style w:type="table" w:customStyle="1" w:styleId="25">
    <w:name w:val="Сетка таблицы2"/>
    <w:basedOn w:val="a1"/>
    <w:next w:val="aa"/>
    <w:rsid w:val="00BB58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unhideWhenUsed/>
    <w:rsid w:val="00BB58FD"/>
  </w:style>
  <w:style w:type="numbering" w:customStyle="1" w:styleId="210">
    <w:name w:val="Нет списка21"/>
    <w:next w:val="a2"/>
    <w:semiHidden/>
    <w:unhideWhenUsed/>
    <w:rsid w:val="00BB58FD"/>
  </w:style>
  <w:style w:type="numbering" w:customStyle="1" w:styleId="310">
    <w:name w:val="Нет списка31"/>
    <w:next w:val="a2"/>
    <w:semiHidden/>
    <w:unhideWhenUsed/>
    <w:rsid w:val="00BB58FD"/>
  </w:style>
  <w:style w:type="paragraph" w:styleId="26">
    <w:name w:val="Quote"/>
    <w:basedOn w:val="a"/>
    <w:next w:val="a"/>
    <w:link w:val="27"/>
    <w:uiPriority w:val="29"/>
    <w:qFormat/>
    <w:rsid w:val="00BB58FD"/>
    <w:rPr>
      <w:i/>
    </w:rPr>
  </w:style>
  <w:style w:type="character" w:customStyle="1" w:styleId="27">
    <w:name w:val="Цитата 2 Знак"/>
    <w:basedOn w:val="a0"/>
    <w:link w:val="26"/>
    <w:uiPriority w:val="29"/>
    <w:rsid w:val="00BB58FD"/>
    <w:rPr>
      <w:rFonts w:eastAsiaTheme="minorEastAsia" w:cs="Times New Roman"/>
      <w:i/>
      <w:sz w:val="24"/>
      <w:szCs w:val="24"/>
    </w:rPr>
  </w:style>
  <w:style w:type="paragraph" w:styleId="afe">
    <w:name w:val="Intense Quote"/>
    <w:basedOn w:val="a"/>
    <w:next w:val="a"/>
    <w:link w:val="aff"/>
    <w:uiPriority w:val="30"/>
    <w:qFormat/>
    <w:rsid w:val="00BB58FD"/>
    <w:pPr>
      <w:ind w:left="720" w:right="720"/>
    </w:pPr>
    <w:rPr>
      <w:b/>
      <w:i/>
      <w:szCs w:val="22"/>
    </w:rPr>
  </w:style>
  <w:style w:type="character" w:customStyle="1" w:styleId="aff">
    <w:name w:val="Выделенная цитата Знак"/>
    <w:basedOn w:val="a0"/>
    <w:link w:val="afe"/>
    <w:uiPriority w:val="30"/>
    <w:rsid w:val="00BB58FD"/>
    <w:rPr>
      <w:rFonts w:eastAsiaTheme="minorEastAsia" w:cs="Times New Roman"/>
      <w:b/>
      <w:i/>
      <w:sz w:val="24"/>
    </w:rPr>
  </w:style>
  <w:style w:type="character" w:styleId="aff0">
    <w:name w:val="Intense Emphasis"/>
    <w:basedOn w:val="a0"/>
    <w:uiPriority w:val="21"/>
    <w:qFormat/>
    <w:rsid w:val="00BB58FD"/>
    <w:rPr>
      <w:b/>
      <w:i/>
      <w:sz w:val="24"/>
      <w:szCs w:val="24"/>
      <w:u w:val="single"/>
    </w:rPr>
  </w:style>
  <w:style w:type="character" w:styleId="aff1">
    <w:name w:val="Subtle Reference"/>
    <w:basedOn w:val="a0"/>
    <w:uiPriority w:val="31"/>
    <w:qFormat/>
    <w:rsid w:val="00BB58FD"/>
    <w:rPr>
      <w:sz w:val="24"/>
      <w:szCs w:val="24"/>
      <w:u w:val="single"/>
    </w:rPr>
  </w:style>
  <w:style w:type="character" w:styleId="aff2">
    <w:name w:val="Intense Reference"/>
    <w:basedOn w:val="a0"/>
    <w:uiPriority w:val="32"/>
    <w:qFormat/>
    <w:rsid w:val="00BB58FD"/>
    <w:rPr>
      <w:b/>
      <w:sz w:val="24"/>
      <w:u w:val="single"/>
    </w:rPr>
  </w:style>
  <w:style w:type="character" w:styleId="aff3">
    <w:name w:val="Book Title"/>
    <w:basedOn w:val="a0"/>
    <w:uiPriority w:val="33"/>
    <w:qFormat/>
    <w:rsid w:val="00BB58FD"/>
    <w:rPr>
      <w:rFonts w:asciiTheme="majorHAnsi" w:eastAsiaTheme="majorEastAsia" w:hAnsiTheme="majorHAnsi"/>
      <w:b/>
      <w:i/>
      <w:sz w:val="24"/>
      <w:szCs w:val="24"/>
    </w:rPr>
  </w:style>
  <w:style w:type="paragraph" w:styleId="aff4">
    <w:name w:val="TOC Heading"/>
    <w:basedOn w:val="1"/>
    <w:next w:val="a"/>
    <w:uiPriority w:val="39"/>
    <w:semiHidden/>
    <w:unhideWhenUsed/>
    <w:qFormat/>
    <w:rsid w:val="00BB58FD"/>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8FD"/>
    <w:pPr>
      <w:spacing w:after="0" w:line="240" w:lineRule="auto"/>
    </w:pPr>
    <w:rPr>
      <w:rFonts w:eastAsiaTheme="minorEastAsia" w:cs="Times New Roman"/>
      <w:sz w:val="24"/>
      <w:szCs w:val="24"/>
    </w:rPr>
  </w:style>
  <w:style w:type="paragraph" w:styleId="1">
    <w:name w:val="heading 1"/>
    <w:basedOn w:val="a"/>
    <w:next w:val="a"/>
    <w:link w:val="10"/>
    <w:uiPriority w:val="9"/>
    <w:qFormat/>
    <w:rsid w:val="00BB58F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B58F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BB58FD"/>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semiHidden/>
    <w:unhideWhenUsed/>
    <w:qFormat/>
    <w:rsid w:val="00BB58FD"/>
    <w:pPr>
      <w:keepNext/>
      <w:spacing w:before="240" w:after="60"/>
      <w:outlineLvl w:val="3"/>
    </w:pPr>
    <w:rPr>
      <w:b/>
      <w:bCs/>
      <w:sz w:val="28"/>
      <w:szCs w:val="28"/>
    </w:rPr>
  </w:style>
  <w:style w:type="paragraph" w:styleId="5">
    <w:name w:val="heading 5"/>
    <w:basedOn w:val="a"/>
    <w:next w:val="a"/>
    <w:link w:val="50"/>
    <w:uiPriority w:val="9"/>
    <w:unhideWhenUsed/>
    <w:qFormat/>
    <w:rsid w:val="00BB58FD"/>
    <w:pPr>
      <w:spacing w:before="240" w:after="60"/>
      <w:outlineLvl w:val="4"/>
    </w:pPr>
    <w:rPr>
      <w:b/>
      <w:bCs/>
      <w:i/>
      <w:iCs/>
      <w:sz w:val="26"/>
      <w:szCs w:val="26"/>
    </w:rPr>
  </w:style>
  <w:style w:type="paragraph" w:styleId="6">
    <w:name w:val="heading 6"/>
    <w:basedOn w:val="a"/>
    <w:next w:val="a"/>
    <w:link w:val="60"/>
    <w:uiPriority w:val="9"/>
    <w:unhideWhenUsed/>
    <w:qFormat/>
    <w:rsid w:val="00BB58FD"/>
    <w:pPr>
      <w:spacing w:before="240" w:after="60"/>
      <w:outlineLvl w:val="5"/>
    </w:pPr>
    <w:rPr>
      <w:b/>
      <w:bCs/>
      <w:sz w:val="22"/>
      <w:szCs w:val="22"/>
    </w:rPr>
  </w:style>
  <w:style w:type="paragraph" w:styleId="7">
    <w:name w:val="heading 7"/>
    <w:basedOn w:val="a"/>
    <w:next w:val="a"/>
    <w:link w:val="70"/>
    <w:uiPriority w:val="9"/>
    <w:semiHidden/>
    <w:unhideWhenUsed/>
    <w:qFormat/>
    <w:rsid w:val="00BB58FD"/>
    <w:pPr>
      <w:spacing w:before="240" w:after="60"/>
      <w:outlineLvl w:val="6"/>
    </w:pPr>
  </w:style>
  <w:style w:type="paragraph" w:styleId="8">
    <w:name w:val="heading 8"/>
    <w:basedOn w:val="a"/>
    <w:next w:val="a"/>
    <w:link w:val="80"/>
    <w:uiPriority w:val="9"/>
    <w:unhideWhenUsed/>
    <w:qFormat/>
    <w:rsid w:val="00BB58FD"/>
    <w:pPr>
      <w:spacing w:before="240" w:after="60"/>
      <w:outlineLvl w:val="7"/>
    </w:pPr>
    <w:rPr>
      <w:i/>
      <w:iCs/>
    </w:rPr>
  </w:style>
  <w:style w:type="paragraph" w:styleId="9">
    <w:name w:val="heading 9"/>
    <w:basedOn w:val="a"/>
    <w:next w:val="a"/>
    <w:link w:val="90"/>
    <w:uiPriority w:val="9"/>
    <w:semiHidden/>
    <w:unhideWhenUsed/>
    <w:qFormat/>
    <w:rsid w:val="00BB58F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30BA"/>
    <w:pPr>
      <w:spacing w:after="0" w:line="240" w:lineRule="auto"/>
    </w:pPr>
  </w:style>
  <w:style w:type="paragraph" w:styleId="a4">
    <w:name w:val="List Paragraph"/>
    <w:basedOn w:val="a"/>
    <w:uiPriority w:val="34"/>
    <w:qFormat/>
    <w:rsid w:val="00EA30BA"/>
    <w:pPr>
      <w:ind w:left="720"/>
      <w:contextualSpacing/>
    </w:pPr>
  </w:style>
  <w:style w:type="character" w:customStyle="1" w:styleId="10">
    <w:name w:val="Заголовок 1 Знак"/>
    <w:basedOn w:val="a0"/>
    <w:link w:val="1"/>
    <w:uiPriority w:val="9"/>
    <w:rsid w:val="00BB58F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B58F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rsid w:val="00BB58FD"/>
    <w:rPr>
      <w:rFonts w:asciiTheme="majorHAnsi" w:eastAsiaTheme="majorEastAsia" w:hAnsiTheme="majorHAnsi" w:cs="Arial"/>
      <w:b/>
      <w:bCs/>
      <w:sz w:val="26"/>
      <w:szCs w:val="26"/>
    </w:rPr>
  </w:style>
  <w:style w:type="character" w:customStyle="1" w:styleId="40">
    <w:name w:val="Заголовок 4 Знак"/>
    <w:basedOn w:val="a0"/>
    <w:link w:val="4"/>
    <w:uiPriority w:val="9"/>
    <w:semiHidden/>
    <w:rsid w:val="00BB58FD"/>
    <w:rPr>
      <w:rFonts w:eastAsiaTheme="minorEastAsia" w:cs="Times New Roman"/>
      <w:b/>
      <w:bCs/>
      <w:sz w:val="28"/>
      <w:szCs w:val="28"/>
    </w:rPr>
  </w:style>
  <w:style w:type="character" w:customStyle="1" w:styleId="50">
    <w:name w:val="Заголовок 5 Знак"/>
    <w:basedOn w:val="a0"/>
    <w:link w:val="5"/>
    <w:uiPriority w:val="9"/>
    <w:rsid w:val="00BB58FD"/>
    <w:rPr>
      <w:rFonts w:eastAsiaTheme="minorEastAsia" w:cs="Times New Roman"/>
      <w:b/>
      <w:bCs/>
      <w:i/>
      <w:iCs/>
      <w:sz w:val="26"/>
      <w:szCs w:val="26"/>
    </w:rPr>
  </w:style>
  <w:style w:type="character" w:customStyle="1" w:styleId="60">
    <w:name w:val="Заголовок 6 Знак"/>
    <w:basedOn w:val="a0"/>
    <w:link w:val="6"/>
    <w:uiPriority w:val="9"/>
    <w:rsid w:val="00BB58FD"/>
    <w:rPr>
      <w:rFonts w:eastAsiaTheme="minorEastAsia" w:cs="Times New Roman"/>
      <w:b/>
      <w:bCs/>
    </w:rPr>
  </w:style>
  <w:style w:type="character" w:customStyle="1" w:styleId="70">
    <w:name w:val="Заголовок 7 Знак"/>
    <w:basedOn w:val="a0"/>
    <w:link w:val="7"/>
    <w:uiPriority w:val="9"/>
    <w:semiHidden/>
    <w:rsid w:val="00BB58FD"/>
    <w:rPr>
      <w:rFonts w:eastAsiaTheme="minorEastAsia" w:cs="Times New Roman"/>
      <w:sz w:val="24"/>
      <w:szCs w:val="24"/>
    </w:rPr>
  </w:style>
  <w:style w:type="character" w:customStyle="1" w:styleId="80">
    <w:name w:val="Заголовок 8 Знак"/>
    <w:basedOn w:val="a0"/>
    <w:link w:val="8"/>
    <w:uiPriority w:val="9"/>
    <w:rsid w:val="00BB58FD"/>
    <w:rPr>
      <w:rFonts w:eastAsiaTheme="minorEastAsia" w:cs="Times New Roman"/>
      <w:i/>
      <w:iCs/>
      <w:sz w:val="24"/>
      <w:szCs w:val="24"/>
    </w:rPr>
  </w:style>
  <w:style w:type="character" w:customStyle="1" w:styleId="90">
    <w:name w:val="Заголовок 9 Знак"/>
    <w:basedOn w:val="a0"/>
    <w:link w:val="9"/>
    <w:uiPriority w:val="9"/>
    <w:semiHidden/>
    <w:rsid w:val="00BB58FD"/>
    <w:rPr>
      <w:rFonts w:asciiTheme="majorHAnsi" w:eastAsiaTheme="majorEastAsia" w:hAnsiTheme="majorHAnsi" w:cs="Times New Roman"/>
    </w:rPr>
  </w:style>
  <w:style w:type="character" w:customStyle="1" w:styleId="apple-converted-space">
    <w:name w:val="apple-converted-space"/>
    <w:basedOn w:val="a0"/>
    <w:rsid w:val="00BB58FD"/>
  </w:style>
  <w:style w:type="paragraph" w:styleId="a5">
    <w:name w:val="Normal (Web)"/>
    <w:basedOn w:val="a"/>
    <w:uiPriority w:val="99"/>
    <w:semiHidden/>
    <w:unhideWhenUsed/>
    <w:rsid w:val="00BB58FD"/>
    <w:pPr>
      <w:spacing w:before="100" w:beforeAutospacing="1" w:after="100" w:afterAutospacing="1"/>
    </w:pPr>
    <w:rPr>
      <w:rFonts w:ascii="Times New Roman" w:eastAsia="Times New Roman" w:hAnsi="Times New Roman"/>
      <w:lang w:eastAsia="ru-RU"/>
    </w:rPr>
  </w:style>
  <w:style w:type="paragraph" w:styleId="a6">
    <w:name w:val="header"/>
    <w:basedOn w:val="a"/>
    <w:link w:val="a7"/>
    <w:rsid w:val="00BB58FD"/>
    <w:pPr>
      <w:tabs>
        <w:tab w:val="center" w:pos="4677"/>
        <w:tab w:val="right" w:pos="9355"/>
      </w:tabs>
    </w:pPr>
    <w:rPr>
      <w:rFonts w:ascii="Times New Roman" w:eastAsia="Times New Roman" w:hAnsi="Times New Roman"/>
      <w:lang w:eastAsia="ru-RU"/>
    </w:rPr>
  </w:style>
  <w:style w:type="character" w:customStyle="1" w:styleId="a7">
    <w:name w:val="Верхний колонтитул Знак"/>
    <w:basedOn w:val="a0"/>
    <w:link w:val="a6"/>
    <w:rsid w:val="00BB58FD"/>
    <w:rPr>
      <w:rFonts w:ascii="Times New Roman" w:eastAsia="Times New Roman" w:hAnsi="Times New Roman" w:cs="Times New Roman"/>
      <w:sz w:val="24"/>
      <w:szCs w:val="24"/>
      <w:lang w:eastAsia="ru-RU"/>
    </w:rPr>
  </w:style>
  <w:style w:type="character" w:styleId="a8">
    <w:name w:val="page number"/>
    <w:basedOn w:val="a0"/>
    <w:rsid w:val="00BB58FD"/>
  </w:style>
  <w:style w:type="paragraph" w:customStyle="1" w:styleId="21">
    <w:name w:val="Знак Знак2 Знак Знак Знак Знак"/>
    <w:basedOn w:val="a"/>
    <w:rsid w:val="00BB58FD"/>
    <w:rPr>
      <w:rFonts w:ascii="Verdana" w:eastAsia="Times New Roman" w:hAnsi="Verdana" w:cs="Verdana"/>
      <w:sz w:val="20"/>
      <w:szCs w:val="20"/>
      <w:lang w:val="en-US"/>
    </w:rPr>
  </w:style>
  <w:style w:type="numbering" w:customStyle="1" w:styleId="11">
    <w:name w:val="Нет списка1"/>
    <w:next w:val="a2"/>
    <w:semiHidden/>
    <w:unhideWhenUsed/>
    <w:rsid w:val="00BB58FD"/>
  </w:style>
  <w:style w:type="paragraph" w:customStyle="1" w:styleId="a9">
    <w:name w:val="Без інтервалів"/>
    <w:rsid w:val="00BB58FD"/>
    <w:pPr>
      <w:spacing w:after="0" w:line="240" w:lineRule="auto"/>
    </w:pPr>
    <w:rPr>
      <w:rFonts w:ascii="Calibri" w:eastAsia="Calibri" w:hAnsi="Calibri" w:cs="Times New Roman"/>
      <w:lang w:val="uk-UA"/>
    </w:rPr>
  </w:style>
  <w:style w:type="table" w:styleId="aa">
    <w:name w:val="Table Grid"/>
    <w:basedOn w:val="a1"/>
    <w:rsid w:val="00BB58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BB58FD"/>
  </w:style>
  <w:style w:type="numbering" w:customStyle="1" w:styleId="22">
    <w:name w:val="Нет списка2"/>
    <w:next w:val="a2"/>
    <w:semiHidden/>
    <w:unhideWhenUsed/>
    <w:rsid w:val="00BB58FD"/>
  </w:style>
  <w:style w:type="numbering" w:customStyle="1" w:styleId="31">
    <w:name w:val="Нет списка3"/>
    <w:next w:val="a2"/>
    <w:semiHidden/>
    <w:unhideWhenUsed/>
    <w:rsid w:val="00BB58FD"/>
  </w:style>
  <w:style w:type="character" w:styleId="ab">
    <w:name w:val="Emphasis"/>
    <w:basedOn w:val="a0"/>
    <w:uiPriority w:val="20"/>
    <w:qFormat/>
    <w:rsid w:val="00BB58FD"/>
    <w:rPr>
      <w:rFonts w:asciiTheme="minorHAnsi" w:hAnsiTheme="minorHAnsi"/>
      <w:b/>
      <w:i/>
      <w:iCs/>
    </w:rPr>
  </w:style>
  <w:style w:type="paragraph" w:styleId="ac">
    <w:name w:val="Title"/>
    <w:basedOn w:val="a"/>
    <w:next w:val="a"/>
    <w:link w:val="ad"/>
    <w:uiPriority w:val="10"/>
    <w:qFormat/>
    <w:rsid w:val="00BB58FD"/>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Название Знак"/>
    <w:basedOn w:val="a0"/>
    <w:link w:val="ac"/>
    <w:uiPriority w:val="10"/>
    <w:rsid w:val="00BB58FD"/>
    <w:rPr>
      <w:rFonts w:asciiTheme="majorHAnsi" w:eastAsiaTheme="majorEastAsia" w:hAnsiTheme="majorHAnsi" w:cstheme="majorBidi"/>
      <w:b/>
      <w:bCs/>
      <w:kern w:val="28"/>
      <w:sz w:val="32"/>
      <w:szCs w:val="32"/>
    </w:rPr>
  </w:style>
  <w:style w:type="paragraph" w:styleId="ae">
    <w:name w:val="Subtitle"/>
    <w:basedOn w:val="a"/>
    <w:next w:val="a"/>
    <w:link w:val="af"/>
    <w:uiPriority w:val="11"/>
    <w:qFormat/>
    <w:rsid w:val="00BB58FD"/>
    <w:pPr>
      <w:spacing w:after="60"/>
      <w:jc w:val="center"/>
      <w:outlineLvl w:val="1"/>
    </w:pPr>
    <w:rPr>
      <w:rFonts w:asciiTheme="majorHAnsi" w:eastAsiaTheme="majorEastAsia" w:hAnsiTheme="majorHAnsi" w:cstheme="majorBidi"/>
    </w:rPr>
  </w:style>
  <w:style w:type="character" w:customStyle="1" w:styleId="af">
    <w:name w:val="Подзаголовок Знак"/>
    <w:basedOn w:val="a0"/>
    <w:link w:val="ae"/>
    <w:uiPriority w:val="11"/>
    <w:rsid w:val="00BB58FD"/>
    <w:rPr>
      <w:rFonts w:asciiTheme="majorHAnsi" w:eastAsiaTheme="majorEastAsia" w:hAnsiTheme="majorHAnsi" w:cstheme="majorBidi"/>
      <w:sz w:val="24"/>
      <w:szCs w:val="24"/>
    </w:rPr>
  </w:style>
  <w:style w:type="character" w:styleId="af0">
    <w:name w:val="Strong"/>
    <w:basedOn w:val="a0"/>
    <w:uiPriority w:val="22"/>
    <w:qFormat/>
    <w:rsid w:val="00BB58FD"/>
    <w:rPr>
      <w:b/>
      <w:bCs/>
    </w:rPr>
  </w:style>
  <w:style w:type="character" w:styleId="af1">
    <w:name w:val="Subtle Emphasis"/>
    <w:uiPriority w:val="19"/>
    <w:qFormat/>
    <w:rsid w:val="00BB58FD"/>
    <w:rPr>
      <w:i/>
      <w:color w:val="5A5A5A" w:themeColor="text1" w:themeTint="A5"/>
    </w:rPr>
  </w:style>
  <w:style w:type="numbering" w:customStyle="1" w:styleId="41">
    <w:name w:val="Нет списка4"/>
    <w:next w:val="a2"/>
    <w:semiHidden/>
    <w:rsid w:val="00BB58FD"/>
  </w:style>
  <w:style w:type="paragraph" w:styleId="af2">
    <w:name w:val="Body Text Indent"/>
    <w:basedOn w:val="a"/>
    <w:link w:val="af3"/>
    <w:rsid w:val="00BB58FD"/>
    <w:pPr>
      <w:shd w:val="clear" w:color="auto" w:fill="FFFFFF"/>
      <w:autoSpaceDE w:val="0"/>
      <w:autoSpaceDN w:val="0"/>
      <w:adjustRightInd w:val="0"/>
      <w:ind w:firstLine="720"/>
    </w:pPr>
    <w:rPr>
      <w:rFonts w:ascii="Times New Roman" w:eastAsia="Times New Roman" w:hAnsi="Times New Roman"/>
      <w:color w:val="000000"/>
      <w:sz w:val="28"/>
      <w:szCs w:val="28"/>
      <w:lang w:val="uk-UA" w:eastAsia="ru-RU"/>
    </w:rPr>
  </w:style>
  <w:style w:type="character" w:customStyle="1" w:styleId="af3">
    <w:name w:val="Основной текст с отступом Знак"/>
    <w:basedOn w:val="a0"/>
    <w:link w:val="af2"/>
    <w:rsid w:val="00BB58FD"/>
    <w:rPr>
      <w:rFonts w:ascii="Times New Roman" w:eastAsia="Times New Roman" w:hAnsi="Times New Roman" w:cs="Times New Roman"/>
      <w:color w:val="000000"/>
      <w:sz w:val="28"/>
      <w:szCs w:val="28"/>
      <w:shd w:val="clear" w:color="auto" w:fill="FFFFFF"/>
      <w:lang w:val="uk-UA" w:eastAsia="ru-RU"/>
    </w:rPr>
  </w:style>
  <w:style w:type="paragraph" w:styleId="23">
    <w:name w:val="Body Text Indent 2"/>
    <w:basedOn w:val="a"/>
    <w:link w:val="24"/>
    <w:rsid w:val="00BB58FD"/>
    <w:pPr>
      <w:shd w:val="clear" w:color="auto" w:fill="FFFFFF"/>
      <w:ind w:firstLine="720"/>
      <w:jc w:val="both"/>
    </w:pPr>
    <w:rPr>
      <w:rFonts w:ascii="Times New Roman" w:eastAsia="Times New Roman" w:hAnsi="Times New Roman"/>
      <w:color w:val="000000"/>
      <w:sz w:val="28"/>
      <w:szCs w:val="28"/>
      <w:lang w:val="uk-UA" w:eastAsia="ru-RU"/>
    </w:rPr>
  </w:style>
  <w:style w:type="character" w:customStyle="1" w:styleId="24">
    <w:name w:val="Основной текст с отступом 2 Знак"/>
    <w:basedOn w:val="a0"/>
    <w:link w:val="23"/>
    <w:rsid w:val="00BB58FD"/>
    <w:rPr>
      <w:rFonts w:ascii="Times New Roman" w:eastAsia="Times New Roman" w:hAnsi="Times New Roman" w:cs="Times New Roman"/>
      <w:color w:val="000000"/>
      <w:sz w:val="28"/>
      <w:szCs w:val="28"/>
      <w:shd w:val="clear" w:color="auto" w:fill="FFFFFF"/>
      <w:lang w:val="uk-UA" w:eastAsia="ru-RU"/>
    </w:rPr>
  </w:style>
  <w:style w:type="paragraph" w:styleId="af4">
    <w:name w:val="Balloon Text"/>
    <w:basedOn w:val="a"/>
    <w:link w:val="af5"/>
    <w:rsid w:val="00BB58FD"/>
    <w:rPr>
      <w:rFonts w:ascii="Tahoma" w:eastAsia="Times New Roman" w:hAnsi="Tahoma" w:cs="Tahoma"/>
      <w:sz w:val="16"/>
      <w:szCs w:val="16"/>
      <w:lang w:val="uk-UA" w:eastAsia="ru-RU"/>
    </w:rPr>
  </w:style>
  <w:style w:type="character" w:customStyle="1" w:styleId="af5">
    <w:name w:val="Текст выноски Знак"/>
    <w:basedOn w:val="a0"/>
    <w:link w:val="af4"/>
    <w:rsid w:val="00BB58FD"/>
    <w:rPr>
      <w:rFonts w:ascii="Tahoma" w:eastAsia="Times New Roman" w:hAnsi="Tahoma" w:cs="Tahoma"/>
      <w:sz w:val="16"/>
      <w:szCs w:val="16"/>
      <w:lang w:val="uk-UA" w:eastAsia="ru-RU"/>
    </w:rPr>
  </w:style>
  <w:style w:type="paragraph" w:styleId="HTML">
    <w:name w:val="HTML Preformatted"/>
    <w:basedOn w:val="a"/>
    <w:link w:val="HTML0"/>
    <w:rsid w:val="00BB5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B58FD"/>
    <w:rPr>
      <w:rFonts w:ascii="Courier New" w:eastAsia="Times New Roman" w:hAnsi="Courier New" w:cs="Courier New"/>
      <w:sz w:val="20"/>
      <w:szCs w:val="20"/>
      <w:lang w:eastAsia="ru-RU"/>
    </w:rPr>
  </w:style>
  <w:style w:type="paragraph" w:styleId="af6">
    <w:name w:val="caption"/>
    <w:basedOn w:val="a"/>
    <w:next w:val="a"/>
    <w:rsid w:val="00BB58FD"/>
    <w:pPr>
      <w:jc w:val="center"/>
    </w:pPr>
    <w:rPr>
      <w:rFonts w:ascii="Times New Roman" w:eastAsia="Times New Roman" w:hAnsi="Times New Roman"/>
      <w:sz w:val="28"/>
      <w:lang w:val="uk-UA" w:eastAsia="ru-RU"/>
    </w:rPr>
  </w:style>
  <w:style w:type="table" w:customStyle="1" w:styleId="12">
    <w:name w:val="Сетка таблицы1"/>
    <w:basedOn w:val="a1"/>
    <w:next w:val="aa"/>
    <w:rsid w:val="00BB58F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text"/>
    <w:basedOn w:val="a"/>
    <w:link w:val="af8"/>
    <w:semiHidden/>
    <w:rsid w:val="00BB58FD"/>
    <w:pPr>
      <w:overflowPunct w:val="0"/>
      <w:autoSpaceDE w:val="0"/>
      <w:autoSpaceDN w:val="0"/>
      <w:adjustRightInd w:val="0"/>
      <w:textAlignment w:val="baseline"/>
    </w:pPr>
    <w:rPr>
      <w:rFonts w:ascii="Times New Roman" w:eastAsia="Times New Roman" w:hAnsi="Times New Roman"/>
      <w:sz w:val="20"/>
      <w:szCs w:val="20"/>
      <w:lang w:val="uk-UA" w:eastAsia="ru-RU"/>
    </w:rPr>
  </w:style>
  <w:style w:type="character" w:customStyle="1" w:styleId="af8">
    <w:name w:val="Текст примечания Знак"/>
    <w:basedOn w:val="a0"/>
    <w:link w:val="af7"/>
    <w:semiHidden/>
    <w:rsid w:val="00BB58FD"/>
    <w:rPr>
      <w:rFonts w:ascii="Times New Roman" w:eastAsia="Times New Roman" w:hAnsi="Times New Roman" w:cs="Times New Roman"/>
      <w:sz w:val="20"/>
      <w:szCs w:val="20"/>
      <w:lang w:val="uk-UA" w:eastAsia="ru-RU"/>
    </w:rPr>
  </w:style>
  <w:style w:type="paragraph" w:customStyle="1" w:styleId="af9">
    <w:name w:val="Знак Знак Знак Знак"/>
    <w:basedOn w:val="a"/>
    <w:rsid w:val="00BB58FD"/>
    <w:rPr>
      <w:rFonts w:ascii="Verdana" w:eastAsia="Times New Roman" w:hAnsi="Verdana" w:cs="Verdana"/>
      <w:sz w:val="20"/>
      <w:szCs w:val="20"/>
      <w:lang w:val="en-US"/>
    </w:rPr>
  </w:style>
  <w:style w:type="paragraph" w:styleId="afa">
    <w:name w:val="footer"/>
    <w:basedOn w:val="a"/>
    <w:link w:val="afb"/>
    <w:rsid w:val="00BB58FD"/>
    <w:pPr>
      <w:tabs>
        <w:tab w:val="center" w:pos="4677"/>
        <w:tab w:val="right" w:pos="9355"/>
      </w:tabs>
    </w:pPr>
    <w:rPr>
      <w:rFonts w:ascii="Arial" w:eastAsia="Times New Roman" w:hAnsi="Arial"/>
      <w:sz w:val="28"/>
      <w:szCs w:val="28"/>
      <w:lang w:val="uk-UA" w:eastAsia="ru-RU"/>
    </w:rPr>
  </w:style>
  <w:style w:type="character" w:customStyle="1" w:styleId="afb">
    <w:name w:val="Нижний колонтитул Знак"/>
    <w:basedOn w:val="a0"/>
    <w:link w:val="afa"/>
    <w:rsid w:val="00BB58FD"/>
    <w:rPr>
      <w:rFonts w:ascii="Arial" w:eastAsia="Times New Roman" w:hAnsi="Arial" w:cs="Times New Roman"/>
      <w:sz w:val="28"/>
      <w:szCs w:val="28"/>
      <w:lang w:val="uk-UA" w:eastAsia="ru-RU"/>
    </w:rPr>
  </w:style>
  <w:style w:type="paragraph" w:customStyle="1" w:styleId="afc">
    <w:name w:val="Нормальний текст"/>
    <w:basedOn w:val="a"/>
    <w:rsid w:val="00BB58FD"/>
    <w:pPr>
      <w:spacing w:before="120"/>
      <w:ind w:firstLine="567"/>
    </w:pPr>
    <w:rPr>
      <w:rFonts w:ascii="Antiqua" w:eastAsia="Times New Roman" w:hAnsi="Antiqua"/>
      <w:sz w:val="26"/>
      <w:szCs w:val="20"/>
      <w:lang w:val="uk-UA" w:eastAsia="ru-RU"/>
    </w:rPr>
  </w:style>
  <w:style w:type="character" w:styleId="afd">
    <w:name w:val="Hyperlink"/>
    <w:basedOn w:val="a0"/>
    <w:rsid w:val="00BB58FD"/>
    <w:rPr>
      <w:color w:val="0000FF"/>
      <w:u w:val="single"/>
    </w:rPr>
  </w:style>
  <w:style w:type="numbering" w:customStyle="1" w:styleId="51">
    <w:name w:val="Нет списка5"/>
    <w:next w:val="a2"/>
    <w:semiHidden/>
    <w:unhideWhenUsed/>
    <w:rsid w:val="00BB58FD"/>
  </w:style>
  <w:style w:type="table" w:customStyle="1" w:styleId="25">
    <w:name w:val="Сетка таблицы2"/>
    <w:basedOn w:val="a1"/>
    <w:next w:val="aa"/>
    <w:rsid w:val="00BB58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unhideWhenUsed/>
    <w:rsid w:val="00BB58FD"/>
  </w:style>
  <w:style w:type="numbering" w:customStyle="1" w:styleId="210">
    <w:name w:val="Нет списка21"/>
    <w:next w:val="a2"/>
    <w:semiHidden/>
    <w:unhideWhenUsed/>
    <w:rsid w:val="00BB58FD"/>
  </w:style>
  <w:style w:type="numbering" w:customStyle="1" w:styleId="310">
    <w:name w:val="Нет списка31"/>
    <w:next w:val="a2"/>
    <w:semiHidden/>
    <w:unhideWhenUsed/>
    <w:rsid w:val="00BB58FD"/>
  </w:style>
  <w:style w:type="paragraph" w:styleId="26">
    <w:name w:val="Quote"/>
    <w:basedOn w:val="a"/>
    <w:next w:val="a"/>
    <w:link w:val="27"/>
    <w:uiPriority w:val="29"/>
    <w:qFormat/>
    <w:rsid w:val="00BB58FD"/>
    <w:rPr>
      <w:i/>
    </w:rPr>
  </w:style>
  <w:style w:type="character" w:customStyle="1" w:styleId="27">
    <w:name w:val="Цитата 2 Знак"/>
    <w:basedOn w:val="a0"/>
    <w:link w:val="26"/>
    <w:uiPriority w:val="29"/>
    <w:rsid w:val="00BB58FD"/>
    <w:rPr>
      <w:rFonts w:eastAsiaTheme="minorEastAsia" w:cs="Times New Roman"/>
      <w:i/>
      <w:sz w:val="24"/>
      <w:szCs w:val="24"/>
    </w:rPr>
  </w:style>
  <w:style w:type="paragraph" w:styleId="afe">
    <w:name w:val="Intense Quote"/>
    <w:basedOn w:val="a"/>
    <w:next w:val="a"/>
    <w:link w:val="aff"/>
    <w:uiPriority w:val="30"/>
    <w:qFormat/>
    <w:rsid w:val="00BB58FD"/>
    <w:pPr>
      <w:ind w:left="720" w:right="720"/>
    </w:pPr>
    <w:rPr>
      <w:b/>
      <w:i/>
      <w:szCs w:val="22"/>
    </w:rPr>
  </w:style>
  <w:style w:type="character" w:customStyle="1" w:styleId="aff">
    <w:name w:val="Выделенная цитата Знак"/>
    <w:basedOn w:val="a0"/>
    <w:link w:val="afe"/>
    <w:uiPriority w:val="30"/>
    <w:rsid w:val="00BB58FD"/>
    <w:rPr>
      <w:rFonts w:eastAsiaTheme="minorEastAsia" w:cs="Times New Roman"/>
      <w:b/>
      <w:i/>
      <w:sz w:val="24"/>
    </w:rPr>
  </w:style>
  <w:style w:type="character" w:styleId="aff0">
    <w:name w:val="Intense Emphasis"/>
    <w:basedOn w:val="a0"/>
    <w:uiPriority w:val="21"/>
    <w:qFormat/>
    <w:rsid w:val="00BB58FD"/>
    <w:rPr>
      <w:b/>
      <w:i/>
      <w:sz w:val="24"/>
      <w:szCs w:val="24"/>
      <w:u w:val="single"/>
    </w:rPr>
  </w:style>
  <w:style w:type="character" w:styleId="aff1">
    <w:name w:val="Subtle Reference"/>
    <w:basedOn w:val="a0"/>
    <w:uiPriority w:val="31"/>
    <w:qFormat/>
    <w:rsid w:val="00BB58FD"/>
    <w:rPr>
      <w:sz w:val="24"/>
      <w:szCs w:val="24"/>
      <w:u w:val="single"/>
    </w:rPr>
  </w:style>
  <w:style w:type="character" w:styleId="aff2">
    <w:name w:val="Intense Reference"/>
    <w:basedOn w:val="a0"/>
    <w:uiPriority w:val="32"/>
    <w:qFormat/>
    <w:rsid w:val="00BB58FD"/>
    <w:rPr>
      <w:b/>
      <w:sz w:val="24"/>
      <w:u w:val="single"/>
    </w:rPr>
  </w:style>
  <w:style w:type="character" w:styleId="aff3">
    <w:name w:val="Book Title"/>
    <w:basedOn w:val="a0"/>
    <w:uiPriority w:val="33"/>
    <w:qFormat/>
    <w:rsid w:val="00BB58FD"/>
    <w:rPr>
      <w:rFonts w:asciiTheme="majorHAnsi" w:eastAsiaTheme="majorEastAsia" w:hAnsiTheme="majorHAnsi"/>
      <w:b/>
      <w:i/>
      <w:sz w:val="24"/>
      <w:szCs w:val="24"/>
    </w:rPr>
  </w:style>
  <w:style w:type="paragraph" w:styleId="aff4">
    <w:name w:val="TOC Heading"/>
    <w:basedOn w:val="1"/>
    <w:next w:val="a"/>
    <w:uiPriority w:val="39"/>
    <w:semiHidden/>
    <w:unhideWhenUsed/>
    <w:qFormat/>
    <w:rsid w:val="00BB58FD"/>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75</Pages>
  <Words>19431</Words>
  <Characters>110759</Characters>
  <Application>Microsoft Office Word</Application>
  <DocSecurity>0</DocSecurity>
  <Lines>922</Lines>
  <Paragraphs>259</Paragraphs>
  <ScaleCrop>false</ScaleCrop>
  <Company>SPecialiST RePack</Company>
  <LinksUpToDate>false</LinksUpToDate>
  <CharactersWithSpaces>129931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2017-10-18T13:04:00Z</dcterms:created>
  <dcterms:modified xsi:type="dcterms:W3CDTF">2017-10-18T13:09:00Z</dcterms:modified>
</cp:coreProperties>
</file>