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9B" w:rsidRPr="005F44B4" w:rsidRDefault="00395F9B" w:rsidP="00395F9B">
      <w:pPr>
        <w:jc w:val="center"/>
        <w:rPr>
          <w:rFonts w:ascii="Times New Roman" w:eastAsia="Times New Roman" w:hAnsi="Times New Roman"/>
          <w:b/>
          <w:noProof/>
          <w:color w:val="000000"/>
          <w:sz w:val="28"/>
          <w:szCs w:val="28"/>
          <w:lang w:eastAsia="ru-RU"/>
        </w:rPr>
      </w:pPr>
      <w:r w:rsidRPr="005F44B4">
        <w:rPr>
          <w:rFonts w:ascii="Times New Roman" w:eastAsia="Times New Roman" w:hAnsi="Times New Roman"/>
          <w:b/>
          <w:noProof/>
          <w:color w:val="000000"/>
          <w:sz w:val="28"/>
          <w:szCs w:val="28"/>
          <w:lang w:eastAsia="ru-RU"/>
        </w:rPr>
        <w:t>ПОРЯДОК ДЕННИЙ</w:t>
      </w:r>
    </w:p>
    <w:p w:rsidR="00395F9B" w:rsidRPr="005F44B4" w:rsidRDefault="00395F9B" w:rsidP="00395F9B">
      <w:pPr>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val="uk-UA" w:eastAsia="ru-RU"/>
        </w:rPr>
        <w:t>ХХ</w:t>
      </w:r>
      <w:r w:rsidRPr="005F44B4">
        <w:rPr>
          <w:rFonts w:ascii="Times New Roman" w:eastAsia="Times New Roman" w:hAnsi="Times New Roman"/>
          <w:b/>
          <w:noProof/>
          <w:color w:val="000000"/>
          <w:sz w:val="28"/>
          <w:szCs w:val="28"/>
          <w:lang w:eastAsia="ru-RU"/>
        </w:rPr>
        <w:t xml:space="preserve"> сесії Заліщицької районної ради</w:t>
      </w:r>
    </w:p>
    <w:p w:rsidR="00395F9B" w:rsidRDefault="00395F9B" w:rsidP="00395F9B">
      <w:pPr>
        <w:ind w:firstLine="709"/>
        <w:rPr>
          <w:rFonts w:ascii="Times New Roman" w:eastAsia="Times New Roman" w:hAnsi="Times New Roman"/>
          <w:b/>
          <w:noProof/>
          <w:color w:val="000000"/>
          <w:sz w:val="28"/>
          <w:szCs w:val="28"/>
          <w:lang w:val="uk-UA" w:eastAsia="ru-RU"/>
        </w:rPr>
      </w:pPr>
      <w:r>
        <w:rPr>
          <w:rFonts w:ascii="Times New Roman" w:eastAsia="Times New Roman" w:hAnsi="Times New Roman"/>
          <w:b/>
          <w:noProof/>
          <w:color w:val="000000"/>
          <w:sz w:val="28"/>
          <w:szCs w:val="28"/>
          <w:lang w:val="uk-UA" w:eastAsia="ru-RU"/>
        </w:rPr>
        <w:t xml:space="preserve">                                       </w:t>
      </w:r>
      <w:r w:rsidRPr="005F44B4">
        <w:rPr>
          <w:rFonts w:ascii="Times New Roman" w:eastAsia="Times New Roman" w:hAnsi="Times New Roman"/>
          <w:b/>
          <w:noProof/>
          <w:color w:val="000000"/>
          <w:sz w:val="28"/>
          <w:szCs w:val="28"/>
          <w:lang w:val="uk-UA" w:eastAsia="ru-RU"/>
        </w:rPr>
        <w:t>сьомого</w:t>
      </w:r>
      <w:r w:rsidRPr="005F44B4">
        <w:rPr>
          <w:rFonts w:ascii="Times New Roman" w:eastAsia="Times New Roman" w:hAnsi="Times New Roman"/>
          <w:b/>
          <w:noProof/>
          <w:color w:val="000000"/>
          <w:sz w:val="28"/>
          <w:szCs w:val="28"/>
          <w:lang w:eastAsia="ru-RU"/>
        </w:rPr>
        <w:t xml:space="preserve"> скликання</w:t>
      </w:r>
    </w:p>
    <w:p w:rsidR="00395F9B" w:rsidRPr="00C34EC0" w:rsidRDefault="00395F9B" w:rsidP="00395F9B">
      <w:pPr>
        <w:ind w:firstLine="709"/>
        <w:jc w:val="center"/>
        <w:rPr>
          <w:rFonts w:ascii="Times New Roman" w:eastAsia="Times New Roman" w:hAnsi="Times New Roman"/>
          <w:b/>
          <w:i/>
          <w:sz w:val="28"/>
          <w:szCs w:val="28"/>
          <w:lang w:val="uk-UA" w:eastAsia="ru-RU"/>
        </w:rPr>
      </w:pP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внесення змін і доповнень до рішення районної ради від 23 грудня   2016 року № 189 "Про районний бюджет на 2017 рік".</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районну програму підтримки та розвитку патронажної служби в Заліщицькому районі на 2017-2021 роки.</w:t>
      </w:r>
    </w:p>
    <w:p w:rsidR="00395F9B"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xml:space="preserve">Про продовження терміну дії договору оренди від 01 жовтня 2012 року </w:t>
      </w:r>
    </w:p>
    <w:p w:rsidR="00395F9B" w:rsidRPr="00E561BF" w:rsidRDefault="00395F9B" w:rsidP="00395F9B">
      <w:p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6.</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продовження терміну дії договору оренди від 01 листопада 2012 року № 7.</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надання дозволу на право оренди приміщення стоматологічного кабінету в будівлі АЗПСМ с.Синьків.</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надання дозволу на право оренди приміщень в будівлі Товстенської районної комунальної лікарні.</w:t>
      </w:r>
    </w:p>
    <w:p w:rsidR="00395F9B"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xml:space="preserve">Про внесення змін до рішення районної ради від 14 грудня 2016 року </w:t>
      </w:r>
    </w:p>
    <w:p w:rsidR="00395F9B" w:rsidRPr="00E561BF" w:rsidRDefault="00395F9B" w:rsidP="00395F9B">
      <w:p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177.</w:t>
      </w:r>
    </w:p>
    <w:p w:rsidR="00395F9B"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xml:space="preserve">Про внесення змін до рішення районної ради від 14 грудня 2016 року </w:t>
      </w:r>
    </w:p>
    <w:p w:rsidR="00395F9B" w:rsidRPr="00E561BF" w:rsidRDefault="00395F9B" w:rsidP="00395F9B">
      <w:pPr>
        <w:ind w:left="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178</w:t>
      </w:r>
      <w:r w:rsidRPr="00E561BF">
        <w:rPr>
          <w:rFonts w:ascii="Times New Roman" w:eastAsia="Times New Roman" w:hAnsi="Times New Roman"/>
          <w:sz w:val="28"/>
          <w:szCs w:val="28"/>
          <w:lang w:val="uk-UA" w:eastAsia="ru-RU"/>
        </w:rPr>
        <w:t xml:space="preserve">. </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 xml:space="preserve"> Про затвердження технічної документації з нормативної грошової оцінки земельної ділянки площею 0,8630 га, що надається в оренду ПП «Канонір» на території Блищанської сільської ради Заліщицького району Тернопільської області за межами населеного пункту.</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затвердження технічної документації по нормативній грошовій оцінці земельної ділянки сільськогосподарського призначення державної власності для подальшого продажу права оренди на неї на земельних торгах  площею 17,000 га, яка розташована на території Синьківської сільської ради Заліщицького району Тернопільської області за межами населеного пункту.</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Про затвердження розпоряджень голови районної ради.</w:t>
      </w:r>
    </w:p>
    <w:p w:rsidR="00395F9B" w:rsidRPr="00E561BF" w:rsidRDefault="00395F9B" w:rsidP="00395F9B">
      <w:pPr>
        <w:numPr>
          <w:ilvl w:val="0"/>
          <w:numId w:val="1"/>
        </w:numPr>
        <w:ind w:left="502"/>
        <w:contextualSpacing/>
        <w:jc w:val="both"/>
        <w:rPr>
          <w:rFonts w:ascii="Times New Roman" w:eastAsia="Times New Roman" w:hAnsi="Times New Roman"/>
          <w:sz w:val="28"/>
          <w:szCs w:val="28"/>
          <w:lang w:val="uk-UA" w:eastAsia="ru-RU"/>
        </w:rPr>
      </w:pPr>
      <w:r w:rsidRPr="00E561BF">
        <w:rPr>
          <w:rFonts w:ascii="Times New Roman" w:eastAsia="Times New Roman" w:hAnsi="Times New Roman"/>
          <w:sz w:val="28"/>
          <w:szCs w:val="28"/>
          <w:lang w:val="uk-UA" w:eastAsia="ru-RU"/>
        </w:rPr>
        <w:t>Різне.</w:t>
      </w:r>
    </w:p>
    <w:p w:rsidR="00395F9B" w:rsidRDefault="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Pr="00395F9B" w:rsidRDefault="00395F9B" w:rsidP="00395F9B"/>
    <w:p w:rsidR="00395F9B" w:rsidRDefault="00395F9B" w:rsidP="00395F9B"/>
    <w:p w:rsidR="00395F9B" w:rsidRDefault="00395F9B" w:rsidP="00395F9B"/>
    <w:p w:rsidR="00B43605" w:rsidRDefault="00395F9B" w:rsidP="00395F9B">
      <w:pPr>
        <w:tabs>
          <w:tab w:val="left" w:pos="3386"/>
        </w:tabs>
        <w:rPr>
          <w:lang w:val="uk-UA"/>
        </w:rPr>
      </w:pPr>
      <w:r>
        <w:tab/>
      </w: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1FE0CC2F" wp14:editId="0E05DBE7">
            <wp:extent cx="424815" cy="577215"/>
            <wp:effectExtent l="0" t="0" r="0" b="0"/>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264</w:t>
            </w:r>
          </w:p>
        </w:tc>
      </w:tr>
    </w:tbl>
    <w:p w:rsidR="00395F9B" w:rsidRDefault="00395F9B" w:rsidP="00395F9B">
      <w:pPr>
        <w:rPr>
          <w:lang w:val="uk-UA"/>
        </w:rPr>
      </w:pPr>
    </w:p>
    <w:p w:rsidR="00395F9B" w:rsidRPr="00883ED1" w:rsidRDefault="00395F9B" w:rsidP="00395F9B">
      <w:pPr>
        <w:contextualSpacing/>
        <w:jc w:val="both"/>
        <w:rPr>
          <w:rFonts w:ascii="Times New Roman" w:eastAsia="Times New Roman" w:hAnsi="Times New Roman"/>
          <w:b/>
          <w:sz w:val="28"/>
          <w:szCs w:val="28"/>
          <w:lang w:val="uk-UA" w:eastAsia="ru-RU"/>
        </w:rPr>
      </w:pPr>
      <w:r w:rsidRPr="00883ED1">
        <w:rPr>
          <w:rFonts w:ascii="Times New Roman" w:hAnsi="Times New Roman"/>
          <w:b/>
          <w:sz w:val="28"/>
          <w:szCs w:val="28"/>
          <w:lang w:val="uk-UA"/>
        </w:rPr>
        <w:t xml:space="preserve">Про </w:t>
      </w:r>
      <w:r w:rsidRPr="00883ED1">
        <w:rPr>
          <w:rFonts w:ascii="Times New Roman" w:eastAsia="Times New Roman" w:hAnsi="Times New Roman"/>
          <w:b/>
          <w:sz w:val="28"/>
          <w:szCs w:val="28"/>
          <w:lang w:val="uk-UA" w:eastAsia="ru-RU"/>
        </w:rPr>
        <w:t xml:space="preserve">районну програму підтримки та розвитку патронажної </w:t>
      </w:r>
    </w:p>
    <w:p w:rsidR="00395F9B" w:rsidRPr="00883ED1" w:rsidRDefault="00395F9B" w:rsidP="00395F9B">
      <w:pPr>
        <w:contextualSpacing/>
        <w:jc w:val="both"/>
        <w:rPr>
          <w:rFonts w:ascii="Times New Roman" w:eastAsia="Times New Roman" w:hAnsi="Times New Roman"/>
          <w:b/>
          <w:sz w:val="28"/>
          <w:szCs w:val="28"/>
          <w:lang w:val="uk-UA" w:eastAsia="ru-RU"/>
        </w:rPr>
      </w:pPr>
      <w:r w:rsidRPr="00883ED1">
        <w:rPr>
          <w:rFonts w:ascii="Times New Roman" w:eastAsia="Times New Roman" w:hAnsi="Times New Roman"/>
          <w:b/>
          <w:sz w:val="28"/>
          <w:szCs w:val="28"/>
          <w:lang w:val="uk-UA" w:eastAsia="ru-RU"/>
        </w:rPr>
        <w:t>служби в Заліщицькому районі на 2017-2021 роки</w:t>
      </w:r>
    </w:p>
    <w:p w:rsidR="00395F9B" w:rsidRPr="000B1AC2" w:rsidRDefault="00395F9B" w:rsidP="00395F9B">
      <w:pPr>
        <w:rPr>
          <w:rFonts w:ascii="Times New Roman" w:hAnsi="Times New Roman"/>
          <w:b/>
          <w:sz w:val="28"/>
          <w:szCs w:val="28"/>
          <w:lang w:val="uk-UA"/>
        </w:rPr>
      </w:pPr>
    </w:p>
    <w:p w:rsidR="00395F9B" w:rsidRPr="00C96417" w:rsidRDefault="00395F9B" w:rsidP="00395F9B">
      <w:pPr>
        <w:rPr>
          <w:rFonts w:ascii="Times New Roman" w:hAnsi="Times New Roman"/>
          <w:lang w:val="uk-UA"/>
        </w:rPr>
      </w:pPr>
    </w:p>
    <w:p w:rsidR="00395F9B" w:rsidRDefault="00395F9B" w:rsidP="00395F9B">
      <w:pPr>
        <w:tabs>
          <w:tab w:val="left" w:pos="720"/>
        </w:tabs>
        <w:ind w:left="142"/>
        <w:jc w:val="both"/>
        <w:rPr>
          <w:rFonts w:ascii="Times New Roman" w:hAnsi="Times New Roman"/>
          <w:sz w:val="28"/>
          <w:szCs w:val="28"/>
          <w:lang w:val="uk-UA"/>
        </w:rPr>
      </w:pPr>
      <w:r w:rsidRPr="00C96417">
        <w:rPr>
          <w:rFonts w:ascii="Times New Roman" w:hAnsi="Times New Roman"/>
          <w:sz w:val="28"/>
          <w:szCs w:val="28"/>
          <w:lang w:val="uk-UA"/>
        </w:rPr>
        <w:tab/>
        <w:t xml:space="preserve">Керуючись пунктом 16 частини 1 статті 43 Закону України «Про місцеве    самоврядування в Україні», районна рада </w:t>
      </w:r>
    </w:p>
    <w:p w:rsidR="00395F9B" w:rsidRPr="00C96417" w:rsidRDefault="00395F9B" w:rsidP="00395F9B">
      <w:pPr>
        <w:tabs>
          <w:tab w:val="left" w:pos="720"/>
        </w:tabs>
        <w:ind w:left="142"/>
        <w:jc w:val="both"/>
        <w:rPr>
          <w:rFonts w:ascii="Times New Roman" w:hAnsi="Times New Roman"/>
          <w:sz w:val="28"/>
          <w:szCs w:val="28"/>
          <w:lang w:val="uk-UA"/>
        </w:rPr>
      </w:pPr>
    </w:p>
    <w:p w:rsidR="00395F9B" w:rsidRPr="00C96417" w:rsidRDefault="00395F9B" w:rsidP="00395F9B">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5F9B" w:rsidRPr="003A7AB9" w:rsidRDefault="00395F9B" w:rsidP="00395F9B">
      <w:pPr>
        <w:widowControl w:val="0"/>
        <w:tabs>
          <w:tab w:val="left" w:pos="0"/>
        </w:tabs>
        <w:autoSpaceDE w:val="0"/>
        <w:jc w:val="both"/>
        <w:rPr>
          <w:rFonts w:ascii="Times New Roman" w:hAnsi="Times New Roman"/>
          <w:sz w:val="28"/>
          <w:szCs w:val="28"/>
          <w:lang w:val="uk-UA"/>
        </w:rPr>
      </w:pPr>
    </w:p>
    <w:p w:rsidR="00395F9B" w:rsidRPr="003A7AB9" w:rsidRDefault="00395F9B" w:rsidP="00395F9B">
      <w:pPr>
        <w:ind w:firstLine="502"/>
        <w:contextualSpacing/>
        <w:jc w:val="both"/>
        <w:rPr>
          <w:rFonts w:ascii="Times New Roman" w:eastAsia="Times New Roman" w:hAnsi="Times New Roman"/>
          <w:sz w:val="28"/>
          <w:szCs w:val="28"/>
          <w:lang w:val="uk-UA" w:eastAsia="ru-RU"/>
        </w:rPr>
      </w:pPr>
      <w:r w:rsidRPr="003A7AB9">
        <w:rPr>
          <w:rFonts w:ascii="Times New Roman" w:hAnsi="Times New Roman"/>
          <w:sz w:val="28"/>
          <w:szCs w:val="28"/>
          <w:lang w:val="uk-UA"/>
        </w:rPr>
        <w:t xml:space="preserve">   1. Затвердити </w:t>
      </w:r>
      <w:r>
        <w:rPr>
          <w:rFonts w:ascii="Times New Roman" w:eastAsia="Times New Roman" w:hAnsi="Times New Roman"/>
          <w:sz w:val="28"/>
          <w:szCs w:val="28"/>
          <w:lang w:val="uk-UA" w:eastAsia="ru-RU"/>
        </w:rPr>
        <w:t>районну програму підтримки та розвитку патронажної служби в Заліщицькому районі на 2017-2021 роки,</w:t>
      </w:r>
      <w:r w:rsidRPr="003A7AB9">
        <w:rPr>
          <w:rFonts w:ascii="Times New Roman" w:eastAsia="Times New Roman" w:hAnsi="Times New Roman"/>
          <w:sz w:val="28"/>
          <w:szCs w:val="28"/>
          <w:lang w:val="uk-UA" w:eastAsia="ru-RU"/>
        </w:rPr>
        <w:t xml:space="preserve"> згідно </w:t>
      </w:r>
      <w:r w:rsidRPr="003A7AB9">
        <w:rPr>
          <w:rFonts w:ascii="Times New Roman" w:hAnsi="Times New Roman"/>
          <w:sz w:val="28"/>
          <w:szCs w:val="28"/>
          <w:lang w:val="uk-UA"/>
        </w:rPr>
        <w:t xml:space="preserve"> додатку. </w:t>
      </w:r>
    </w:p>
    <w:p w:rsidR="00395F9B" w:rsidRPr="00C96417" w:rsidRDefault="00395F9B" w:rsidP="00395F9B">
      <w:pPr>
        <w:ind w:left="142" w:firstLine="566"/>
        <w:jc w:val="both"/>
        <w:rPr>
          <w:rFonts w:ascii="Times New Roman" w:hAnsi="Times New Roman"/>
          <w:sz w:val="28"/>
          <w:szCs w:val="28"/>
          <w:lang w:val="uk-UA"/>
        </w:rPr>
      </w:pPr>
      <w:r w:rsidRPr="003A7AB9">
        <w:rPr>
          <w:rFonts w:ascii="Times New Roman" w:hAnsi="Times New Roman"/>
          <w:sz w:val="28"/>
          <w:szCs w:val="28"/>
          <w:lang w:val="uk-UA"/>
        </w:rPr>
        <w:t>2. Контроль за виконанням даного рішення покласти</w:t>
      </w:r>
      <w:r>
        <w:rPr>
          <w:rFonts w:ascii="Times New Roman" w:hAnsi="Times New Roman"/>
          <w:sz w:val="28"/>
          <w:szCs w:val="28"/>
          <w:lang w:val="uk-UA"/>
        </w:rPr>
        <w:t xml:space="preserve">  на постійні</w:t>
      </w:r>
    </w:p>
    <w:p w:rsidR="00395F9B" w:rsidRPr="00C96417" w:rsidRDefault="00395F9B" w:rsidP="00395F9B">
      <w:pPr>
        <w:ind w:right="-1"/>
        <w:jc w:val="both"/>
        <w:rPr>
          <w:rFonts w:ascii="Times New Roman" w:hAnsi="Times New Roman"/>
          <w:b/>
          <w:bCs/>
          <w:i/>
          <w:iCs/>
          <w:sz w:val="28"/>
          <w:szCs w:val="28"/>
          <w:lang w:val="uk-UA" w:eastAsia="uk-UA"/>
        </w:rPr>
      </w:pPr>
      <w:r>
        <w:rPr>
          <w:rFonts w:ascii="Times New Roman" w:hAnsi="Times New Roman"/>
          <w:sz w:val="28"/>
          <w:szCs w:val="28"/>
          <w:lang w:val="uk-UA"/>
        </w:rPr>
        <w:t>комісії</w:t>
      </w:r>
      <w:r w:rsidRPr="00C96417">
        <w:rPr>
          <w:rFonts w:ascii="Times New Roman" w:hAnsi="Times New Roman"/>
          <w:sz w:val="28"/>
          <w:szCs w:val="28"/>
          <w:lang w:val="uk-UA"/>
        </w:rPr>
        <w:t xml:space="preserve"> районної ради з питань соціально - економічного розвитку,</w:t>
      </w:r>
      <w:r>
        <w:rPr>
          <w:rFonts w:ascii="Times New Roman" w:hAnsi="Times New Roman"/>
          <w:sz w:val="28"/>
          <w:szCs w:val="28"/>
          <w:lang w:val="uk-UA"/>
        </w:rPr>
        <w:t xml:space="preserve"> бюджету, фінансів та власності та з</w:t>
      </w:r>
      <w:r w:rsidRPr="004C5CA9">
        <w:rPr>
          <w:rFonts w:ascii="Times New Roman" w:hAnsi="Times New Roman"/>
          <w:b/>
          <w:sz w:val="32"/>
          <w:szCs w:val="32"/>
          <w:lang w:val="uk-UA"/>
        </w:rPr>
        <w:t xml:space="preserve"> </w:t>
      </w:r>
      <w:r w:rsidRPr="004C5CA9">
        <w:rPr>
          <w:rFonts w:ascii="Times New Roman" w:hAnsi="Times New Roman"/>
          <w:sz w:val="28"/>
          <w:szCs w:val="28"/>
          <w:lang w:val="uk-UA"/>
        </w:rPr>
        <w:t>питань</w:t>
      </w:r>
      <w:r w:rsidRPr="00C16556">
        <w:rPr>
          <w:rFonts w:ascii="Times New Roman" w:hAnsi="Times New Roman"/>
          <w:sz w:val="28"/>
          <w:szCs w:val="28"/>
          <w:lang w:val="uk-UA"/>
        </w:rPr>
        <w:t xml:space="preserve"> </w:t>
      </w:r>
      <w:r w:rsidRPr="00583741">
        <w:rPr>
          <w:rFonts w:ascii="Times New Roman" w:hAnsi="Times New Roman"/>
          <w:sz w:val="28"/>
          <w:szCs w:val="28"/>
          <w:lang w:val="uk-UA"/>
        </w:rPr>
        <w:t>освіти, охорони здоров'я,  культури,  т</w:t>
      </w:r>
      <w:r>
        <w:rPr>
          <w:rFonts w:ascii="Times New Roman" w:hAnsi="Times New Roman"/>
          <w:sz w:val="28"/>
          <w:szCs w:val="28"/>
          <w:lang w:val="uk-UA"/>
        </w:rPr>
        <w:t xml:space="preserve">уризму, сім’ї, молоді, спорту, </w:t>
      </w:r>
      <w:r w:rsidRPr="00583741">
        <w:rPr>
          <w:rFonts w:ascii="Times New Roman" w:hAnsi="Times New Roman"/>
          <w:sz w:val="28"/>
          <w:szCs w:val="28"/>
          <w:lang w:val="uk-UA"/>
        </w:rPr>
        <w:t>соціального захисту населення, духовності, свободи слова та інформації.</w:t>
      </w:r>
    </w:p>
    <w:p w:rsidR="00395F9B" w:rsidRPr="00C16556" w:rsidRDefault="00395F9B" w:rsidP="00395F9B">
      <w:pPr>
        <w:ind w:right="-1"/>
        <w:jc w:val="both"/>
        <w:rPr>
          <w:rFonts w:ascii="Times New Roman" w:hAnsi="Times New Roman"/>
          <w:b/>
          <w:bCs/>
          <w:iCs/>
          <w:sz w:val="28"/>
          <w:szCs w:val="28"/>
          <w:lang w:val="uk-UA" w:eastAsia="uk-UA"/>
        </w:rPr>
      </w:pPr>
    </w:p>
    <w:p w:rsidR="00395F9B" w:rsidRPr="00C96417" w:rsidRDefault="00395F9B" w:rsidP="00395F9B">
      <w:pPr>
        <w:ind w:left="142"/>
        <w:jc w:val="both"/>
        <w:rPr>
          <w:rFonts w:ascii="Times New Roman" w:hAnsi="Times New Roman"/>
          <w:sz w:val="28"/>
          <w:szCs w:val="28"/>
          <w:lang w:val="uk-UA"/>
        </w:rPr>
      </w:pPr>
    </w:p>
    <w:p w:rsidR="00395F9B" w:rsidRDefault="00395F9B" w:rsidP="00395F9B">
      <w:pPr>
        <w:jc w:val="both"/>
        <w:rPr>
          <w:rFonts w:ascii="Times New Roman" w:hAnsi="Times New Roman"/>
          <w:sz w:val="28"/>
          <w:szCs w:val="28"/>
          <w:lang w:val="uk-UA"/>
        </w:rPr>
      </w:pPr>
    </w:p>
    <w:p w:rsidR="00395F9B" w:rsidRDefault="00395F9B" w:rsidP="00395F9B">
      <w:pPr>
        <w:jc w:val="both"/>
        <w:rPr>
          <w:rFonts w:ascii="Times New Roman" w:hAnsi="Times New Roman"/>
          <w:sz w:val="28"/>
          <w:szCs w:val="28"/>
          <w:lang w:val="uk-UA"/>
        </w:rPr>
      </w:pPr>
    </w:p>
    <w:p w:rsidR="00395F9B" w:rsidRDefault="00395F9B" w:rsidP="00395F9B">
      <w:pPr>
        <w:jc w:val="both"/>
        <w:rPr>
          <w:rFonts w:ascii="Times New Roman" w:hAnsi="Times New Roman"/>
          <w:sz w:val="28"/>
          <w:szCs w:val="28"/>
          <w:lang w:val="uk-UA"/>
        </w:rPr>
      </w:pPr>
    </w:p>
    <w:p w:rsidR="00395F9B" w:rsidRPr="00C96417" w:rsidRDefault="00395F9B" w:rsidP="00395F9B">
      <w:pPr>
        <w:jc w:val="both"/>
        <w:rPr>
          <w:rFonts w:ascii="Times New Roman" w:hAnsi="Times New Roman"/>
          <w:sz w:val="28"/>
          <w:szCs w:val="28"/>
          <w:lang w:val="uk-UA"/>
        </w:rPr>
      </w:pPr>
    </w:p>
    <w:p w:rsidR="00395F9B" w:rsidRDefault="00395F9B" w:rsidP="00395F9B">
      <w:pPr>
        <w:rPr>
          <w:rFonts w:ascii="Times New Roman" w:hAnsi="Times New Roman"/>
          <w:b/>
          <w:bCs/>
          <w:sz w:val="28"/>
          <w:szCs w:val="28"/>
          <w:lang w:val="uk-UA"/>
        </w:rPr>
      </w:pPr>
      <w:r w:rsidRPr="00C96417">
        <w:rPr>
          <w:rFonts w:ascii="Times New Roman" w:hAnsi="Times New Roman"/>
          <w:b/>
          <w:bCs/>
          <w:sz w:val="28"/>
          <w:szCs w:val="28"/>
          <w:lang w:val="uk-UA"/>
        </w:rPr>
        <w:t>Голова районної ради</w:t>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r>
      <w:r w:rsidRPr="00C96417">
        <w:rPr>
          <w:rFonts w:ascii="Times New Roman" w:hAnsi="Times New Roman"/>
          <w:b/>
          <w:bCs/>
          <w:sz w:val="28"/>
          <w:szCs w:val="28"/>
          <w:lang w:val="uk-UA"/>
        </w:rPr>
        <w:tab/>
        <w:t>І.П. ДРОЗД</w:t>
      </w: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Pr="00C87B25" w:rsidRDefault="00395F9B" w:rsidP="00395F9B">
      <w:pPr>
        <w:jc w:val="center"/>
        <w:rPr>
          <w:sz w:val="28"/>
          <w:szCs w:val="28"/>
        </w:rPr>
      </w:pPr>
      <w:r>
        <w:rPr>
          <w:sz w:val="28"/>
          <w:szCs w:val="28"/>
          <w:lang w:val="uk-UA"/>
        </w:rPr>
        <w:lastRenderedPageBreak/>
        <w:t xml:space="preserve">                                                   </w:t>
      </w:r>
      <w:r w:rsidRPr="00C87B25">
        <w:rPr>
          <w:sz w:val="28"/>
          <w:szCs w:val="28"/>
        </w:rPr>
        <w:t>Додаток</w:t>
      </w:r>
    </w:p>
    <w:p w:rsidR="00395F9B" w:rsidRPr="00C87B25" w:rsidRDefault="00395F9B" w:rsidP="00395F9B">
      <w:pPr>
        <w:jc w:val="both"/>
        <w:rPr>
          <w:sz w:val="28"/>
          <w:szCs w:val="28"/>
        </w:rPr>
      </w:pPr>
      <w:r w:rsidRPr="00C87B25">
        <w:rPr>
          <w:sz w:val="28"/>
          <w:szCs w:val="28"/>
        </w:rPr>
        <w:t xml:space="preserve">                                                                                      до </w:t>
      </w:r>
      <w:proofErr w:type="gramStart"/>
      <w:r w:rsidRPr="00C87B25">
        <w:rPr>
          <w:sz w:val="28"/>
          <w:szCs w:val="28"/>
        </w:rPr>
        <w:t>р</w:t>
      </w:r>
      <w:proofErr w:type="gramEnd"/>
      <w:r w:rsidRPr="00C87B25">
        <w:rPr>
          <w:sz w:val="28"/>
          <w:szCs w:val="28"/>
        </w:rPr>
        <w:t>ішення районної ради</w:t>
      </w:r>
    </w:p>
    <w:p w:rsidR="00395F9B" w:rsidRPr="00544275" w:rsidRDefault="00395F9B" w:rsidP="00395F9B">
      <w:pPr>
        <w:jc w:val="both"/>
        <w:rPr>
          <w:sz w:val="28"/>
          <w:szCs w:val="28"/>
          <w:lang w:val="uk-UA"/>
        </w:rPr>
      </w:pPr>
      <w:r w:rsidRPr="00C87B25">
        <w:rPr>
          <w:sz w:val="28"/>
          <w:szCs w:val="28"/>
        </w:rPr>
        <w:t xml:space="preserve">                                                                                      </w:t>
      </w:r>
      <w:r>
        <w:rPr>
          <w:sz w:val="28"/>
          <w:szCs w:val="28"/>
        </w:rPr>
        <w:t>від 1</w:t>
      </w:r>
      <w:r>
        <w:rPr>
          <w:sz w:val="28"/>
          <w:szCs w:val="28"/>
          <w:lang w:val="uk-UA"/>
        </w:rPr>
        <w:t>1</w:t>
      </w:r>
      <w:r w:rsidRPr="00C87B25">
        <w:rPr>
          <w:sz w:val="28"/>
          <w:szCs w:val="28"/>
        </w:rPr>
        <w:t xml:space="preserve">.10.2017 р. № </w:t>
      </w:r>
      <w:r>
        <w:rPr>
          <w:sz w:val="28"/>
          <w:szCs w:val="28"/>
          <w:lang w:val="uk-UA"/>
        </w:rPr>
        <w:t>264</w:t>
      </w:r>
    </w:p>
    <w:p w:rsidR="00395F9B" w:rsidRPr="00C87B25" w:rsidRDefault="00395F9B" w:rsidP="00395F9B">
      <w:pPr>
        <w:jc w:val="both"/>
        <w:rPr>
          <w:sz w:val="28"/>
          <w:szCs w:val="28"/>
        </w:rPr>
      </w:pPr>
    </w:p>
    <w:p w:rsidR="00395F9B" w:rsidRPr="00544275" w:rsidRDefault="00395F9B" w:rsidP="00395F9B">
      <w:pPr>
        <w:jc w:val="center"/>
        <w:rPr>
          <w:b/>
          <w:sz w:val="28"/>
          <w:szCs w:val="28"/>
        </w:rPr>
      </w:pPr>
      <w:r w:rsidRPr="00544275">
        <w:rPr>
          <w:b/>
          <w:sz w:val="28"/>
          <w:szCs w:val="28"/>
        </w:rPr>
        <w:t>ПРОГРАМА</w:t>
      </w:r>
    </w:p>
    <w:p w:rsidR="00395F9B" w:rsidRPr="00544275" w:rsidRDefault="00395F9B" w:rsidP="00395F9B">
      <w:pPr>
        <w:jc w:val="center"/>
        <w:rPr>
          <w:b/>
          <w:sz w:val="28"/>
          <w:szCs w:val="28"/>
        </w:rPr>
      </w:pPr>
      <w:proofErr w:type="gramStart"/>
      <w:r w:rsidRPr="00544275">
        <w:rPr>
          <w:b/>
          <w:sz w:val="28"/>
          <w:szCs w:val="28"/>
        </w:rPr>
        <w:t>п</w:t>
      </w:r>
      <w:proofErr w:type="gramEnd"/>
      <w:r w:rsidRPr="00544275">
        <w:rPr>
          <w:b/>
          <w:sz w:val="28"/>
          <w:szCs w:val="28"/>
        </w:rPr>
        <w:t>ідтримки та розвитку в Заліщицькому районі на 2017-2021 роки</w:t>
      </w:r>
    </w:p>
    <w:p w:rsidR="00395F9B" w:rsidRPr="00C87B25" w:rsidRDefault="00395F9B" w:rsidP="00395F9B">
      <w:pPr>
        <w:jc w:val="center"/>
        <w:rPr>
          <w:sz w:val="28"/>
          <w:szCs w:val="28"/>
        </w:rPr>
      </w:pPr>
    </w:p>
    <w:p w:rsidR="00395F9B" w:rsidRPr="00C87B25" w:rsidRDefault="00395F9B" w:rsidP="00395F9B">
      <w:pPr>
        <w:jc w:val="both"/>
        <w:rPr>
          <w:sz w:val="28"/>
          <w:szCs w:val="28"/>
        </w:rPr>
      </w:pPr>
      <w:r w:rsidRPr="00C87B25">
        <w:rPr>
          <w:sz w:val="28"/>
          <w:szCs w:val="28"/>
        </w:rPr>
        <w:t>Паспорт  програми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160"/>
        <w:gridCol w:w="4536"/>
      </w:tblGrid>
      <w:tr w:rsidR="00395F9B" w:rsidRPr="00C87B25" w:rsidTr="006119D1">
        <w:tc>
          <w:tcPr>
            <w:tcW w:w="660" w:type="dxa"/>
            <w:shd w:val="clear" w:color="auto" w:fill="auto"/>
          </w:tcPr>
          <w:p w:rsidR="00395F9B" w:rsidRPr="00C87B25" w:rsidRDefault="00395F9B" w:rsidP="006119D1">
            <w:pPr>
              <w:jc w:val="both"/>
              <w:rPr>
                <w:sz w:val="28"/>
                <w:szCs w:val="28"/>
              </w:rPr>
            </w:pPr>
            <w:r w:rsidRPr="00C87B25">
              <w:rPr>
                <w:sz w:val="28"/>
                <w:szCs w:val="28"/>
              </w:rPr>
              <w:t>1.</w:t>
            </w:r>
          </w:p>
        </w:tc>
        <w:tc>
          <w:tcPr>
            <w:tcW w:w="4160" w:type="dxa"/>
            <w:shd w:val="clear" w:color="auto" w:fill="auto"/>
          </w:tcPr>
          <w:p w:rsidR="00395F9B" w:rsidRPr="00C87B25" w:rsidRDefault="00395F9B" w:rsidP="006119D1">
            <w:pPr>
              <w:jc w:val="both"/>
              <w:rPr>
                <w:sz w:val="28"/>
                <w:szCs w:val="28"/>
              </w:rPr>
            </w:pPr>
            <w:r w:rsidRPr="00C87B25">
              <w:rPr>
                <w:sz w:val="28"/>
                <w:szCs w:val="28"/>
              </w:rPr>
              <w:t>Ініціатор  розроблення  програми</w:t>
            </w:r>
          </w:p>
        </w:tc>
        <w:tc>
          <w:tcPr>
            <w:tcW w:w="4536" w:type="dxa"/>
            <w:shd w:val="clear" w:color="auto" w:fill="auto"/>
          </w:tcPr>
          <w:p w:rsidR="00395F9B" w:rsidRPr="00C87B25" w:rsidRDefault="00395F9B" w:rsidP="006119D1">
            <w:pPr>
              <w:jc w:val="both"/>
              <w:rPr>
                <w:sz w:val="28"/>
                <w:szCs w:val="28"/>
              </w:rPr>
            </w:pPr>
            <w:r w:rsidRPr="00C87B25">
              <w:rPr>
                <w:sz w:val="28"/>
                <w:szCs w:val="28"/>
              </w:rPr>
              <w:t>Представництво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r>
      <w:tr w:rsidR="00395F9B" w:rsidRPr="00C87B25" w:rsidTr="006119D1">
        <w:tc>
          <w:tcPr>
            <w:tcW w:w="660" w:type="dxa"/>
            <w:shd w:val="clear" w:color="auto" w:fill="auto"/>
          </w:tcPr>
          <w:p w:rsidR="00395F9B" w:rsidRPr="00C87B25" w:rsidRDefault="00395F9B" w:rsidP="006119D1">
            <w:pPr>
              <w:jc w:val="both"/>
              <w:rPr>
                <w:sz w:val="28"/>
                <w:szCs w:val="28"/>
              </w:rPr>
            </w:pPr>
            <w:r w:rsidRPr="00C87B25">
              <w:rPr>
                <w:sz w:val="28"/>
                <w:szCs w:val="28"/>
              </w:rPr>
              <w:t>2.</w:t>
            </w:r>
          </w:p>
        </w:tc>
        <w:tc>
          <w:tcPr>
            <w:tcW w:w="4160" w:type="dxa"/>
            <w:shd w:val="clear" w:color="auto" w:fill="auto"/>
          </w:tcPr>
          <w:p w:rsidR="00395F9B" w:rsidRPr="00C87B25" w:rsidRDefault="00395F9B" w:rsidP="006119D1">
            <w:pPr>
              <w:jc w:val="both"/>
              <w:rPr>
                <w:sz w:val="28"/>
                <w:szCs w:val="28"/>
              </w:rPr>
            </w:pPr>
            <w:r w:rsidRPr="00C87B25">
              <w:rPr>
                <w:sz w:val="28"/>
                <w:szCs w:val="28"/>
              </w:rPr>
              <w:t>Дата,  номер  і  назва  розпорядчого  документа органу  виконавчої  влади  про  розроблення  програми</w:t>
            </w:r>
          </w:p>
        </w:tc>
        <w:tc>
          <w:tcPr>
            <w:tcW w:w="4536" w:type="dxa"/>
            <w:shd w:val="clear" w:color="auto" w:fill="auto"/>
          </w:tcPr>
          <w:p w:rsidR="00395F9B" w:rsidRPr="00C87B25" w:rsidRDefault="00395F9B" w:rsidP="006119D1">
            <w:pPr>
              <w:jc w:val="both"/>
              <w:rPr>
                <w:sz w:val="28"/>
                <w:szCs w:val="28"/>
              </w:rPr>
            </w:pPr>
            <w:r w:rsidRPr="00C87B25">
              <w:rPr>
                <w:sz w:val="28"/>
                <w:szCs w:val="28"/>
              </w:rPr>
              <w:t xml:space="preserve">доручення голови обласної державної </w:t>
            </w:r>
            <w:proofErr w:type="gramStart"/>
            <w:r w:rsidRPr="00C87B25">
              <w:rPr>
                <w:sz w:val="28"/>
                <w:szCs w:val="28"/>
              </w:rPr>
              <w:t>адм</w:t>
            </w:r>
            <w:proofErr w:type="gramEnd"/>
            <w:r w:rsidRPr="00C87B25">
              <w:rPr>
                <w:sz w:val="28"/>
                <w:szCs w:val="28"/>
              </w:rPr>
              <w:t>іністрації від 12 серпня 2016 року № 69 «Про утворення робочої групи з розроблення проекту програми розвитку патронажної служби в області на 2017-2021 роки», доручення голови ОДА від 07 серпня  2017 року  № 469-од «Про проект обласної програми підтримки та розвитку  патронажної  служби в Тернопільської області на 2017-2021 роки»</w:t>
            </w:r>
          </w:p>
        </w:tc>
      </w:tr>
      <w:tr w:rsidR="00395F9B" w:rsidRPr="00C87B25" w:rsidTr="006119D1">
        <w:tc>
          <w:tcPr>
            <w:tcW w:w="660" w:type="dxa"/>
            <w:shd w:val="clear" w:color="auto" w:fill="auto"/>
          </w:tcPr>
          <w:p w:rsidR="00395F9B" w:rsidRPr="00C87B25" w:rsidRDefault="00395F9B" w:rsidP="006119D1">
            <w:pPr>
              <w:jc w:val="both"/>
              <w:rPr>
                <w:sz w:val="28"/>
                <w:szCs w:val="28"/>
              </w:rPr>
            </w:pPr>
            <w:r w:rsidRPr="00C87B25">
              <w:rPr>
                <w:sz w:val="28"/>
                <w:szCs w:val="28"/>
              </w:rPr>
              <w:t>3.</w:t>
            </w:r>
          </w:p>
        </w:tc>
        <w:tc>
          <w:tcPr>
            <w:tcW w:w="4160" w:type="dxa"/>
            <w:shd w:val="clear" w:color="auto" w:fill="auto"/>
          </w:tcPr>
          <w:p w:rsidR="00395F9B" w:rsidRPr="00C87B25" w:rsidRDefault="00395F9B" w:rsidP="006119D1">
            <w:pPr>
              <w:jc w:val="both"/>
              <w:rPr>
                <w:sz w:val="28"/>
                <w:szCs w:val="28"/>
              </w:rPr>
            </w:pPr>
            <w:r w:rsidRPr="00C87B25">
              <w:rPr>
                <w:sz w:val="28"/>
                <w:szCs w:val="28"/>
              </w:rPr>
              <w:t>Розробник  програми</w:t>
            </w:r>
          </w:p>
        </w:tc>
        <w:tc>
          <w:tcPr>
            <w:tcW w:w="4536" w:type="dxa"/>
            <w:shd w:val="clear" w:color="auto" w:fill="auto"/>
          </w:tcPr>
          <w:p w:rsidR="00395F9B" w:rsidRPr="00C87B25" w:rsidRDefault="00395F9B" w:rsidP="006119D1">
            <w:pPr>
              <w:jc w:val="both"/>
              <w:rPr>
                <w:sz w:val="28"/>
                <w:szCs w:val="28"/>
              </w:rPr>
            </w:pPr>
            <w:r w:rsidRPr="00C87B25">
              <w:rPr>
                <w:sz w:val="28"/>
                <w:szCs w:val="28"/>
              </w:rPr>
              <w:t>Представництво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r>
      <w:tr w:rsidR="00395F9B" w:rsidRPr="00C87B25" w:rsidTr="006119D1">
        <w:tc>
          <w:tcPr>
            <w:tcW w:w="660" w:type="dxa"/>
            <w:shd w:val="clear" w:color="auto" w:fill="auto"/>
          </w:tcPr>
          <w:p w:rsidR="00395F9B" w:rsidRPr="00C87B25" w:rsidRDefault="00395F9B" w:rsidP="006119D1">
            <w:pPr>
              <w:jc w:val="both"/>
              <w:rPr>
                <w:sz w:val="28"/>
                <w:szCs w:val="28"/>
              </w:rPr>
            </w:pPr>
            <w:r w:rsidRPr="00C87B25">
              <w:rPr>
                <w:sz w:val="28"/>
                <w:szCs w:val="28"/>
              </w:rPr>
              <w:t>4.</w:t>
            </w:r>
          </w:p>
        </w:tc>
        <w:tc>
          <w:tcPr>
            <w:tcW w:w="4160" w:type="dxa"/>
            <w:shd w:val="clear" w:color="auto" w:fill="auto"/>
          </w:tcPr>
          <w:p w:rsidR="00395F9B" w:rsidRPr="00C87B25" w:rsidRDefault="00395F9B" w:rsidP="006119D1">
            <w:pPr>
              <w:jc w:val="both"/>
              <w:rPr>
                <w:sz w:val="28"/>
                <w:szCs w:val="28"/>
              </w:rPr>
            </w:pPr>
            <w:r w:rsidRPr="00C87B25">
              <w:rPr>
                <w:sz w:val="28"/>
                <w:szCs w:val="28"/>
              </w:rPr>
              <w:t>Співрозробники  програми</w:t>
            </w:r>
          </w:p>
        </w:tc>
        <w:tc>
          <w:tcPr>
            <w:tcW w:w="4536" w:type="dxa"/>
            <w:shd w:val="clear" w:color="auto" w:fill="auto"/>
          </w:tcPr>
          <w:p w:rsidR="00395F9B" w:rsidRPr="00C87B25" w:rsidRDefault="00395F9B" w:rsidP="006119D1">
            <w:pPr>
              <w:jc w:val="both"/>
              <w:rPr>
                <w:sz w:val="28"/>
                <w:szCs w:val="28"/>
              </w:rPr>
            </w:pPr>
          </w:p>
        </w:tc>
      </w:tr>
      <w:tr w:rsidR="00395F9B" w:rsidRPr="00C87B25" w:rsidTr="006119D1">
        <w:tc>
          <w:tcPr>
            <w:tcW w:w="660" w:type="dxa"/>
            <w:shd w:val="clear" w:color="auto" w:fill="auto"/>
          </w:tcPr>
          <w:p w:rsidR="00395F9B" w:rsidRPr="00C87B25" w:rsidRDefault="00395F9B" w:rsidP="006119D1">
            <w:pPr>
              <w:jc w:val="both"/>
              <w:rPr>
                <w:sz w:val="28"/>
                <w:szCs w:val="28"/>
              </w:rPr>
            </w:pPr>
            <w:r w:rsidRPr="00C87B25">
              <w:rPr>
                <w:sz w:val="28"/>
                <w:szCs w:val="28"/>
              </w:rPr>
              <w:t>5.</w:t>
            </w:r>
          </w:p>
        </w:tc>
        <w:tc>
          <w:tcPr>
            <w:tcW w:w="4160" w:type="dxa"/>
            <w:shd w:val="clear" w:color="auto" w:fill="auto"/>
          </w:tcPr>
          <w:p w:rsidR="00395F9B" w:rsidRPr="00C87B25" w:rsidRDefault="00395F9B" w:rsidP="006119D1">
            <w:pPr>
              <w:jc w:val="both"/>
              <w:rPr>
                <w:sz w:val="28"/>
                <w:szCs w:val="28"/>
              </w:rPr>
            </w:pPr>
            <w:r w:rsidRPr="00C87B25">
              <w:rPr>
                <w:sz w:val="28"/>
                <w:szCs w:val="28"/>
              </w:rPr>
              <w:t>Відповідальний  виконавець  програми</w:t>
            </w:r>
          </w:p>
        </w:tc>
        <w:tc>
          <w:tcPr>
            <w:tcW w:w="4536" w:type="dxa"/>
            <w:shd w:val="clear" w:color="auto" w:fill="auto"/>
          </w:tcPr>
          <w:p w:rsidR="00395F9B" w:rsidRPr="00C87B25" w:rsidRDefault="00395F9B" w:rsidP="006119D1">
            <w:pPr>
              <w:jc w:val="both"/>
              <w:rPr>
                <w:sz w:val="28"/>
                <w:szCs w:val="28"/>
              </w:rPr>
            </w:pPr>
            <w:r w:rsidRPr="00C87B25">
              <w:rPr>
                <w:sz w:val="28"/>
                <w:szCs w:val="28"/>
              </w:rPr>
              <w:t>Представництво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r>
      <w:tr w:rsidR="00395F9B" w:rsidRPr="00C87B25" w:rsidTr="006119D1">
        <w:tc>
          <w:tcPr>
            <w:tcW w:w="660" w:type="dxa"/>
            <w:shd w:val="clear" w:color="auto" w:fill="auto"/>
          </w:tcPr>
          <w:p w:rsidR="00395F9B" w:rsidRPr="00C87B25" w:rsidRDefault="00395F9B" w:rsidP="006119D1">
            <w:pPr>
              <w:jc w:val="both"/>
              <w:rPr>
                <w:sz w:val="28"/>
                <w:szCs w:val="28"/>
              </w:rPr>
            </w:pPr>
            <w:r w:rsidRPr="00C87B25">
              <w:rPr>
                <w:sz w:val="28"/>
                <w:szCs w:val="28"/>
              </w:rPr>
              <w:t>6.</w:t>
            </w:r>
          </w:p>
        </w:tc>
        <w:tc>
          <w:tcPr>
            <w:tcW w:w="4160" w:type="dxa"/>
            <w:shd w:val="clear" w:color="auto" w:fill="auto"/>
          </w:tcPr>
          <w:p w:rsidR="00395F9B" w:rsidRPr="00C87B25" w:rsidRDefault="00395F9B" w:rsidP="006119D1">
            <w:pPr>
              <w:jc w:val="both"/>
              <w:rPr>
                <w:sz w:val="28"/>
                <w:szCs w:val="28"/>
              </w:rPr>
            </w:pPr>
            <w:r w:rsidRPr="00C87B25">
              <w:rPr>
                <w:sz w:val="28"/>
                <w:szCs w:val="28"/>
              </w:rPr>
              <w:t>Учасники  програми</w:t>
            </w:r>
          </w:p>
          <w:p w:rsidR="00395F9B" w:rsidRPr="00C87B25" w:rsidRDefault="00395F9B" w:rsidP="006119D1">
            <w:pPr>
              <w:jc w:val="both"/>
              <w:rPr>
                <w:sz w:val="28"/>
                <w:szCs w:val="28"/>
              </w:rPr>
            </w:pPr>
          </w:p>
        </w:tc>
        <w:tc>
          <w:tcPr>
            <w:tcW w:w="4536" w:type="dxa"/>
            <w:shd w:val="clear" w:color="auto" w:fill="auto"/>
          </w:tcPr>
          <w:p w:rsidR="00395F9B" w:rsidRPr="00C87B25" w:rsidRDefault="00395F9B" w:rsidP="006119D1">
            <w:pPr>
              <w:jc w:val="both"/>
              <w:rPr>
                <w:sz w:val="28"/>
                <w:szCs w:val="28"/>
              </w:rPr>
            </w:pPr>
            <w:r w:rsidRPr="00C87B25">
              <w:rPr>
                <w:sz w:val="28"/>
                <w:szCs w:val="28"/>
              </w:rPr>
              <w:t xml:space="preserve">Представництво  Червоного Хреста в Заліщицькому районі та відділ  охорони здоров’я  та цивільного </w:t>
            </w:r>
            <w:r w:rsidRPr="00C87B25">
              <w:rPr>
                <w:sz w:val="28"/>
                <w:szCs w:val="28"/>
              </w:rPr>
              <w:lastRenderedPageBreak/>
              <w:t>захисту населення райдержадміністрації</w:t>
            </w:r>
          </w:p>
        </w:tc>
      </w:tr>
      <w:tr w:rsidR="00395F9B" w:rsidRPr="00C87B25" w:rsidTr="006119D1">
        <w:trPr>
          <w:trHeight w:val="132"/>
        </w:trPr>
        <w:tc>
          <w:tcPr>
            <w:tcW w:w="660" w:type="dxa"/>
            <w:shd w:val="clear" w:color="auto" w:fill="auto"/>
          </w:tcPr>
          <w:p w:rsidR="00395F9B" w:rsidRPr="00C87B25" w:rsidRDefault="00395F9B" w:rsidP="006119D1">
            <w:pPr>
              <w:jc w:val="both"/>
              <w:rPr>
                <w:sz w:val="28"/>
                <w:szCs w:val="28"/>
              </w:rPr>
            </w:pPr>
            <w:r w:rsidRPr="00C87B25">
              <w:rPr>
                <w:sz w:val="28"/>
                <w:szCs w:val="28"/>
              </w:rPr>
              <w:lastRenderedPageBreak/>
              <w:t>7.</w:t>
            </w:r>
          </w:p>
        </w:tc>
        <w:tc>
          <w:tcPr>
            <w:tcW w:w="4160" w:type="dxa"/>
            <w:shd w:val="clear" w:color="auto" w:fill="auto"/>
          </w:tcPr>
          <w:p w:rsidR="00395F9B" w:rsidRPr="00C87B25" w:rsidRDefault="00395F9B" w:rsidP="006119D1">
            <w:pPr>
              <w:jc w:val="both"/>
              <w:rPr>
                <w:sz w:val="28"/>
                <w:szCs w:val="28"/>
              </w:rPr>
            </w:pPr>
            <w:r w:rsidRPr="00C87B25">
              <w:rPr>
                <w:sz w:val="28"/>
                <w:szCs w:val="28"/>
              </w:rPr>
              <w:t xml:space="preserve">Термін  реалізації  програми  </w:t>
            </w:r>
          </w:p>
        </w:tc>
        <w:tc>
          <w:tcPr>
            <w:tcW w:w="4536" w:type="dxa"/>
            <w:shd w:val="clear" w:color="auto" w:fill="auto"/>
          </w:tcPr>
          <w:p w:rsidR="00395F9B" w:rsidRPr="00C87B25" w:rsidRDefault="00395F9B" w:rsidP="006119D1">
            <w:pPr>
              <w:jc w:val="both"/>
              <w:rPr>
                <w:sz w:val="28"/>
                <w:szCs w:val="28"/>
              </w:rPr>
            </w:pPr>
            <w:r w:rsidRPr="00C87B25">
              <w:rPr>
                <w:sz w:val="28"/>
                <w:szCs w:val="28"/>
              </w:rPr>
              <w:t>2017-2021  роки</w:t>
            </w:r>
          </w:p>
        </w:tc>
      </w:tr>
      <w:tr w:rsidR="00395F9B" w:rsidRPr="00C87B25" w:rsidTr="006119D1">
        <w:trPr>
          <w:trHeight w:val="132"/>
        </w:trPr>
        <w:tc>
          <w:tcPr>
            <w:tcW w:w="660" w:type="dxa"/>
            <w:shd w:val="clear" w:color="auto" w:fill="auto"/>
          </w:tcPr>
          <w:p w:rsidR="00395F9B" w:rsidRPr="00C87B25" w:rsidRDefault="00395F9B" w:rsidP="006119D1">
            <w:pPr>
              <w:jc w:val="both"/>
              <w:rPr>
                <w:sz w:val="28"/>
                <w:szCs w:val="28"/>
              </w:rPr>
            </w:pPr>
            <w:r w:rsidRPr="00C87B25">
              <w:rPr>
                <w:sz w:val="28"/>
                <w:szCs w:val="28"/>
              </w:rPr>
              <w:t>1)</w:t>
            </w:r>
          </w:p>
        </w:tc>
        <w:tc>
          <w:tcPr>
            <w:tcW w:w="4160" w:type="dxa"/>
            <w:shd w:val="clear" w:color="auto" w:fill="auto"/>
          </w:tcPr>
          <w:p w:rsidR="00395F9B" w:rsidRPr="00C87B25" w:rsidRDefault="00395F9B" w:rsidP="006119D1">
            <w:pPr>
              <w:jc w:val="both"/>
              <w:rPr>
                <w:sz w:val="28"/>
                <w:szCs w:val="28"/>
              </w:rPr>
            </w:pPr>
            <w:r w:rsidRPr="00C87B25">
              <w:rPr>
                <w:sz w:val="28"/>
                <w:szCs w:val="28"/>
              </w:rPr>
              <w:t>Етапи  виконання  програм</w:t>
            </w:r>
          </w:p>
          <w:p w:rsidR="00395F9B" w:rsidRPr="00C87B25" w:rsidRDefault="00395F9B" w:rsidP="006119D1">
            <w:pPr>
              <w:jc w:val="both"/>
              <w:rPr>
                <w:sz w:val="28"/>
                <w:szCs w:val="28"/>
              </w:rPr>
            </w:pPr>
            <w:r w:rsidRPr="00C87B25">
              <w:rPr>
                <w:sz w:val="28"/>
                <w:szCs w:val="28"/>
              </w:rPr>
              <w:t>(для  довгострокових  програм)</w:t>
            </w:r>
          </w:p>
        </w:tc>
        <w:tc>
          <w:tcPr>
            <w:tcW w:w="4536" w:type="dxa"/>
            <w:shd w:val="clear" w:color="auto" w:fill="auto"/>
          </w:tcPr>
          <w:p w:rsidR="00395F9B" w:rsidRPr="00C87B25" w:rsidRDefault="00395F9B" w:rsidP="006119D1">
            <w:pPr>
              <w:jc w:val="both"/>
              <w:rPr>
                <w:sz w:val="28"/>
                <w:szCs w:val="28"/>
              </w:rPr>
            </w:pPr>
            <w:r w:rsidRPr="00C87B25">
              <w:rPr>
                <w:sz w:val="28"/>
                <w:szCs w:val="28"/>
              </w:rPr>
              <w:t>І -2017-2019  роки</w:t>
            </w:r>
          </w:p>
          <w:p w:rsidR="00395F9B" w:rsidRPr="00C87B25" w:rsidRDefault="00395F9B" w:rsidP="006119D1">
            <w:pPr>
              <w:jc w:val="both"/>
              <w:rPr>
                <w:sz w:val="28"/>
                <w:szCs w:val="28"/>
              </w:rPr>
            </w:pPr>
            <w:r w:rsidRPr="00C87B25">
              <w:rPr>
                <w:sz w:val="28"/>
                <w:szCs w:val="28"/>
              </w:rPr>
              <w:t>ІІ - 2020-2021 роки</w:t>
            </w:r>
          </w:p>
        </w:tc>
      </w:tr>
      <w:tr w:rsidR="00395F9B" w:rsidRPr="00C87B25" w:rsidTr="006119D1">
        <w:trPr>
          <w:trHeight w:val="132"/>
        </w:trPr>
        <w:tc>
          <w:tcPr>
            <w:tcW w:w="660" w:type="dxa"/>
            <w:shd w:val="clear" w:color="auto" w:fill="auto"/>
          </w:tcPr>
          <w:p w:rsidR="00395F9B" w:rsidRPr="00C87B25" w:rsidRDefault="00395F9B" w:rsidP="006119D1">
            <w:pPr>
              <w:jc w:val="both"/>
              <w:rPr>
                <w:sz w:val="28"/>
                <w:szCs w:val="28"/>
              </w:rPr>
            </w:pPr>
            <w:r w:rsidRPr="00C87B25">
              <w:rPr>
                <w:sz w:val="28"/>
                <w:szCs w:val="28"/>
              </w:rPr>
              <w:t>8.</w:t>
            </w:r>
          </w:p>
        </w:tc>
        <w:tc>
          <w:tcPr>
            <w:tcW w:w="4160" w:type="dxa"/>
            <w:shd w:val="clear" w:color="auto" w:fill="auto"/>
          </w:tcPr>
          <w:p w:rsidR="00395F9B" w:rsidRPr="00C87B25" w:rsidRDefault="00395F9B" w:rsidP="006119D1">
            <w:pPr>
              <w:jc w:val="both"/>
              <w:rPr>
                <w:sz w:val="28"/>
                <w:szCs w:val="28"/>
              </w:rPr>
            </w:pPr>
            <w:r w:rsidRPr="00C87B25">
              <w:rPr>
                <w:sz w:val="28"/>
                <w:szCs w:val="28"/>
              </w:rPr>
              <w:t>Перелік  місцевих  бюджеті</w:t>
            </w:r>
            <w:proofErr w:type="gramStart"/>
            <w:r w:rsidRPr="00C87B25">
              <w:rPr>
                <w:sz w:val="28"/>
                <w:szCs w:val="28"/>
              </w:rPr>
              <w:t>в</w:t>
            </w:r>
            <w:proofErr w:type="gramEnd"/>
            <w:r w:rsidRPr="00C87B25">
              <w:rPr>
                <w:sz w:val="28"/>
                <w:szCs w:val="28"/>
              </w:rPr>
              <w:t xml:space="preserve">,  </w:t>
            </w:r>
            <w:proofErr w:type="gramStart"/>
            <w:r w:rsidRPr="00C87B25">
              <w:rPr>
                <w:sz w:val="28"/>
                <w:szCs w:val="28"/>
              </w:rPr>
              <w:t>як</w:t>
            </w:r>
            <w:proofErr w:type="gramEnd"/>
            <w:r w:rsidRPr="00C87B25">
              <w:rPr>
                <w:sz w:val="28"/>
                <w:szCs w:val="28"/>
              </w:rPr>
              <w:t>і  беруть  участь  у  виконанні  програми</w:t>
            </w:r>
          </w:p>
          <w:p w:rsidR="00395F9B" w:rsidRPr="00C87B25" w:rsidRDefault="00395F9B" w:rsidP="006119D1">
            <w:pPr>
              <w:jc w:val="both"/>
              <w:rPr>
                <w:sz w:val="28"/>
                <w:szCs w:val="28"/>
              </w:rPr>
            </w:pPr>
            <w:r w:rsidRPr="00C87B25">
              <w:rPr>
                <w:sz w:val="28"/>
                <w:szCs w:val="28"/>
              </w:rPr>
              <w:t>( для  комплексних  програм)</w:t>
            </w:r>
          </w:p>
        </w:tc>
        <w:tc>
          <w:tcPr>
            <w:tcW w:w="4536" w:type="dxa"/>
            <w:shd w:val="clear" w:color="auto" w:fill="auto"/>
          </w:tcPr>
          <w:p w:rsidR="00395F9B" w:rsidRPr="00C87B25" w:rsidRDefault="00395F9B" w:rsidP="006119D1">
            <w:pPr>
              <w:jc w:val="both"/>
              <w:rPr>
                <w:sz w:val="28"/>
                <w:szCs w:val="28"/>
              </w:rPr>
            </w:pPr>
            <w:r w:rsidRPr="00C87B25">
              <w:rPr>
                <w:sz w:val="28"/>
                <w:szCs w:val="28"/>
              </w:rPr>
              <w:t>Районний,   міський, селищний бюджети, інші  джерела</w:t>
            </w:r>
          </w:p>
        </w:tc>
      </w:tr>
      <w:tr w:rsidR="00395F9B" w:rsidRPr="00C87B25" w:rsidTr="006119D1">
        <w:trPr>
          <w:trHeight w:val="132"/>
        </w:trPr>
        <w:tc>
          <w:tcPr>
            <w:tcW w:w="660" w:type="dxa"/>
            <w:shd w:val="clear" w:color="auto" w:fill="auto"/>
          </w:tcPr>
          <w:p w:rsidR="00395F9B" w:rsidRPr="00C87B25" w:rsidRDefault="00395F9B" w:rsidP="006119D1">
            <w:pPr>
              <w:jc w:val="both"/>
              <w:rPr>
                <w:sz w:val="28"/>
                <w:szCs w:val="28"/>
              </w:rPr>
            </w:pPr>
            <w:r w:rsidRPr="00C87B25">
              <w:rPr>
                <w:sz w:val="28"/>
                <w:szCs w:val="28"/>
              </w:rPr>
              <w:t>9.</w:t>
            </w:r>
          </w:p>
        </w:tc>
        <w:tc>
          <w:tcPr>
            <w:tcW w:w="4160" w:type="dxa"/>
            <w:shd w:val="clear" w:color="auto" w:fill="auto"/>
          </w:tcPr>
          <w:p w:rsidR="00395F9B" w:rsidRPr="00C87B25" w:rsidRDefault="00395F9B" w:rsidP="006119D1">
            <w:pPr>
              <w:jc w:val="both"/>
              <w:rPr>
                <w:sz w:val="28"/>
                <w:szCs w:val="28"/>
              </w:rPr>
            </w:pPr>
            <w:r w:rsidRPr="00C87B25">
              <w:rPr>
                <w:sz w:val="28"/>
                <w:szCs w:val="28"/>
              </w:rPr>
              <w:t xml:space="preserve">Загальний  обсяг  фінансових  ресурсів,  необхідних  </w:t>
            </w:r>
            <w:proofErr w:type="gramStart"/>
            <w:r w:rsidRPr="00C87B25">
              <w:rPr>
                <w:sz w:val="28"/>
                <w:szCs w:val="28"/>
              </w:rPr>
              <w:t>для</w:t>
            </w:r>
            <w:proofErr w:type="gramEnd"/>
            <w:r w:rsidRPr="00C87B25">
              <w:rPr>
                <w:sz w:val="28"/>
                <w:szCs w:val="28"/>
              </w:rPr>
              <w:t xml:space="preserve">  реалізації  програми,  всього.</w:t>
            </w:r>
          </w:p>
          <w:p w:rsidR="00395F9B" w:rsidRPr="00C87B25" w:rsidRDefault="00395F9B" w:rsidP="006119D1">
            <w:pPr>
              <w:jc w:val="both"/>
              <w:rPr>
                <w:sz w:val="28"/>
                <w:szCs w:val="28"/>
              </w:rPr>
            </w:pPr>
            <w:proofErr w:type="gramStart"/>
            <w:r w:rsidRPr="00C87B25">
              <w:rPr>
                <w:sz w:val="28"/>
                <w:szCs w:val="28"/>
              </w:rPr>
              <w:t>В</w:t>
            </w:r>
            <w:proofErr w:type="gramEnd"/>
            <w:r w:rsidRPr="00C87B25">
              <w:rPr>
                <w:sz w:val="28"/>
                <w:szCs w:val="28"/>
              </w:rPr>
              <w:t xml:space="preserve">  тому  числі:</w:t>
            </w:r>
          </w:p>
        </w:tc>
        <w:tc>
          <w:tcPr>
            <w:tcW w:w="4536" w:type="dxa"/>
            <w:shd w:val="clear" w:color="auto" w:fill="auto"/>
          </w:tcPr>
          <w:p w:rsidR="00395F9B" w:rsidRPr="00C87B25" w:rsidRDefault="00395F9B" w:rsidP="006119D1">
            <w:pPr>
              <w:jc w:val="both"/>
              <w:rPr>
                <w:sz w:val="28"/>
                <w:szCs w:val="28"/>
              </w:rPr>
            </w:pPr>
            <w:r>
              <w:rPr>
                <w:sz w:val="28"/>
                <w:szCs w:val="28"/>
                <w:lang w:val="uk-UA"/>
              </w:rPr>
              <w:t>485,00</w:t>
            </w:r>
            <w:r w:rsidRPr="00C87B25">
              <w:rPr>
                <w:sz w:val="28"/>
                <w:szCs w:val="28"/>
              </w:rPr>
              <w:t xml:space="preserve"> тис. гривень</w:t>
            </w:r>
          </w:p>
        </w:tc>
      </w:tr>
      <w:tr w:rsidR="00395F9B" w:rsidRPr="00C87B25" w:rsidTr="006119D1">
        <w:trPr>
          <w:trHeight w:val="132"/>
        </w:trPr>
        <w:tc>
          <w:tcPr>
            <w:tcW w:w="660" w:type="dxa"/>
            <w:shd w:val="clear" w:color="auto" w:fill="auto"/>
          </w:tcPr>
          <w:p w:rsidR="00395F9B" w:rsidRPr="00C87B25" w:rsidRDefault="00395F9B" w:rsidP="006119D1">
            <w:pPr>
              <w:jc w:val="both"/>
              <w:rPr>
                <w:sz w:val="28"/>
                <w:szCs w:val="28"/>
              </w:rPr>
            </w:pPr>
            <w:r w:rsidRPr="00C87B25">
              <w:rPr>
                <w:sz w:val="28"/>
                <w:szCs w:val="28"/>
              </w:rPr>
              <w:t>1)</w:t>
            </w:r>
          </w:p>
        </w:tc>
        <w:tc>
          <w:tcPr>
            <w:tcW w:w="4160" w:type="dxa"/>
            <w:shd w:val="clear" w:color="auto" w:fill="auto"/>
          </w:tcPr>
          <w:p w:rsidR="00395F9B" w:rsidRPr="00C87B25" w:rsidRDefault="00395F9B" w:rsidP="006119D1">
            <w:pPr>
              <w:jc w:val="both"/>
              <w:rPr>
                <w:sz w:val="28"/>
                <w:szCs w:val="28"/>
              </w:rPr>
            </w:pPr>
            <w:r w:rsidRPr="00C87B25">
              <w:rPr>
                <w:sz w:val="28"/>
                <w:szCs w:val="28"/>
              </w:rPr>
              <w:t xml:space="preserve">кошти  </w:t>
            </w:r>
            <w:proofErr w:type="gramStart"/>
            <w:r w:rsidRPr="00C87B25">
              <w:rPr>
                <w:sz w:val="28"/>
                <w:szCs w:val="28"/>
              </w:rPr>
              <w:t>районного</w:t>
            </w:r>
            <w:proofErr w:type="gramEnd"/>
            <w:r w:rsidRPr="00C87B25">
              <w:rPr>
                <w:sz w:val="28"/>
                <w:szCs w:val="28"/>
              </w:rPr>
              <w:t>,  міського, селищного  бюджетів</w:t>
            </w:r>
          </w:p>
        </w:tc>
        <w:tc>
          <w:tcPr>
            <w:tcW w:w="4536" w:type="dxa"/>
            <w:shd w:val="clear" w:color="auto" w:fill="auto"/>
          </w:tcPr>
          <w:p w:rsidR="00395F9B" w:rsidRPr="00C87B25" w:rsidRDefault="00395F9B" w:rsidP="006119D1">
            <w:pPr>
              <w:jc w:val="both"/>
              <w:rPr>
                <w:sz w:val="28"/>
                <w:szCs w:val="28"/>
              </w:rPr>
            </w:pPr>
            <w:r w:rsidRPr="00C87B25">
              <w:rPr>
                <w:sz w:val="28"/>
                <w:szCs w:val="28"/>
              </w:rPr>
              <w:t xml:space="preserve"> </w:t>
            </w:r>
            <w:r>
              <w:rPr>
                <w:sz w:val="28"/>
                <w:szCs w:val="28"/>
                <w:lang w:val="uk-UA"/>
              </w:rPr>
              <w:t>485,00</w:t>
            </w:r>
            <w:r w:rsidRPr="00C87B25">
              <w:rPr>
                <w:sz w:val="28"/>
                <w:szCs w:val="28"/>
              </w:rPr>
              <w:t xml:space="preserve"> тис. гривень</w:t>
            </w:r>
          </w:p>
        </w:tc>
      </w:tr>
      <w:tr w:rsidR="00395F9B" w:rsidRPr="00C87B25" w:rsidTr="006119D1">
        <w:trPr>
          <w:trHeight w:val="132"/>
        </w:trPr>
        <w:tc>
          <w:tcPr>
            <w:tcW w:w="660" w:type="dxa"/>
            <w:shd w:val="clear" w:color="auto" w:fill="auto"/>
          </w:tcPr>
          <w:p w:rsidR="00395F9B" w:rsidRPr="00C87B25" w:rsidRDefault="00395F9B" w:rsidP="006119D1">
            <w:pPr>
              <w:jc w:val="both"/>
              <w:rPr>
                <w:sz w:val="28"/>
                <w:szCs w:val="28"/>
              </w:rPr>
            </w:pPr>
            <w:r w:rsidRPr="00C87B25">
              <w:rPr>
                <w:sz w:val="28"/>
                <w:szCs w:val="28"/>
              </w:rPr>
              <w:t>2)</w:t>
            </w:r>
          </w:p>
        </w:tc>
        <w:tc>
          <w:tcPr>
            <w:tcW w:w="4160" w:type="dxa"/>
            <w:shd w:val="clear" w:color="auto" w:fill="auto"/>
          </w:tcPr>
          <w:p w:rsidR="00395F9B" w:rsidRPr="00C87B25" w:rsidRDefault="00395F9B" w:rsidP="006119D1">
            <w:pPr>
              <w:jc w:val="both"/>
              <w:rPr>
                <w:sz w:val="28"/>
                <w:szCs w:val="28"/>
              </w:rPr>
            </w:pPr>
            <w:r w:rsidRPr="00C87B25">
              <w:rPr>
                <w:sz w:val="28"/>
                <w:szCs w:val="28"/>
              </w:rPr>
              <w:t>кошти небюджетних джерел</w:t>
            </w:r>
          </w:p>
        </w:tc>
        <w:tc>
          <w:tcPr>
            <w:tcW w:w="4536" w:type="dxa"/>
            <w:shd w:val="clear" w:color="auto" w:fill="auto"/>
          </w:tcPr>
          <w:p w:rsidR="00395F9B" w:rsidRPr="00C87B25" w:rsidRDefault="00395F9B" w:rsidP="006119D1">
            <w:pPr>
              <w:jc w:val="both"/>
              <w:rPr>
                <w:sz w:val="28"/>
                <w:szCs w:val="28"/>
              </w:rPr>
            </w:pPr>
            <w:r w:rsidRPr="00C87B25">
              <w:rPr>
                <w:sz w:val="28"/>
                <w:szCs w:val="28"/>
              </w:rPr>
              <w:t>-</w:t>
            </w:r>
          </w:p>
        </w:tc>
      </w:tr>
    </w:tbl>
    <w:p w:rsidR="00395F9B" w:rsidRPr="00C87B25" w:rsidRDefault="00395F9B" w:rsidP="00395F9B">
      <w:pPr>
        <w:jc w:val="both"/>
        <w:rPr>
          <w:sz w:val="28"/>
          <w:szCs w:val="28"/>
        </w:rPr>
      </w:pPr>
    </w:p>
    <w:p w:rsidR="00395F9B" w:rsidRPr="00C87B25" w:rsidRDefault="00395F9B" w:rsidP="00395F9B">
      <w:pPr>
        <w:jc w:val="both"/>
        <w:rPr>
          <w:sz w:val="28"/>
          <w:szCs w:val="28"/>
        </w:rPr>
      </w:pPr>
    </w:p>
    <w:p w:rsidR="00395F9B" w:rsidRPr="00544275" w:rsidRDefault="00395F9B" w:rsidP="00395F9B">
      <w:pPr>
        <w:jc w:val="both"/>
        <w:rPr>
          <w:rFonts w:eastAsia="Arial"/>
          <w:b/>
          <w:sz w:val="28"/>
          <w:szCs w:val="28"/>
        </w:rPr>
      </w:pPr>
      <w:r w:rsidRPr="00544275">
        <w:rPr>
          <w:rFonts w:eastAsia="Arial"/>
          <w:b/>
          <w:sz w:val="28"/>
          <w:szCs w:val="28"/>
        </w:rPr>
        <w:t>2. Визначення проблем, на розв’язання яких спрямована програма</w:t>
      </w:r>
    </w:p>
    <w:p w:rsidR="00395F9B" w:rsidRPr="00C87B25" w:rsidRDefault="00395F9B" w:rsidP="00395F9B">
      <w:pPr>
        <w:jc w:val="both"/>
        <w:rPr>
          <w:sz w:val="28"/>
          <w:szCs w:val="28"/>
        </w:rPr>
      </w:pPr>
      <w:r w:rsidRPr="00C87B25">
        <w:rPr>
          <w:sz w:val="28"/>
          <w:szCs w:val="28"/>
        </w:rPr>
        <w:t xml:space="preserve">       </w:t>
      </w:r>
    </w:p>
    <w:p w:rsidR="00395F9B" w:rsidRPr="00C87B25" w:rsidRDefault="00395F9B" w:rsidP="00395F9B">
      <w:pPr>
        <w:jc w:val="both"/>
        <w:rPr>
          <w:sz w:val="28"/>
          <w:szCs w:val="28"/>
        </w:rPr>
      </w:pPr>
      <w:r w:rsidRPr="00C87B25">
        <w:rPr>
          <w:sz w:val="28"/>
          <w:szCs w:val="28"/>
        </w:rPr>
        <w:t xml:space="preserve">Законом України «Про Товариство Червоного Хреста України», Указом Президента </w:t>
      </w:r>
      <w:proofErr w:type="gramStart"/>
      <w:r w:rsidRPr="00C87B25">
        <w:rPr>
          <w:sz w:val="28"/>
          <w:szCs w:val="28"/>
        </w:rPr>
        <w:t>Укра</w:t>
      </w:r>
      <w:proofErr w:type="gramEnd"/>
      <w:r w:rsidRPr="00C87B25">
        <w:rPr>
          <w:sz w:val="28"/>
          <w:szCs w:val="28"/>
        </w:rPr>
        <w:t xml:space="preserve">їни від 28 жовтня 1992 року № 548/1992 «Про Товариство Червоного Хреста України» визначені особливості правового статусу та функції Товариства Червоного Хреста України (далі - Товариство), порядок його взаємодії з органами законодавчої та виконавчої влади, юридичними та фізичними особами. Вищезазначені нормативні документи визначають </w:t>
      </w:r>
      <w:proofErr w:type="gramStart"/>
      <w:r w:rsidRPr="00C87B25">
        <w:rPr>
          <w:sz w:val="28"/>
          <w:szCs w:val="28"/>
        </w:rPr>
        <w:t>соц</w:t>
      </w:r>
      <w:proofErr w:type="gramEnd"/>
      <w:r w:rsidRPr="00C87B25">
        <w:rPr>
          <w:sz w:val="28"/>
          <w:szCs w:val="28"/>
        </w:rPr>
        <w:t xml:space="preserve">іальну спрямованість і дають змогу організаціям Товариства покращити роботу з питань надання медико-соціальної допомоги найбільш незахищеним верствам населення, допомоги потерпілим в результаті збройних конфліктів, навчанню населення елементарним правилам надання першої долікарської допомоги потерпілим внаслідок надзвичайних ситуацій, популяризації безоплатного донорства. Районна організація Товариства Червоного Хреста України - одна з  громадських благодійних організацій, яка на даний час, надає значну </w:t>
      </w:r>
      <w:proofErr w:type="gramStart"/>
      <w:r w:rsidRPr="00C87B25">
        <w:rPr>
          <w:sz w:val="28"/>
          <w:szCs w:val="28"/>
        </w:rPr>
        <w:t>п</w:t>
      </w:r>
      <w:proofErr w:type="gramEnd"/>
      <w:r w:rsidRPr="00C87B25">
        <w:rPr>
          <w:sz w:val="28"/>
          <w:szCs w:val="28"/>
        </w:rPr>
        <w:t xml:space="preserve">ідтримку органам державної влади і органам місцевого самоврядування у розв’язанні важливих гуманітарних питань, коли вишукуються нові можливості поліпшення життя найбільш соціально незахищених верств населення. Патронажна служба Червоного Хреста, заснована в 1961 році, має на меті надавати безкоштовну медичну допомогу, здійснювати догляд та соціально- побутове обслуговування самотніх непрацездатних громадян похилого віку, інвалідів, ветеранів </w:t>
      </w:r>
      <w:proofErr w:type="gramStart"/>
      <w:r w:rsidRPr="00C87B25">
        <w:rPr>
          <w:sz w:val="28"/>
          <w:szCs w:val="28"/>
        </w:rPr>
        <w:t>в</w:t>
      </w:r>
      <w:proofErr w:type="gramEnd"/>
      <w:r w:rsidRPr="00C87B25">
        <w:rPr>
          <w:sz w:val="28"/>
          <w:szCs w:val="28"/>
        </w:rPr>
        <w:t>ійни та праці, а також проводити освітні та профілактичні програми серед населення.</w:t>
      </w:r>
    </w:p>
    <w:p w:rsidR="00395F9B" w:rsidRPr="00C87B25" w:rsidRDefault="00395F9B" w:rsidP="00395F9B">
      <w:pPr>
        <w:jc w:val="both"/>
        <w:rPr>
          <w:sz w:val="28"/>
          <w:szCs w:val="28"/>
        </w:rPr>
      </w:pPr>
      <w:r w:rsidRPr="00C87B25">
        <w:rPr>
          <w:sz w:val="28"/>
          <w:szCs w:val="28"/>
        </w:rPr>
        <w:t>Медико-соціальна допомога одиноким громадянам похилого віку, інвалідам, репресованим, реабілітованим, учасникам бойових дій і учасникам війни, учасникам антитерористичної операції, дітя</w:t>
      </w:r>
      <w:proofErr w:type="gramStart"/>
      <w:r w:rsidRPr="00C87B25">
        <w:rPr>
          <w:sz w:val="28"/>
          <w:szCs w:val="28"/>
        </w:rPr>
        <w:t>м-</w:t>
      </w:r>
      <w:proofErr w:type="gramEnd"/>
      <w:r w:rsidRPr="00C87B25">
        <w:rPr>
          <w:sz w:val="28"/>
          <w:szCs w:val="28"/>
        </w:rPr>
        <w:t xml:space="preserve">інвалідам, дітям-сиротам та </w:t>
      </w:r>
      <w:r w:rsidRPr="00C87B25">
        <w:rPr>
          <w:sz w:val="28"/>
          <w:szCs w:val="28"/>
        </w:rPr>
        <w:lastRenderedPageBreak/>
        <w:t xml:space="preserve">дітям, позбавленим батьківського піклування, дітям з кризових категорій, малозахищеним багатодітним сім’ям і одиноким матерям та внутрішньо переміщеним особам, які проживають </w:t>
      </w:r>
      <w:proofErr w:type="gramStart"/>
      <w:r w:rsidRPr="00C87B25">
        <w:rPr>
          <w:sz w:val="28"/>
          <w:szCs w:val="28"/>
        </w:rPr>
        <w:t>у</w:t>
      </w:r>
      <w:proofErr w:type="gramEnd"/>
      <w:r w:rsidRPr="00C87B25">
        <w:rPr>
          <w:sz w:val="28"/>
          <w:szCs w:val="28"/>
        </w:rPr>
        <w:t xml:space="preserve"> край важких умовах, здійснюється патронажними медичними і молодшими сестрами милосердя.</w:t>
      </w:r>
    </w:p>
    <w:p w:rsidR="00395F9B" w:rsidRPr="00C87B25" w:rsidRDefault="00395F9B" w:rsidP="00395F9B">
      <w:pPr>
        <w:jc w:val="both"/>
        <w:rPr>
          <w:sz w:val="28"/>
          <w:szCs w:val="28"/>
        </w:rPr>
      </w:pPr>
      <w:r w:rsidRPr="00C87B25">
        <w:rPr>
          <w:sz w:val="28"/>
          <w:szCs w:val="28"/>
        </w:rPr>
        <w:t>В області надається допомога у 5 медико-соціальних центрах та 8 медик</w:t>
      </w:r>
      <w:proofErr w:type="gramStart"/>
      <w:r w:rsidRPr="00C87B25">
        <w:rPr>
          <w:sz w:val="28"/>
          <w:szCs w:val="28"/>
        </w:rPr>
        <w:t>о-</w:t>
      </w:r>
      <w:proofErr w:type="gramEnd"/>
      <w:r w:rsidRPr="00C87B25">
        <w:rPr>
          <w:sz w:val="28"/>
          <w:szCs w:val="28"/>
        </w:rPr>
        <w:t xml:space="preserve"> соціальних кімнатах Червоного Хреста. Впродовж дії програми розвитку патронажної служби на 2012-2016 роки, відповідно до напрямків, реалізовано ряд заходів, зокрема забезпечено безоплатне надання медико-соціальних послуг малозахищеним громадянам області; здійснювалась закупівля медикаментів, дезинфікуючих і гі</w:t>
      </w:r>
      <w:proofErr w:type="gramStart"/>
      <w:r w:rsidRPr="00C87B25">
        <w:rPr>
          <w:sz w:val="28"/>
          <w:szCs w:val="28"/>
        </w:rPr>
        <w:t>г</w:t>
      </w:r>
      <w:proofErr w:type="gramEnd"/>
      <w:r w:rsidRPr="00C87B25">
        <w:rPr>
          <w:sz w:val="28"/>
          <w:szCs w:val="28"/>
        </w:rPr>
        <w:t xml:space="preserve">ієнічних засобів, канцтоварів, бланків та листів благодійних внесків; </w:t>
      </w:r>
      <w:proofErr w:type="gramStart"/>
      <w:r w:rsidRPr="00C87B25">
        <w:rPr>
          <w:sz w:val="28"/>
          <w:szCs w:val="28"/>
        </w:rPr>
        <w:t>здійснено оплату комунальних послуг,  здійснювались заходи щодо облаштування кабінету з навчання інструкторів по першій медичній допомозі. На обслуговуванні патронажної служби обласної організації Товариства Червоного Хреста України перебуває 3800 осіб із малозахищених категорій населення перевірок якості надання медико-соціальної допомоги патронажними сестрами міськрайорганізацій.</w:t>
      </w:r>
      <w:proofErr w:type="gramEnd"/>
      <w:r w:rsidRPr="00C87B25">
        <w:rPr>
          <w:sz w:val="28"/>
          <w:szCs w:val="28"/>
        </w:rPr>
        <w:t xml:space="preserve"> Також, потреба у залученні коштів обласного бюджету на реалізацію програми зумовлена необхідністю оплати комунальних послуг, придбання медикаментів, матеріалів, обладнання, інвентаря та канцтоварів. Кошти, отримані за розповсюдження марок, та благодійні внески, відповідно до статутної діяльності, </w:t>
      </w:r>
      <w:proofErr w:type="gramStart"/>
      <w:r w:rsidRPr="00C87B25">
        <w:rPr>
          <w:sz w:val="28"/>
          <w:szCs w:val="28"/>
        </w:rPr>
        <w:t>доц</w:t>
      </w:r>
      <w:proofErr w:type="gramEnd"/>
      <w:r w:rsidRPr="00C87B25">
        <w:rPr>
          <w:sz w:val="28"/>
          <w:szCs w:val="28"/>
        </w:rPr>
        <w:t xml:space="preserve">ільно направити на надання матеріальної допомоги незахищеним верствам населення. </w:t>
      </w:r>
    </w:p>
    <w:p w:rsidR="00395F9B" w:rsidRPr="00C87B25" w:rsidRDefault="00395F9B" w:rsidP="00395F9B">
      <w:pPr>
        <w:jc w:val="both"/>
        <w:rPr>
          <w:sz w:val="28"/>
          <w:szCs w:val="28"/>
        </w:rPr>
      </w:pPr>
      <w:r w:rsidRPr="00C87B25">
        <w:rPr>
          <w:sz w:val="28"/>
          <w:szCs w:val="28"/>
        </w:rPr>
        <w:t xml:space="preserve">У зв’язку із недостатнім фінансуванням патронажної служби за рахунок коштів </w:t>
      </w:r>
      <w:proofErr w:type="gramStart"/>
      <w:r w:rsidRPr="00C87B25">
        <w:rPr>
          <w:sz w:val="28"/>
          <w:szCs w:val="28"/>
        </w:rPr>
        <w:t>державного</w:t>
      </w:r>
      <w:proofErr w:type="gramEnd"/>
      <w:r w:rsidRPr="00C87B25">
        <w:rPr>
          <w:sz w:val="28"/>
          <w:szCs w:val="28"/>
        </w:rPr>
        <w:t xml:space="preserve"> бюджету та потребою у вирішенні актуальних проблем існує необхідність у залученні коштів районного бюджету для реалізації відповідних напрямків.</w:t>
      </w:r>
    </w:p>
    <w:p w:rsidR="00395F9B" w:rsidRPr="0077035F" w:rsidRDefault="00395F9B" w:rsidP="00395F9B">
      <w:pPr>
        <w:jc w:val="both"/>
        <w:rPr>
          <w:b/>
          <w:sz w:val="28"/>
          <w:szCs w:val="28"/>
        </w:rPr>
      </w:pPr>
    </w:p>
    <w:p w:rsidR="00395F9B" w:rsidRPr="0077035F" w:rsidRDefault="00395F9B" w:rsidP="00395F9B">
      <w:pPr>
        <w:jc w:val="both"/>
        <w:rPr>
          <w:b/>
          <w:sz w:val="28"/>
          <w:szCs w:val="28"/>
        </w:rPr>
      </w:pPr>
      <w:r w:rsidRPr="0077035F">
        <w:rPr>
          <w:b/>
          <w:sz w:val="28"/>
          <w:szCs w:val="28"/>
        </w:rPr>
        <w:t>3. Визначення мети програми</w:t>
      </w:r>
    </w:p>
    <w:p w:rsidR="00395F9B" w:rsidRPr="00C87B25" w:rsidRDefault="00395F9B" w:rsidP="00395F9B">
      <w:pPr>
        <w:jc w:val="both"/>
        <w:rPr>
          <w:sz w:val="28"/>
          <w:szCs w:val="28"/>
        </w:rPr>
      </w:pPr>
    </w:p>
    <w:p w:rsidR="00395F9B" w:rsidRPr="00C87B25" w:rsidRDefault="00395F9B" w:rsidP="00395F9B">
      <w:pPr>
        <w:jc w:val="both"/>
        <w:rPr>
          <w:sz w:val="28"/>
          <w:szCs w:val="28"/>
        </w:rPr>
      </w:pPr>
      <w:r w:rsidRPr="00C87B25">
        <w:rPr>
          <w:sz w:val="28"/>
          <w:szCs w:val="28"/>
        </w:rPr>
        <w:t xml:space="preserve">Метою програми є </w:t>
      </w:r>
      <w:proofErr w:type="gramStart"/>
      <w:r w:rsidRPr="00C87B25">
        <w:rPr>
          <w:sz w:val="28"/>
          <w:szCs w:val="28"/>
        </w:rPr>
        <w:t>п</w:t>
      </w:r>
      <w:proofErr w:type="gramEnd"/>
      <w:r w:rsidRPr="00C87B25">
        <w:rPr>
          <w:sz w:val="28"/>
          <w:szCs w:val="28"/>
        </w:rPr>
        <w:t xml:space="preserve">ідтримка патронажної служби району, зміцнення її потенціалу та створення відповідних організаційних, матеріальних умов для виконання своїх статутних обов’язків з надання допомоги малозахищеним верствам населення та її подальшого сталого розвитку. Мета програми відповідає </w:t>
      </w:r>
      <w:proofErr w:type="gramStart"/>
      <w:r w:rsidRPr="00C87B25">
        <w:rPr>
          <w:sz w:val="28"/>
          <w:szCs w:val="28"/>
        </w:rPr>
        <w:t>пр</w:t>
      </w:r>
      <w:proofErr w:type="gramEnd"/>
      <w:r w:rsidRPr="00C87B25">
        <w:rPr>
          <w:sz w:val="28"/>
          <w:szCs w:val="28"/>
        </w:rPr>
        <w:t>іоритетним напрямкам розвитку району.</w:t>
      </w:r>
    </w:p>
    <w:p w:rsidR="00395F9B" w:rsidRPr="00C87B25" w:rsidRDefault="00395F9B" w:rsidP="00395F9B">
      <w:pPr>
        <w:jc w:val="both"/>
        <w:rPr>
          <w:sz w:val="28"/>
          <w:szCs w:val="28"/>
        </w:rPr>
      </w:pPr>
    </w:p>
    <w:p w:rsidR="00395F9B" w:rsidRPr="0077035F" w:rsidRDefault="00395F9B" w:rsidP="00395F9B">
      <w:pPr>
        <w:jc w:val="both"/>
        <w:rPr>
          <w:b/>
          <w:sz w:val="28"/>
          <w:szCs w:val="28"/>
        </w:rPr>
      </w:pPr>
      <w:r w:rsidRPr="0077035F">
        <w:rPr>
          <w:b/>
          <w:sz w:val="28"/>
          <w:szCs w:val="28"/>
        </w:rPr>
        <w:t>4. Обгрунтування шляхів і засобів розв'язання проблеми, обсягі</w:t>
      </w:r>
      <w:proofErr w:type="gramStart"/>
      <w:r w:rsidRPr="0077035F">
        <w:rPr>
          <w:b/>
          <w:sz w:val="28"/>
          <w:szCs w:val="28"/>
        </w:rPr>
        <w:t>в</w:t>
      </w:r>
      <w:proofErr w:type="gramEnd"/>
      <w:r w:rsidRPr="0077035F">
        <w:rPr>
          <w:b/>
          <w:sz w:val="28"/>
          <w:szCs w:val="28"/>
        </w:rPr>
        <w:t xml:space="preserve"> </w:t>
      </w:r>
      <w:proofErr w:type="gramStart"/>
      <w:r w:rsidRPr="0077035F">
        <w:rPr>
          <w:b/>
          <w:sz w:val="28"/>
          <w:szCs w:val="28"/>
        </w:rPr>
        <w:t>та</w:t>
      </w:r>
      <w:proofErr w:type="gramEnd"/>
      <w:r w:rsidRPr="0077035F">
        <w:rPr>
          <w:b/>
          <w:sz w:val="28"/>
          <w:szCs w:val="28"/>
        </w:rPr>
        <w:t xml:space="preserve"> джерел фінансування; строки та етапи виконання програми</w:t>
      </w:r>
    </w:p>
    <w:p w:rsidR="00395F9B" w:rsidRPr="00C87B25" w:rsidRDefault="00395F9B" w:rsidP="00395F9B">
      <w:pPr>
        <w:jc w:val="both"/>
        <w:rPr>
          <w:sz w:val="28"/>
          <w:szCs w:val="28"/>
        </w:rPr>
      </w:pPr>
    </w:p>
    <w:p w:rsidR="00395F9B" w:rsidRPr="00C87B25" w:rsidRDefault="00395F9B" w:rsidP="00395F9B">
      <w:pPr>
        <w:jc w:val="both"/>
        <w:rPr>
          <w:sz w:val="28"/>
          <w:szCs w:val="28"/>
        </w:rPr>
      </w:pPr>
      <w:r w:rsidRPr="00C87B25">
        <w:rPr>
          <w:sz w:val="28"/>
          <w:szCs w:val="28"/>
        </w:rPr>
        <w:t>Вирішення проблем передбачається здійснити шляхом реалізації комплексу заходів, узгоджених з ресурсним забезпеченням програми, зокрема щодо</w:t>
      </w:r>
      <w:proofErr w:type="gramStart"/>
      <w:r w:rsidRPr="00C87B25">
        <w:rPr>
          <w:sz w:val="28"/>
          <w:szCs w:val="28"/>
        </w:rPr>
        <w:t>:-</w:t>
      </w:r>
      <w:proofErr w:type="gramEnd"/>
      <w:r w:rsidRPr="00C87B25">
        <w:rPr>
          <w:sz w:val="28"/>
          <w:szCs w:val="28"/>
        </w:rPr>
        <w:t xml:space="preserve">удосконалення надання медико-соціальних послуг патронажною службою найбільш уразливим верствам населення;-матеріально-технічного забезпечення патронажної служби;-агітаційно-пропагандистської діяльності та підвищення престижу організацій Товариства Червоного Хреста; - утримання та забезпечення діяльності патронажної служби; - матеріальної </w:t>
      </w:r>
      <w:proofErr w:type="gramStart"/>
      <w:r w:rsidRPr="00C87B25">
        <w:rPr>
          <w:sz w:val="28"/>
          <w:szCs w:val="28"/>
        </w:rPr>
        <w:t>п</w:t>
      </w:r>
      <w:proofErr w:type="gramEnd"/>
      <w:r w:rsidRPr="00C87B25">
        <w:rPr>
          <w:sz w:val="28"/>
          <w:szCs w:val="28"/>
        </w:rPr>
        <w:t xml:space="preserve">ідтримка </w:t>
      </w:r>
      <w:r w:rsidRPr="00C87B25">
        <w:rPr>
          <w:sz w:val="28"/>
          <w:szCs w:val="28"/>
        </w:rPr>
        <w:lastRenderedPageBreak/>
        <w:t xml:space="preserve">соціально незахищених верств населення. Для більш ефективної </w:t>
      </w:r>
      <w:proofErr w:type="gramStart"/>
      <w:r w:rsidRPr="00C87B25">
        <w:rPr>
          <w:sz w:val="28"/>
          <w:szCs w:val="28"/>
        </w:rPr>
        <w:t>соц</w:t>
      </w:r>
      <w:proofErr w:type="gramEnd"/>
      <w:r w:rsidRPr="00C87B25">
        <w:rPr>
          <w:sz w:val="28"/>
          <w:szCs w:val="28"/>
        </w:rPr>
        <w:t xml:space="preserve">іальної підтримки, надійного захисту прав та гідності малозахищених категорій населення необхідно об’єднати зусилля органів виконавчої влади, органів місцевого самоврядування, обласної, міських і районних організацій Товариства Червоного Хреста України. </w:t>
      </w:r>
    </w:p>
    <w:p w:rsidR="00395F9B" w:rsidRPr="00C87B25" w:rsidRDefault="00395F9B" w:rsidP="00395F9B">
      <w:pPr>
        <w:jc w:val="both"/>
        <w:rPr>
          <w:sz w:val="28"/>
          <w:szCs w:val="28"/>
        </w:rPr>
      </w:pPr>
      <w:r w:rsidRPr="00C87B25">
        <w:rPr>
          <w:sz w:val="28"/>
          <w:szCs w:val="28"/>
        </w:rPr>
        <w:t xml:space="preserve">Програма буде реалізуватись протягом 2017- 2021 років </w:t>
      </w:r>
      <w:proofErr w:type="gramStart"/>
      <w:r w:rsidRPr="00C87B25">
        <w:rPr>
          <w:sz w:val="28"/>
          <w:szCs w:val="28"/>
        </w:rPr>
        <w:t>в</w:t>
      </w:r>
      <w:proofErr w:type="gramEnd"/>
      <w:r w:rsidRPr="00C87B25">
        <w:rPr>
          <w:sz w:val="28"/>
          <w:szCs w:val="28"/>
        </w:rPr>
        <w:t xml:space="preserve"> два етапи: I етап - 2017-2019 роки;II етап - 2019-2021 роки. </w:t>
      </w:r>
    </w:p>
    <w:p w:rsidR="00395F9B" w:rsidRPr="00C87B25" w:rsidRDefault="00395F9B" w:rsidP="00395F9B">
      <w:pPr>
        <w:jc w:val="both"/>
        <w:rPr>
          <w:sz w:val="28"/>
          <w:szCs w:val="28"/>
        </w:rPr>
      </w:pPr>
      <w:r w:rsidRPr="00C87B25">
        <w:rPr>
          <w:sz w:val="28"/>
          <w:szCs w:val="28"/>
        </w:rPr>
        <w:t xml:space="preserve">Першочерговими на першому етапі виконання програми є реалізація заходів з організації роботи кабінетів для </w:t>
      </w:r>
      <w:proofErr w:type="gramStart"/>
      <w:r w:rsidRPr="00C87B25">
        <w:rPr>
          <w:sz w:val="28"/>
          <w:szCs w:val="28"/>
        </w:rPr>
        <w:t>п</w:t>
      </w:r>
      <w:proofErr w:type="gramEnd"/>
      <w:r w:rsidRPr="00C87B25">
        <w:rPr>
          <w:sz w:val="28"/>
          <w:szCs w:val="28"/>
        </w:rPr>
        <w:t xml:space="preserve">ідготовки інструкторів першої медичної допомоги в екстремальних умовах, покращення медикаментозних ресурсів медико-соціальних центрів, кімнат, пунктів першої допомоги, забезпечення виплати заробітної плати працівникам та оплати комунальних послуг. Реалізацію районної програми планується здійснювати за рахунок коштів </w:t>
      </w:r>
      <w:proofErr w:type="gramStart"/>
      <w:r w:rsidRPr="00C87B25">
        <w:rPr>
          <w:sz w:val="28"/>
          <w:szCs w:val="28"/>
        </w:rPr>
        <w:t>районного</w:t>
      </w:r>
      <w:proofErr w:type="gramEnd"/>
      <w:r w:rsidRPr="00C87B25">
        <w:rPr>
          <w:sz w:val="28"/>
          <w:szCs w:val="28"/>
        </w:rPr>
        <w:t>, міського, сільських   бюджетів та не бюджетних джерел (благодійних пожертвувань).</w:t>
      </w:r>
    </w:p>
    <w:p w:rsidR="00395F9B" w:rsidRPr="0077035F" w:rsidRDefault="00395F9B" w:rsidP="00395F9B">
      <w:pPr>
        <w:jc w:val="both"/>
        <w:rPr>
          <w:b/>
          <w:sz w:val="28"/>
          <w:szCs w:val="28"/>
        </w:rPr>
      </w:pPr>
    </w:p>
    <w:p w:rsidR="00395F9B" w:rsidRPr="0077035F" w:rsidRDefault="00395F9B" w:rsidP="00395F9B">
      <w:pPr>
        <w:jc w:val="both"/>
        <w:rPr>
          <w:b/>
          <w:sz w:val="28"/>
          <w:szCs w:val="28"/>
        </w:rPr>
      </w:pPr>
      <w:r w:rsidRPr="0077035F">
        <w:rPr>
          <w:b/>
          <w:sz w:val="28"/>
          <w:szCs w:val="28"/>
        </w:rPr>
        <w:t xml:space="preserve">Ресурсне забезпечення програми розвитку патронажної служби в Заліщицькому районі на  2017-2021 роки </w:t>
      </w:r>
    </w:p>
    <w:p w:rsidR="00395F9B" w:rsidRPr="00C87B25" w:rsidRDefault="00395F9B" w:rsidP="00395F9B">
      <w:pPr>
        <w:jc w:val="both"/>
        <w:rPr>
          <w:sz w:val="28"/>
          <w:szCs w:val="28"/>
        </w:rPr>
      </w:pPr>
      <w:r w:rsidRPr="00C87B25">
        <w:rPr>
          <w:sz w:val="28"/>
          <w:szCs w:val="28"/>
        </w:rPr>
        <w:t xml:space="preserve">                                                                                                                         (тис</w:t>
      </w:r>
      <w:proofErr w:type="gramStart"/>
      <w:r w:rsidRPr="00C87B25">
        <w:rPr>
          <w:sz w:val="28"/>
          <w:szCs w:val="28"/>
        </w:rPr>
        <w:t>.</w:t>
      </w:r>
      <w:proofErr w:type="gramEnd"/>
      <w:r w:rsidRPr="00C87B25">
        <w:rPr>
          <w:sz w:val="28"/>
          <w:szCs w:val="28"/>
        </w:rPr>
        <w:t xml:space="preserve"> </w:t>
      </w:r>
      <w:proofErr w:type="gramStart"/>
      <w:r w:rsidRPr="00C87B25">
        <w:rPr>
          <w:sz w:val="28"/>
          <w:szCs w:val="28"/>
        </w:rPr>
        <w:t>г</w:t>
      </w:r>
      <w:proofErr w:type="gramEnd"/>
      <w:r w:rsidRPr="00C87B25">
        <w:rPr>
          <w:sz w:val="28"/>
          <w:szCs w:val="28"/>
        </w:rPr>
        <w:t>ривень)</w:t>
      </w:r>
    </w:p>
    <w:tbl>
      <w:tblPr>
        <w:tblpPr w:leftFromText="180" w:rightFromText="180" w:vertAnchor="text" w:tblpX="188" w:tblpY="151"/>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110"/>
        <w:gridCol w:w="1105"/>
        <w:gridCol w:w="1114"/>
        <w:gridCol w:w="1110"/>
        <w:gridCol w:w="1239"/>
        <w:gridCol w:w="1477"/>
      </w:tblGrid>
      <w:tr w:rsidR="00395F9B" w:rsidRPr="00C87B25" w:rsidTr="006119D1">
        <w:trPr>
          <w:trHeight w:val="315"/>
        </w:trPr>
        <w:tc>
          <w:tcPr>
            <w:tcW w:w="2462" w:type="dxa"/>
            <w:vMerge w:val="restart"/>
          </w:tcPr>
          <w:p w:rsidR="00395F9B" w:rsidRPr="00C87B25" w:rsidRDefault="00395F9B" w:rsidP="006119D1">
            <w:pPr>
              <w:jc w:val="both"/>
              <w:rPr>
                <w:sz w:val="28"/>
                <w:szCs w:val="28"/>
              </w:rPr>
            </w:pPr>
            <w:r w:rsidRPr="00C87B25">
              <w:rPr>
                <w:sz w:val="28"/>
                <w:szCs w:val="28"/>
              </w:rPr>
              <w:t>Обсяги  кошті</w:t>
            </w:r>
            <w:proofErr w:type="gramStart"/>
            <w:r w:rsidRPr="00C87B25">
              <w:rPr>
                <w:sz w:val="28"/>
                <w:szCs w:val="28"/>
              </w:rPr>
              <w:t>в</w:t>
            </w:r>
            <w:proofErr w:type="gramEnd"/>
            <w:r w:rsidRPr="00C87B25">
              <w:rPr>
                <w:sz w:val="28"/>
                <w:szCs w:val="28"/>
              </w:rPr>
              <w:t>, які пропонується  залучити  на  виконання  програми</w:t>
            </w:r>
          </w:p>
        </w:tc>
        <w:tc>
          <w:tcPr>
            <w:tcW w:w="5678" w:type="dxa"/>
            <w:gridSpan w:val="5"/>
          </w:tcPr>
          <w:p w:rsidR="00395F9B" w:rsidRPr="00C87B25" w:rsidRDefault="00395F9B" w:rsidP="006119D1">
            <w:pPr>
              <w:jc w:val="both"/>
              <w:rPr>
                <w:sz w:val="28"/>
                <w:szCs w:val="28"/>
              </w:rPr>
            </w:pPr>
            <w:r w:rsidRPr="00C87B25">
              <w:rPr>
                <w:sz w:val="28"/>
                <w:szCs w:val="28"/>
              </w:rPr>
              <w:t>Етапи  виконання програми</w:t>
            </w:r>
          </w:p>
        </w:tc>
        <w:tc>
          <w:tcPr>
            <w:tcW w:w="1477" w:type="dxa"/>
            <w:vMerge w:val="restart"/>
          </w:tcPr>
          <w:p w:rsidR="00395F9B" w:rsidRPr="00C87B25" w:rsidRDefault="00395F9B" w:rsidP="006119D1">
            <w:pPr>
              <w:jc w:val="both"/>
              <w:rPr>
                <w:sz w:val="28"/>
                <w:szCs w:val="28"/>
              </w:rPr>
            </w:pPr>
            <w:r w:rsidRPr="00C87B25">
              <w:rPr>
                <w:sz w:val="28"/>
                <w:szCs w:val="28"/>
              </w:rPr>
              <w:t>Усього витрат на виконання програми</w:t>
            </w:r>
          </w:p>
        </w:tc>
      </w:tr>
      <w:tr w:rsidR="00395F9B" w:rsidRPr="00C87B25" w:rsidTr="006119D1">
        <w:trPr>
          <w:trHeight w:val="330"/>
        </w:trPr>
        <w:tc>
          <w:tcPr>
            <w:tcW w:w="2462" w:type="dxa"/>
            <w:vMerge/>
          </w:tcPr>
          <w:p w:rsidR="00395F9B" w:rsidRPr="00C87B25" w:rsidRDefault="00395F9B" w:rsidP="006119D1">
            <w:pPr>
              <w:jc w:val="both"/>
              <w:rPr>
                <w:sz w:val="28"/>
                <w:szCs w:val="28"/>
              </w:rPr>
            </w:pPr>
          </w:p>
        </w:tc>
        <w:tc>
          <w:tcPr>
            <w:tcW w:w="3329" w:type="dxa"/>
            <w:gridSpan w:val="3"/>
          </w:tcPr>
          <w:p w:rsidR="00395F9B" w:rsidRPr="00C87B25" w:rsidRDefault="00395F9B" w:rsidP="006119D1">
            <w:pPr>
              <w:jc w:val="both"/>
              <w:rPr>
                <w:sz w:val="28"/>
                <w:szCs w:val="28"/>
              </w:rPr>
            </w:pPr>
            <w:r w:rsidRPr="00C87B25">
              <w:rPr>
                <w:sz w:val="28"/>
                <w:szCs w:val="28"/>
              </w:rPr>
              <w:t>І етап</w:t>
            </w:r>
          </w:p>
        </w:tc>
        <w:tc>
          <w:tcPr>
            <w:tcW w:w="2349" w:type="dxa"/>
            <w:gridSpan w:val="2"/>
          </w:tcPr>
          <w:p w:rsidR="00395F9B" w:rsidRPr="00C87B25" w:rsidRDefault="00395F9B" w:rsidP="006119D1">
            <w:pPr>
              <w:jc w:val="both"/>
              <w:rPr>
                <w:sz w:val="28"/>
                <w:szCs w:val="28"/>
              </w:rPr>
            </w:pPr>
            <w:r w:rsidRPr="00C87B25">
              <w:rPr>
                <w:sz w:val="28"/>
                <w:szCs w:val="28"/>
              </w:rPr>
              <w:t>ІІ етап</w:t>
            </w:r>
          </w:p>
        </w:tc>
        <w:tc>
          <w:tcPr>
            <w:tcW w:w="1477" w:type="dxa"/>
            <w:vMerge/>
          </w:tcPr>
          <w:p w:rsidR="00395F9B" w:rsidRPr="00C87B25" w:rsidRDefault="00395F9B" w:rsidP="006119D1">
            <w:pPr>
              <w:jc w:val="both"/>
              <w:rPr>
                <w:sz w:val="28"/>
                <w:szCs w:val="28"/>
              </w:rPr>
            </w:pPr>
          </w:p>
        </w:tc>
      </w:tr>
      <w:tr w:rsidR="00395F9B" w:rsidRPr="00C87B25" w:rsidTr="006119D1">
        <w:trPr>
          <w:trHeight w:val="300"/>
        </w:trPr>
        <w:tc>
          <w:tcPr>
            <w:tcW w:w="2462" w:type="dxa"/>
            <w:vMerge/>
          </w:tcPr>
          <w:p w:rsidR="00395F9B" w:rsidRPr="00C87B25" w:rsidRDefault="00395F9B" w:rsidP="006119D1">
            <w:pPr>
              <w:jc w:val="both"/>
              <w:rPr>
                <w:sz w:val="28"/>
                <w:szCs w:val="28"/>
              </w:rPr>
            </w:pPr>
          </w:p>
        </w:tc>
        <w:tc>
          <w:tcPr>
            <w:tcW w:w="1110" w:type="dxa"/>
          </w:tcPr>
          <w:p w:rsidR="00395F9B" w:rsidRPr="00C87B25" w:rsidRDefault="00395F9B" w:rsidP="006119D1">
            <w:pPr>
              <w:jc w:val="both"/>
              <w:rPr>
                <w:sz w:val="28"/>
                <w:szCs w:val="28"/>
              </w:rPr>
            </w:pPr>
            <w:r w:rsidRPr="00C87B25">
              <w:rPr>
                <w:sz w:val="28"/>
                <w:szCs w:val="28"/>
              </w:rPr>
              <w:t xml:space="preserve">2017 </w:t>
            </w:r>
            <w:proofErr w:type="gramStart"/>
            <w:r w:rsidRPr="00C87B25">
              <w:rPr>
                <w:sz w:val="28"/>
                <w:szCs w:val="28"/>
              </w:rPr>
              <w:t>р</w:t>
            </w:r>
            <w:proofErr w:type="gramEnd"/>
            <w:r w:rsidRPr="00C87B25">
              <w:rPr>
                <w:sz w:val="28"/>
                <w:szCs w:val="28"/>
              </w:rPr>
              <w:t>ік</w:t>
            </w:r>
          </w:p>
        </w:tc>
        <w:tc>
          <w:tcPr>
            <w:tcW w:w="1105" w:type="dxa"/>
          </w:tcPr>
          <w:p w:rsidR="00395F9B" w:rsidRPr="00C87B25" w:rsidRDefault="00395F9B" w:rsidP="006119D1">
            <w:pPr>
              <w:jc w:val="both"/>
              <w:rPr>
                <w:sz w:val="28"/>
                <w:szCs w:val="28"/>
              </w:rPr>
            </w:pPr>
            <w:r w:rsidRPr="00C87B25">
              <w:rPr>
                <w:sz w:val="28"/>
                <w:szCs w:val="28"/>
              </w:rPr>
              <w:t xml:space="preserve">2018 </w:t>
            </w:r>
            <w:proofErr w:type="gramStart"/>
            <w:r w:rsidRPr="00C87B25">
              <w:rPr>
                <w:sz w:val="28"/>
                <w:szCs w:val="28"/>
              </w:rPr>
              <w:t>р</w:t>
            </w:r>
            <w:proofErr w:type="gramEnd"/>
            <w:r w:rsidRPr="00C87B25">
              <w:rPr>
                <w:sz w:val="28"/>
                <w:szCs w:val="28"/>
              </w:rPr>
              <w:t>ік</w:t>
            </w:r>
          </w:p>
        </w:tc>
        <w:tc>
          <w:tcPr>
            <w:tcW w:w="1114" w:type="dxa"/>
          </w:tcPr>
          <w:p w:rsidR="00395F9B" w:rsidRPr="00C87B25" w:rsidRDefault="00395F9B" w:rsidP="006119D1">
            <w:pPr>
              <w:jc w:val="both"/>
              <w:rPr>
                <w:sz w:val="28"/>
                <w:szCs w:val="28"/>
              </w:rPr>
            </w:pPr>
            <w:r w:rsidRPr="00C87B25">
              <w:rPr>
                <w:sz w:val="28"/>
                <w:szCs w:val="28"/>
              </w:rPr>
              <w:t xml:space="preserve">2019 </w:t>
            </w:r>
            <w:proofErr w:type="gramStart"/>
            <w:r w:rsidRPr="00C87B25">
              <w:rPr>
                <w:sz w:val="28"/>
                <w:szCs w:val="28"/>
              </w:rPr>
              <w:t>р</w:t>
            </w:r>
            <w:proofErr w:type="gramEnd"/>
            <w:r w:rsidRPr="00C87B25">
              <w:rPr>
                <w:sz w:val="28"/>
                <w:szCs w:val="28"/>
              </w:rPr>
              <w:t>ік</w:t>
            </w:r>
          </w:p>
        </w:tc>
        <w:tc>
          <w:tcPr>
            <w:tcW w:w="1110" w:type="dxa"/>
          </w:tcPr>
          <w:p w:rsidR="00395F9B" w:rsidRPr="00C87B25" w:rsidRDefault="00395F9B" w:rsidP="006119D1">
            <w:pPr>
              <w:jc w:val="both"/>
              <w:rPr>
                <w:sz w:val="28"/>
                <w:szCs w:val="28"/>
              </w:rPr>
            </w:pPr>
            <w:r w:rsidRPr="00C87B25">
              <w:rPr>
                <w:sz w:val="28"/>
                <w:szCs w:val="28"/>
              </w:rPr>
              <w:t xml:space="preserve">2020 </w:t>
            </w:r>
            <w:proofErr w:type="gramStart"/>
            <w:r w:rsidRPr="00C87B25">
              <w:rPr>
                <w:sz w:val="28"/>
                <w:szCs w:val="28"/>
              </w:rPr>
              <w:t>р</w:t>
            </w:r>
            <w:proofErr w:type="gramEnd"/>
            <w:r w:rsidRPr="00C87B25">
              <w:rPr>
                <w:sz w:val="28"/>
                <w:szCs w:val="28"/>
              </w:rPr>
              <w:t>ік</w:t>
            </w:r>
          </w:p>
        </w:tc>
        <w:tc>
          <w:tcPr>
            <w:tcW w:w="1239" w:type="dxa"/>
          </w:tcPr>
          <w:p w:rsidR="00395F9B" w:rsidRPr="00C87B25" w:rsidRDefault="00395F9B" w:rsidP="006119D1">
            <w:pPr>
              <w:jc w:val="both"/>
              <w:rPr>
                <w:sz w:val="28"/>
                <w:szCs w:val="28"/>
              </w:rPr>
            </w:pPr>
            <w:r w:rsidRPr="00C87B25">
              <w:rPr>
                <w:sz w:val="28"/>
                <w:szCs w:val="28"/>
              </w:rPr>
              <w:t xml:space="preserve">2021 </w:t>
            </w:r>
            <w:proofErr w:type="gramStart"/>
            <w:r w:rsidRPr="00C87B25">
              <w:rPr>
                <w:sz w:val="28"/>
                <w:szCs w:val="28"/>
              </w:rPr>
              <w:t>р</w:t>
            </w:r>
            <w:proofErr w:type="gramEnd"/>
            <w:r w:rsidRPr="00C87B25">
              <w:rPr>
                <w:sz w:val="28"/>
                <w:szCs w:val="28"/>
              </w:rPr>
              <w:t>ік</w:t>
            </w:r>
          </w:p>
        </w:tc>
        <w:tc>
          <w:tcPr>
            <w:tcW w:w="1477" w:type="dxa"/>
            <w:vMerge/>
          </w:tcPr>
          <w:p w:rsidR="00395F9B" w:rsidRPr="00C87B25" w:rsidRDefault="00395F9B" w:rsidP="006119D1">
            <w:pPr>
              <w:jc w:val="both"/>
              <w:rPr>
                <w:sz w:val="28"/>
                <w:szCs w:val="28"/>
              </w:rPr>
            </w:pPr>
          </w:p>
        </w:tc>
      </w:tr>
      <w:tr w:rsidR="00395F9B" w:rsidRPr="00C87B25" w:rsidTr="006119D1">
        <w:trPr>
          <w:trHeight w:val="660"/>
        </w:trPr>
        <w:tc>
          <w:tcPr>
            <w:tcW w:w="2462" w:type="dxa"/>
          </w:tcPr>
          <w:p w:rsidR="00395F9B" w:rsidRPr="00C87B25" w:rsidRDefault="00395F9B" w:rsidP="006119D1">
            <w:pPr>
              <w:jc w:val="both"/>
              <w:rPr>
                <w:sz w:val="28"/>
                <w:szCs w:val="28"/>
              </w:rPr>
            </w:pPr>
            <w:r w:rsidRPr="00C87B25">
              <w:rPr>
                <w:sz w:val="28"/>
                <w:szCs w:val="28"/>
              </w:rPr>
              <w:t xml:space="preserve">Обсяг  ресурсів, всього, </w:t>
            </w:r>
            <w:proofErr w:type="gramStart"/>
            <w:r w:rsidRPr="00C87B25">
              <w:rPr>
                <w:sz w:val="28"/>
                <w:szCs w:val="28"/>
              </w:rPr>
              <w:t>у</w:t>
            </w:r>
            <w:proofErr w:type="gramEnd"/>
            <w:r w:rsidRPr="00C87B25">
              <w:rPr>
                <w:sz w:val="28"/>
                <w:szCs w:val="28"/>
              </w:rPr>
              <w:t xml:space="preserve"> тому числі:</w:t>
            </w:r>
          </w:p>
        </w:tc>
        <w:tc>
          <w:tcPr>
            <w:tcW w:w="1110" w:type="dxa"/>
          </w:tcPr>
          <w:p w:rsidR="00395F9B" w:rsidRPr="007E01A2" w:rsidRDefault="00395F9B" w:rsidP="006119D1">
            <w:pPr>
              <w:jc w:val="both"/>
              <w:rPr>
                <w:sz w:val="28"/>
                <w:szCs w:val="28"/>
                <w:lang w:val="uk-UA"/>
              </w:rPr>
            </w:pPr>
            <w:r>
              <w:rPr>
                <w:sz w:val="28"/>
                <w:szCs w:val="28"/>
                <w:lang w:val="uk-UA"/>
              </w:rPr>
              <w:t>97,00</w:t>
            </w:r>
          </w:p>
        </w:tc>
        <w:tc>
          <w:tcPr>
            <w:tcW w:w="1105" w:type="dxa"/>
          </w:tcPr>
          <w:p w:rsidR="00395F9B" w:rsidRPr="007E01A2" w:rsidRDefault="00395F9B" w:rsidP="006119D1">
            <w:pPr>
              <w:jc w:val="both"/>
              <w:rPr>
                <w:sz w:val="28"/>
                <w:szCs w:val="28"/>
                <w:lang w:val="uk-UA"/>
              </w:rPr>
            </w:pPr>
            <w:r>
              <w:rPr>
                <w:sz w:val="28"/>
                <w:szCs w:val="28"/>
                <w:lang w:val="uk-UA"/>
              </w:rPr>
              <w:t>97,00</w:t>
            </w:r>
          </w:p>
        </w:tc>
        <w:tc>
          <w:tcPr>
            <w:tcW w:w="1114" w:type="dxa"/>
          </w:tcPr>
          <w:p w:rsidR="00395F9B" w:rsidRPr="007E01A2" w:rsidRDefault="00395F9B" w:rsidP="006119D1">
            <w:pPr>
              <w:jc w:val="both"/>
              <w:rPr>
                <w:sz w:val="28"/>
                <w:szCs w:val="28"/>
                <w:lang w:val="uk-UA"/>
              </w:rPr>
            </w:pPr>
            <w:r>
              <w:rPr>
                <w:sz w:val="28"/>
                <w:szCs w:val="28"/>
                <w:lang w:val="uk-UA"/>
              </w:rPr>
              <w:t>97,00</w:t>
            </w:r>
          </w:p>
        </w:tc>
        <w:tc>
          <w:tcPr>
            <w:tcW w:w="1110" w:type="dxa"/>
          </w:tcPr>
          <w:p w:rsidR="00395F9B" w:rsidRPr="007E01A2" w:rsidRDefault="00395F9B" w:rsidP="006119D1">
            <w:pPr>
              <w:jc w:val="both"/>
              <w:rPr>
                <w:sz w:val="28"/>
                <w:szCs w:val="28"/>
                <w:lang w:val="uk-UA"/>
              </w:rPr>
            </w:pPr>
            <w:r>
              <w:rPr>
                <w:sz w:val="28"/>
                <w:szCs w:val="28"/>
                <w:lang w:val="uk-UA"/>
              </w:rPr>
              <w:t>97,00</w:t>
            </w:r>
          </w:p>
        </w:tc>
        <w:tc>
          <w:tcPr>
            <w:tcW w:w="1239" w:type="dxa"/>
          </w:tcPr>
          <w:p w:rsidR="00395F9B" w:rsidRPr="007E01A2" w:rsidRDefault="00395F9B" w:rsidP="006119D1">
            <w:pPr>
              <w:jc w:val="both"/>
              <w:rPr>
                <w:sz w:val="28"/>
                <w:szCs w:val="28"/>
                <w:lang w:val="uk-UA"/>
              </w:rPr>
            </w:pPr>
            <w:r>
              <w:rPr>
                <w:sz w:val="28"/>
                <w:szCs w:val="28"/>
                <w:lang w:val="uk-UA"/>
              </w:rPr>
              <w:t>97,00</w:t>
            </w:r>
          </w:p>
        </w:tc>
        <w:tc>
          <w:tcPr>
            <w:tcW w:w="1477" w:type="dxa"/>
          </w:tcPr>
          <w:p w:rsidR="00395F9B" w:rsidRPr="007E01A2" w:rsidRDefault="00395F9B" w:rsidP="006119D1">
            <w:pPr>
              <w:jc w:val="both"/>
              <w:rPr>
                <w:sz w:val="28"/>
                <w:szCs w:val="28"/>
                <w:lang w:val="uk-UA"/>
              </w:rPr>
            </w:pPr>
            <w:r>
              <w:rPr>
                <w:sz w:val="28"/>
                <w:szCs w:val="28"/>
                <w:lang w:val="uk-UA"/>
              </w:rPr>
              <w:t>485,00</w:t>
            </w:r>
          </w:p>
        </w:tc>
      </w:tr>
      <w:tr w:rsidR="00395F9B" w:rsidRPr="00C87B25" w:rsidTr="006119D1">
        <w:trPr>
          <w:trHeight w:val="780"/>
        </w:trPr>
        <w:tc>
          <w:tcPr>
            <w:tcW w:w="2462" w:type="dxa"/>
          </w:tcPr>
          <w:p w:rsidR="00395F9B" w:rsidRPr="00C87B25" w:rsidRDefault="00395F9B" w:rsidP="006119D1">
            <w:pPr>
              <w:jc w:val="both"/>
              <w:rPr>
                <w:sz w:val="28"/>
                <w:szCs w:val="28"/>
              </w:rPr>
            </w:pPr>
            <w:r w:rsidRPr="00C87B25">
              <w:rPr>
                <w:sz w:val="28"/>
                <w:szCs w:val="28"/>
              </w:rPr>
              <w:t>Районний бюджет та бюджети мі</w:t>
            </w:r>
            <w:proofErr w:type="gramStart"/>
            <w:r w:rsidRPr="00C87B25">
              <w:rPr>
                <w:sz w:val="28"/>
                <w:szCs w:val="28"/>
              </w:rPr>
              <w:t>ст</w:t>
            </w:r>
            <w:proofErr w:type="gramEnd"/>
            <w:r w:rsidRPr="00C87B25">
              <w:rPr>
                <w:sz w:val="28"/>
                <w:szCs w:val="28"/>
              </w:rPr>
              <w:t xml:space="preserve"> обласного значення</w:t>
            </w:r>
          </w:p>
        </w:tc>
        <w:tc>
          <w:tcPr>
            <w:tcW w:w="1110" w:type="dxa"/>
          </w:tcPr>
          <w:p w:rsidR="00395F9B" w:rsidRPr="007E01A2" w:rsidRDefault="00395F9B" w:rsidP="006119D1">
            <w:pPr>
              <w:jc w:val="both"/>
              <w:rPr>
                <w:sz w:val="28"/>
                <w:szCs w:val="28"/>
                <w:lang w:val="uk-UA"/>
              </w:rPr>
            </w:pPr>
            <w:r>
              <w:rPr>
                <w:sz w:val="28"/>
                <w:szCs w:val="28"/>
                <w:lang w:val="uk-UA"/>
              </w:rPr>
              <w:t>97,00</w:t>
            </w:r>
          </w:p>
        </w:tc>
        <w:tc>
          <w:tcPr>
            <w:tcW w:w="1105" w:type="dxa"/>
          </w:tcPr>
          <w:p w:rsidR="00395F9B" w:rsidRPr="007E01A2" w:rsidRDefault="00395F9B" w:rsidP="006119D1">
            <w:pPr>
              <w:jc w:val="both"/>
              <w:rPr>
                <w:sz w:val="28"/>
                <w:szCs w:val="28"/>
                <w:lang w:val="uk-UA"/>
              </w:rPr>
            </w:pPr>
            <w:r>
              <w:rPr>
                <w:sz w:val="28"/>
                <w:szCs w:val="28"/>
                <w:lang w:val="uk-UA"/>
              </w:rPr>
              <w:t>97,00</w:t>
            </w:r>
          </w:p>
        </w:tc>
        <w:tc>
          <w:tcPr>
            <w:tcW w:w="1114" w:type="dxa"/>
          </w:tcPr>
          <w:p w:rsidR="00395F9B" w:rsidRPr="007E01A2" w:rsidRDefault="00395F9B" w:rsidP="006119D1">
            <w:pPr>
              <w:jc w:val="both"/>
              <w:rPr>
                <w:sz w:val="28"/>
                <w:szCs w:val="28"/>
                <w:lang w:val="uk-UA"/>
              </w:rPr>
            </w:pPr>
            <w:r>
              <w:rPr>
                <w:sz w:val="28"/>
                <w:szCs w:val="28"/>
                <w:lang w:val="uk-UA"/>
              </w:rPr>
              <w:t>97,00</w:t>
            </w:r>
          </w:p>
        </w:tc>
        <w:tc>
          <w:tcPr>
            <w:tcW w:w="1110" w:type="dxa"/>
          </w:tcPr>
          <w:p w:rsidR="00395F9B" w:rsidRPr="007E01A2" w:rsidRDefault="00395F9B" w:rsidP="006119D1">
            <w:pPr>
              <w:jc w:val="both"/>
              <w:rPr>
                <w:sz w:val="28"/>
                <w:szCs w:val="28"/>
                <w:lang w:val="uk-UA"/>
              </w:rPr>
            </w:pPr>
            <w:r>
              <w:rPr>
                <w:sz w:val="28"/>
                <w:szCs w:val="28"/>
                <w:lang w:val="uk-UA"/>
              </w:rPr>
              <w:t>97,00</w:t>
            </w:r>
          </w:p>
        </w:tc>
        <w:tc>
          <w:tcPr>
            <w:tcW w:w="1239" w:type="dxa"/>
          </w:tcPr>
          <w:p w:rsidR="00395F9B" w:rsidRPr="007E01A2" w:rsidRDefault="00395F9B" w:rsidP="006119D1">
            <w:pPr>
              <w:jc w:val="both"/>
              <w:rPr>
                <w:sz w:val="28"/>
                <w:szCs w:val="28"/>
                <w:lang w:val="uk-UA"/>
              </w:rPr>
            </w:pPr>
            <w:r>
              <w:rPr>
                <w:sz w:val="28"/>
                <w:szCs w:val="28"/>
                <w:lang w:val="uk-UA"/>
              </w:rPr>
              <w:t>97,00</w:t>
            </w:r>
          </w:p>
        </w:tc>
        <w:tc>
          <w:tcPr>
            <w:tcW w:w="1477" w:type="dxa"/>
          </w:tcPr>
          <w:p w:rsidR="00395F9B" w:rsidRPr="007E01A2" w:rsidRDefault="00395F9B" w:rsidP="006119D1">
            <w:pPr>
              <w:jc w:val="both"/>
              <w:rPr>
                <w:sz w:val="28"/>
                <w:szCs w:val="28"/>
                <w:lang w:val="uk-UA"/>
              </w:rPr>
            </w:pPr>
            <w:r>
              <w:rPr>
                <w:sz w:val="28"/>
                <w:szCs w:val="28"/>
                <w:lang w:val="uk-UA"/>
              </w:rPr>
              <w:t>485,00</w:t>
            </w:r>
          </w:p>
        </w:tc>
      </w:tr>
      <w:tr w:rsidR="00395F9B" w:rsidRPr="00C87B25" w:rsidTr="006119D1">
        <w:trPr>
          <w:trHeight w:val="628"/>
        </w:trPr>
        <w:tc>
          <w:tcPr>
            <w:tcW w:w="2462" w:type="dxa"/>
          </w:tcPr>
          <w:p w:rsidR="00395F9B" w:rsidRPr="00C87B25" w:rsidRDefault="00395F9B" w:rsidP="006119D1">
            <w:pPr>
              <w:jc w:val="both"/>
              <w:rPr>
                <w:sz w:val="28"/>
                <w:szCs w:val="28"/>
              </w:rPr>
            </w:pPr>
            <w:r w:rsidRPr="00C87B25">
              <w:rPr>
                <w:sz w:val="28"/>
                <w:szCs w:val="28"/>
              </w:rPr>
              <w:t>Кошти  небюджетних  джерел</w:t>
            </w:r>
          </w:p>
        </w:tc>
        <w:tc>
          <w:tcPr>
            <w:tcW w:w="1110" w:type="dxa"/>
          </w:tcPr>
          <w:p w:rsidR="00395F9B" w:rsidRPr="00C87B25" w:rsidRDefault="00395F9B" w:rsidP="006119D1">
            <w:pPr>
              <w:jc w:val="both"/>
              <w:rPr>
                <w:sz w:val="28"/>
                <w:szCs w:val="28"/>
              </w:rPr>
            </w:pPr>
            <w:r w:rsidRPr="00C87B25">
              <w:rPr>
                <w:sz w:val="28"/>
                <w:szCs w:val="28"/>
              </w:rPr>
              <w:t>-</w:t>
            </w:r>
          </w:p>
        </w:tc>
        <w:tc>
          <w:tcPr>
            <w:tcW w:w="1105" w:type="dxa"/>
          </w:tcPr>
          <w:p w:rsidR="00395F9B" w:rsidRPr="00C87B25" w:rsidRDefault="00395F9B" w:rsidP="006119D1">
            <w:pPr>
              <w:jc w:val="both"/>
              <w:rPr>
                <w:sz w:val="28"/>
                <w:szCs w:val="28"/>
              </w:rPr>
            </w:pPr>
            <w:r w:rsidRPr="00C87B25">
              <w:rPr>
                <w:sz w:val="28"/>
                <w:szCs w:val="28"/>
              </w:rPr>
              <w:t>-</w:t>
            </w:r>
          </w:p>
        </w:tc>
        <w:tc>
          <w:tcPr>
            <w:tcW w:w="1114" w:type="dxa"/>
          </w:tcPr>
          <w:p w:rsidR="00395F9B" w:rsidRPr="00C87B25" w:rsidRDefault="00395F9B" w:rsidP="006119D1">
            <w:pPr>
              <w:jc w:val="both"/>
              <w:rPr>
                <w:sz w:val="28"/>
                <w:szCs w:val="28"/>
              </w:rPr>
            </w:pPr>
            <w:r w:rsidRPr="00C87B25">
              <w:rPr>
                <w:sz w:val="28"/>
                <w:szCs w:val="28"/>
              </w:rPr>
              <w:t>-</w:t>
            </w:r>
          </w:p>
        </w:tc>
        <w:tc>
          <w:tcPr>
            <w:tcW w:w="1110" w:type="dxa"/>
          </w:tcPr>
          <w:p w:rsidR="00395F9B" w:rsidRPr="00C87B25" w:rsidRDefault="00395F9B" w:rsidP="006119D1">
            <w:pPr>
              <w:jc w:val="both"/>
              <w:rPr>
                <w:sz w:val="28"/>
                <w:szCs w:val="28"/>
              </w:rPr>
            </w:pPr>
            <w:r w:rsidRPr="00C87B25">
              <w:rPr>
                <w:sz w:val="28"/>
                <w:szCs w:val="28"/>
              </w:rPr>
              <w:t>-</w:t>
            </w:r>
          </w:p>
        </w:tc>
        <w:tc>
          <w:tcPr>
            <w:tcW w:w="1239" w:type="dxa"/>
          </w:tcPr>
          <w:p w:rsidR="00395F9B" w:rsidRPr="00C87B25" w:rsidRDefault="00395F9B" w:rsidP="006119D1">
            <w:pPr>
              <w:jc w:val="both"/>
              <w:rPr>
                <w:sz w:val="28"/>
                <w:szCs w:val="28"/>
              </w:rPr>
            </w:pPr>
            <w:r w:rsidRPr="00C87B25">
              <w:rPr>
                <w:sz w:val="28"/>
                <w:szCs w:val="28"/>
              </w:rPr>
              <w:t>-</w:t>
            </w:r>
          </w:p>
        </w:tc>
        <w:tc>
          <w:tcPr>
            <w:tcW w:w="1477" w:type="dxa"/>
          </w:tcPr>
          <w:p w:rsidR="00395F9B" w:rsidRPr="00C87B25" w:rsidRDefault="00395F9B" w:rsidP="006119D1">
            <w:pPr>
              <w:jc w:val="both"/>
              <w:rPr>
                <w:sz w:val="28"/>
                <w:szCs w:val="28"/>
              </w:rPr>
            </w:pPr>
            <w:r w:rsidRPr="00C87B25">
              <w:rPr>
                <w:sz w:val="28"/>
                <w:szCs w:val="28"/>
              </w:rPr>
              <w:t>-</w:t>
            </w:r>
          </w:p>
        </w:tc>
      </w:tr>
    </w:tbl>
    <w:p w:rsidR="00395F9B" w:rsidRPr="00C87B25" w:rsidRDefault="00395F9B" w:rsidP="00395F9B">
      <w:pPr>
        <w:jc w:val="both"/>
        <w:rPr>
          <w:sz w:val="28"/>
          <w:szCs w:val="28"/>
        </w:rPr>
      </w:pPr>
    </w:p>
    <w:p w:rsidR="00395F9B" w:rsidRPr="00C87B25" w:rsidRDefault="00395F9B" w:rsidP="00395F9B">
      <w:pPr>
        <w:jc w:val="both"/>
        <w:rPr>
          <w:rFonts w:eastAsia="Calibri"/>
          <w:sz w:val="28"/>
          <w:szCs w:val="28"/>
        </w:rPr>
      </w:pPr>
      <w:r w:rsidRPr="00C87B25">
        <w:rPr>
          <w:sz w:val="28"/>
          <w:szCs w:val="28"/>
        </w:rPr>
        <w:t xml:space="preserve">    </w:t>
      </w:r>
    </w:p>
    <w:p w:rsidR="00395F9B" w:rsidRPr="0077035F" w:rsidRDefault="00395F9B" w:rsidP="00395F9B">
      <w:pPr>
        <w:jc w:val="both"/>
        <w:rPr>
          <w:b/>
          <w:sz w:val="28"/>
          <w:szCs w:val="28"/>
        </w:rPr>
      </w:pPr>
      <w:r w:rsidRPr="0077035F">
        <w:rPr>
          <w:b/>
          <w:sz w:val="28"/>
          <w:szCs w:val="28"/>
        </w:rPr>
        <w:t>5. Перелік завдань і заходів програми та результативні показники</w:t>
      </w:r>
    </w:p>
    <w:p w:rsidR="00395F9B" w:rsidRPr="00C87B25" w:rsidRDefault="00395F9B" w:rsidP="00395F9B">
      <w:pPr>
        <w:jc w:val="both"/>
        <w:rPr>
          <w:rFonts w:eastAsia="Arial"/>
          <w:sz w:val="28"/>
          <w:szCs w:val="28"/>
        </w:rPr>
      </w:pPr>
    </w:p>
    <w:p w:rsidR="00395F9B" w:rsidRPr="00C87B25" w:rsidRDefault="00395F9B" w:rsidP="00395F9B">
      <w:pPr>
        <w:jc w:val="both"/>
        <w:rPr>
          <w:sz w:val="28"/>
          <w:szCs w:val="28"/>
        </w:rPr>
      </w:pPr>
      <w:r w:rsidRPr="00C87B25">
        <w:rPr>
          <w:sz w:val="28"/>
          <w:szCs w:val="28"/>
        </w:rPr>
        <w:t xml:space="preserve">Відповідно до статутної діяльності, первинні організації Товариства, червонохресні активісти, патронажні медичні і молодші сестри милосердя опікуються малозахищеними ветеранами та інвалідами </w:t>
      </w:r>
      <w:proofErr w:type="gramStart"/>
      <w:r w:rsidRPr="00C87B25">
        <w:rPr>
          <w:sz w:val="28"/>
          <w:szCs w:val="28"/>
        </w:rPr>
        <w:t>р</w:t>
      </w:r>
      <w:proofErr w:type="gramEnd"/>
      <w:r w:rsidRPr="00C87B25">
        <w:rPr>
          <w:sz w:val="28"/>
          <w:szCs w:val="28"/>
        </w:rPr>
        <w:t xml:space="preserve">ізних категорій,  учасниками війни та бойових дій, одинокими громадянами похилого віку, дітьми-сиротами та дітьми, позбавленими батьківського піклування, </w:t>
      </w:r>
      <w:r w:rsidRPr="00C87B25">
        <w:rPr>
          <w:sz w:val="28"/>
          <w:szCs w:val="28"/>
        </w:rPr>
        <w:lastRenderedPageBreak/>
        <w:t xml:space="preserve">малозахищеними багатодітними сім’ями, одинокими матерями, тимчасово переміщеними особами з Автономної Республіки Крим та східних областей країни. Значну </w:t>
      </w:r>
      <w:proofErr w:type="gramStart"/>
      <w:r w:rsidRPr="00C87B25">
        <w:rPr>
          <w:sz w:val="28"/>
          <w:szCs w:val="28"/>
        </w:rPr>
        <w:t>п</w:t>
      </w:r>
      <w:proofErr w:type="gramEnd"/>
      <w:r w:rsidRPr="00C87B25">
        <w:rPr>
          <w:sz w:val="28"/>
          <w:szCs w:val="28"/>
        </w:rPr>
        <w:t>ідтримку вищезгадані категорії отримують в медико- соціальних центрах, медико-соціальних кімнатах, пунктах першої допомоги. Для вирішення існуючих проблем визначено основні завдання програми: - - організація проведення професійних семінарів та навчань; - створення консультативної бази даних (</w:t>
      </w:r>
      <w:proofErr w:type="gramStart"/>
      <w:r w:rsidRPr="00C87B25">
        <w:rPr>
          <w:sz w:val="28"/>
          <w:szCs w:val="28"/>
        </w:rPr>
        <w:t>соц</w:t>
      </w:r>
      <w:proofErr w:type="gramEnd"/>
      <w:r w:rsidRPr="00C87B25">
        <w:rPr>
          <w:sz w:val="28"/>
          <w:szCs w:val="28"/>
        </w:rPr>
        <w:t>іального паспорту району (міста)); - забезпечення безоплатного надання медико-соціальних послуг малозахищеним громадянам району при медико-соціальних центрах і кімнатах та малозахищеним громадянам, які знаходяться на обслуговуванні в організації Товариства Червоного Хреста України; - забезпечення патронажної служби медикаментами, дезінфікуючими і гі</w:t>
      </w:r>
      <w:proofErr w:type="gramStart"/>
      <w:r w:rsidRPr="00C87B25">
        <w:rPr>
          <w:sz w:val="28"/>
          <w:szCs w:val="28"/>
        </w:rPr>
        <w:t>г</w:t>
      </w:r>
      <w:proofErr w:type="gramEnd"/>
      <w:r w:rsidRPr="00C87B25">
        <w:rPr>
          <w:sz w:val="28"/>
          <w:szCs w:val="28"/>
        </w:rPr>
        <w:t xml:space="preserve">ієнічними засобами, обладнанням і інвентарем, канцтоварами, паливно-мастильними матеріалами та запчастинами для ремонту автомобілів, які обслуговують службу; - проведення агітаційно-пропагандистської діяльності та </w:t>
      </w:r>
      <w:proofErr w:type="gramStart"/>
      <w:r w:rsidRPr="00C87B25">
        <w:rPr>
          <w:sz w:val="28"/>
          <w:szCs w:val="28"/>
        </w:rPr>
        <w:t>п</w:t>
      </w:r>
      <w:proofErr w:type="gramEnd"/>
      <w:r w:rsidRPr="00C87B25">
        <w:rPr>
          <w:sz w:val="28"/>
          <w:szCs w:val="28"/>
        </w:rPr>
        <w:t>ідняття престижу патронажної служби та районної організації Товариства Червоного Хреста України; - утримання та забезпечення діяльності патронажної служби; - матеріальна підтримка соціально незахищених верств населення навчань;</w:t>
      </w:r>
    </w:p>
    <w:p w:rsidR="00395F9B" w:rsidRPr="00C87B25" w:rsidRDefault="00395F9B" w:rsidP="00395F9B">
      <w:pPr>
        <w:jc w:val="both"/>
        <w:rPr>
          <w:sz w:val="28"/>
          <w:szCs w:val="28"/>
        </w:rPr>
      </w:pPr>
      <w:r w:rsidRPr="00C87B25">
        <w:rPr>
          <w:sz w:val="28"/>
          <w:szCs w:val="28"/>
        </w:rPr>
        <w:t>- забезпечення закупівлі медикаментів, дезинфікуючих і гі</w:t>
      </w:r>
      <w:proofErr w:type="gramStart"/>
      <w:r w:rsidRPr="00C87B25">
        <w:rPr>
          <w:sz w:val="28"/>
          <w:szCs w:val="28"/>
        </w:rPr>
        <w:t>г</w:t>
      </w:r>
      <w:proofErr w:type="gramEnd"/>
      <w:r w:rsidRPr="00C87B25">
        <w:rPr>
          <w:sz w:val="28"/>
          <w:szCs w:val="28"/>
        </w:rPr>
        <w:t xml:space="preserve">ієнічних засобів (поповнення сумок патронажних медичних сестер, медико-соціальних центрів, кімнат і пунктів першої допомоги Червоного Хреста); - видання буклетів і пам’яток; - організації вечорів відпочинку та урочистих свят для малозахищених громадян; - виплати заробітної плати патронажним сестрам; - оплати комунальних послуг; - надання матеріальної допомоги </w:t>
      </w:r>
      <w:proofErr w:type="gramStart"/>
      <w:r w:rsidRPr="00C87B25">
        <w:rPr>
          <w:sz w:val="28"/>
          <w:szCs w:val="28"/>
        </w:rPr>
        <w:t>соц</w:t>
      </w:r>
      <w:proofErr w:type="gramEnd"/>
      <w:r w:rsidRPr="00C87B25">
        <w:rPr>
          <w:sz w:val="28"/>
          <w:szCs w:val="28"/>
        </w:rPr>
        <w:t xml:space="preserve">іально незахищеним верствам населення, згідно з статутною діяльністю. В результаті реалізації програми буде забезпечено: - організацію роботи центру та кабінетів для </w:t>
      </w:r>
      <w:proofErr w:type="gramStart"/>
      <w:r w:rsidRPr="00C87B25">
        <w:rPr>
          <w:sz w:val="28"/>
          <w:szCs w:val="28"/>
        </w:rPr>
        <w:t>п</w:t>
      </w:r>
      <w:proofErr w:type="gramEnd"/>
      <w:r w:rsidRPr="00C87B25">
        <w:rPr>
          <w:sz w:val="28"/>
          <w:szCs w:val="28"/>
        </w:rPr>
        <w:t>ідготовки інструкторів з надання першої медичної допомоги в екстремальних умовах, навчання населення основ надання першої медичної допомоги та догляду за хворими в домашніх умовах; - створення та ведення консультативної бази даних (соціального паспорту району (міста)).</w:t>
      </w:r>
    </w:p>
    <w:p w:rsidR="00395F9B" w:rsidRPr="00C87B25" w:rsidRDefault="00395F9B" w:rsidP="00395F9B">
      <w:pPr>
        <w:jc w:val="both"/>
        <w:rPr>
          <w:sz w:val="28"/>
          <w:szCs w:val="28"/>
        </w:rPr>
        <w:sectPr w:rsidR="00395F9B" w:rsidRPr="00C87B25" w:rsidSect="00395F9B">
          <w:type w:val="continuous"/>
          <w:pgSz w:w="11840" w:h="16800"/>
          <w:pgMar w:top="1134" w:right="567" w:bottom="1134" w:left="1701" w:header="720" w:footer="720" w:gutter="0"/>
          <w:cols w:space="708"/>
        </w:sectPr>
      </w:pPr>
      <w:r w:rsidRPr="00C87B25">
        <w:rPr>
          <w:sz w:val="28"/>
          <w:szCs w:val="28"/>
        </w:rPr>
        <w:t>В результаті реалізації програми буде забезпечено якісними, безоплатними медико-соціальними послугами 3800 громадян із малозахищених категорій населення області, які знаходяться на обслуговуванні організації Товариства Червоного.</w:t>
      </w:r>
    </w:p>
    <w:p w:rsidR="00395F9B" w:rsidRPr="007E01A2" w:rsidRDefault="00395F9B" w:rsidP="00395F9B">
      <w:pPr>
        <w:jc w:val="both"/>
        <w:rPr>
          <w:b/>
          <w:sz w:val="28"/>
          <w:szCs w:val="28"/>
          <w:lang w:val="uk-UA"/>
        </w:rPr>
      </w:pPr>
      <w:r w:rsidRPr="007E01A2">
        <w:rPr>
          <w:b/>
          <w:sz w:val="28"/>
          <w:szCs w:val="28"/>
        </w:rPr>
        <w:lastRenderedPageBreak/>
        <w:t>6. Напрями  діяльності  та  заходи  програми розвитку патронажної служби в районі на 2017-2021 роки</w:t>
      </w:r>
      <w:r w:rsidRPr="007E01A2">
        <w:rPr>
          <w:b/>
          <w:sz w:val="28"/>
          <w:szCs w:val="28"/>
          <w:lang w:val="uk-UA"/>
        </w:rPr>
        <w:t>.</w:t>
      </w:r>
    </w:p>
    <w:p w:rsidR="00395F9B" w:rsidRPr="00C87B25" w:rsidRDefault="00395F9B" w:rsidP="00395F9B">
      <w:pPr>
        <w:jc w:val="both"/>
        <w:rPr>
          <w:sz w:val="28"/>
          <w:szCs w:val="28"/>
        </w:rPr>
      </w:pPr>
    </w:p>
    <w:p w:rsidR="00395F9B" w:rsidRPr="00C87B25" w:rsidRDefault="00395F9B" w:rsidP="00395F9B">
      <w:pPr>
        <w:jc w:val="both"/>
        <w:rPr>
          <w:sz w:val="28"/>
          <w:szCs w:val="28"/>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520"/>
        <w:gridCol w:w="783"/>
        <w:gridCol w:w="1843"/>
        <w:gridCol w:w="1154"/>
        <w:gridCol w:w="831"/>
        <w:gridCol w:w="850"/>
        <w:gridCol w:w="851"/>
        <w:gridCol w:w="850"/>
        <w:gridCol w:w="851"/>
        <w:gridCol w:w="2787"/>
      </w:tblGrid>
      <w:tr w:rsidR="00395F9B" w:rsidRPr="00C87B25" w:rsidTr="006119D1">
        <w:trPr>
          <w:trHeight w:val="390"/>
        </w:trPr>
        <w:tc>
          <w:tcPr>
            <w:tcW w:w="540" w:type="dxa"/>
            <w:vMerge w:val="restart"/>
          </w:tcPr>
          <w:p w:rsidR="00395F9B" w:rsidRPr="00C87B25" w:rsidRDefault="00395F9B" w:rsidP="006119D1">
            <w:pPr>
              <w:jc w:val="both"/>
              <w:rPr>
                <w:sz w:val="28"/>
                <w:szCs w:val="28"/>
              </w:rPr>
            </w:pPr>
            <w:r w:rsidRPr="00C87B25">
              <w:rPr>
                <w:sz w:val="28"/>
                <w:szCs w:val="28"/>
              </w:rPr>
              <w:t>№</w:t>
            </w:r>
          </w:p>
          <w:p w:rsidR="00395F9B" w:rsidRPr="00C87B25" w:rsidRDefault="00395F9B" w:rsidP="006119D1">
            <w:pPr>
              <w:jc w:val="both"/>
              <w:rPr>
                <w:sz w:val="28"/>
                <w:szCs w:val="28"/>
              </w:rPr>
            </w:pPr>
            <w:r w:rsidRPr="00C87B25">
              <w:rPr>
                <w:sz w:val="28"/>
                <w:szCs w:val="28"/>
              </w:rPr>
              <w:t>з/</w:t>
            </w:r>
            <w:proofErr w:type="gramStart"/>
            <w:r w:rsidRPr="00C87B25">
              <w:rPr>
                <w:sz w:val="28"/>
                <w:szCs w:val="28"/>
              </w:rPr>
              <w:t>п</w:t>
            </w:r>
            <w:proofErr w:type="gramEnd"/>
          </w:p>
        </w:tc>
        <w:tc>
          <w:tcPr>
            <w:tcW w:w="1980" w:type="dxa"/>
            <w:vMerge w:val="restart"/>
          </w:tcPr>
          <w:p w:rsidR="00395F9B" w:rsidRPr="00C87B25" w:rsidRDefault="00395F9B" w:rsidP="006119D1">
            <w:pPr>
              <w:jc w:val="both"/>
              <w:rPr>
                <w:sz w:val="28"/>
                <w:szCs w:val="28"/>
              </w:rPr>
            </w:pPr>
            <w:r w:rsidRPr="00C87B25">
              <w:rPr>
                <w:sz w:val="28"/>
                <w:szCs w:val="28"/>
              </w:rPr>
              <w:t>Назва  напрямку  діяльності (</w:t>
            </w:r>
            <w:proofErr w:type="gramStart"/>
            <w:r w:rsidRPr="00C87B25">
              <w:rPr>
                <w:sz w:val="28"/>
                <w:szCs w:val="28"/>
              </w:rPr>
              <w:t>пр</w:t>
            </w:r>
            <w:proofErr w:type="gramEnd"/>
            <w:r w:rsidRPr="00C87B25">
              <w:rPr>
                <w:sz w:val="28"/>
                <w:szCs w:val="28"/>
              </w:rPr>
              <w:t>іоритетні  завдання)</w:t>
            </w:r>
          </w:p>
        </w:tc>
        <w:tc>
          <w:tcPr>
            <w:tcW w:w="2520" w:type="dxa"/>
            <w:vMerge w:val="restart"/>
          </w:tcPr>
          <w:p w:rsidR="00395F9B" w:rsidRPr="00C87B25" w:rsidRDefault="00395F9B" w:rsidP="006119D1">
            <w:pPr>
              <w:jc w:val="both"/>
              <w:rPr>
                <w:sz w:val="28"/>
                <w:szCs w:val="28"/>
              </w:rPr>
            </w:pPr>
            <w:r w:rsidRPr="00C87B25">
              <w:rPr>
                <w:sz w:val="28"/>
                <w:szCs w:val="28"/>
              </w:rPr>
              <w:t>Перелі</w:t>
            </w:r>
            <w:proofErr w:type="gramStart"/>
            <w:r w:rsidRPr="00C87B25">
              <w:rPr>
                <w:sz w:val="28"/>
                <w:szCs w:val="28"/>
              </w:rPr>
              <w:t>к</w:t>
            </w:r>
            <w:proofErr w:type="gramEnd"/>
            <w:r w:rsidRPr="00C87B25">
              <w:rPr>
                <w:sz w:val="28"/>
                <w:szCs w:val="28"/>
              </w:rPr>
              <w:t xml:space="preserve">  заходів  програми</w:t>
            </w:r>
          </w:p>
        </w:tc>
        <w:tc>
          <w:tcPr>
            <w:tcW w:w="783" w:type="dxa"/>
            <w:vMerge w:val="restart"/>
          </w:tcPr>
          <w:p w:rsidR="00395F9B" w:rsidRPr="00C87B25" w:rsidRDefault="00395F9B" w:rsidP="006119D1">
            <w:pPr>
              <w:jc w:val="both"/>
              <w:rPr>
                <w:sz w:val="28"/>
                <w:szCs w:val="28"/>
              </w:rPr>
            </w:pPr>
            <w:r w:rsidRPr="00C87B25">
              <w:rPr>
                <w:sz w:val="28"/>
                <w:szCs w:val="28"/>
              </w:rPr>
              <w:t>Строк виконання</w:t>
            </w:r>
          </w:p>
          <w:p w:rsidR="00395F9B" w:rsidRPr="00C87B25" w:rsidRDefault="00395F9B" w:rsidP="006119D1">
            <w:pPr>
              <w:jc w:val="both"/>
              <w:rPr>
                <w:sz w:val="28"/>
                <w:szCs w:val="28"/>
              </w:rPr>
            </w:pPr>
            <w:r w:rsidRPr="00C87B25">
              <w:rPr>
                <w:sz w:val="28"/>
                <w:szCs w:val="28"/>
              </w:rPr>
              <w:t>заходу</w:t>
            </w:r>
          </w:p>
        </w:tc>
        <w:tc>
          <w:tcPr>
            <w:tcW w:w="1843" w:type="dxa"/>
            <w:vMerge w:val="restart"/>
          </w:tcPr>
          <w:p w:rsidR="00395F9B" w:rsidRPr="00C87B25" w:rsidRDefault="00395F9B" w:rsidP="006119D1">
            <w:pPr>
              <w:jc w:val="both"/>
              <w:rPr>
                <w:sz w:val="28"/>
                <w:szCs w:val="28"/>
              </w:rPr>
            </w:pPr>
            <w:r w:rsidRPr="00C87B25">
              <w:rPr>
                <w:sz w:val="28"/>
                <w:szCs w:val="28"/>
              </w:rPr>
              <w:t>Виконавці</w:t>
            </w:r>
          </w:p>
        </w:tc>
        <w:tc>
          <w:tcPr>
            <w:tcW w:w="1154" w:type="dxa"/>
            <w:vMerge w:val="restart"/>
          </w:tcPr>
          <w:p w:rsidR="00395F9B" w:rsidRPr="00C87B25" w:rsidRDefault="00395F9B" w:rsidP="006119D1">
            <w:pPr>
              <w:jc w:val="both"/>
              <w:rPr>
                <w:sz w:val="28"/>
                <w:szCs w:val="28"/>
              </w:rPr>
            </w:pPr>
            <w:r w:rsidRPr="00C87B25">
              <w:rPr>
                <w:sz w:val="28"/>
                <w:szCs w:val="28"/>
              </w:rPr>
              <w:t>Джерела  фінансування</w:t>
            </w:r>
          </w:p>
        </w:tc>
        <w:tc>
          <w:tcPr>
            <w:tcW w:w="4233" w:type="dxa"/>
            <w:gridSpan w:val="5"/>
          </w:tcPr>
          <w:p w:rsidR="00395F9B" w:rsidRPr="00C87B25" w:rsidRDefault="00395F9B" w:rsidP="006119D1">
            <w:pPr>
              <w:jc w:val="both"/>
              <w:rPr>
                <w:sz w:val="28"/>
                <w:szCs w:val="28"/>
              </w:rPr>
            </w:pPr>
            <w:r w:rsidRPr="00C87B25">
              <w:rPr>
                <w:sz w:val="28"/>
                <w:szCs w:val="28"/>
              </w:rPr>
              <w:t>Орієнтовані обсяги  фінансування (вартість), тис</w:t>
            </w:r>
            <w:proofErr w:type="gramStart"/>
            <w:r w:rsidRPr="00C87B25">
              <w:rPr>
                <w:sz w:val="28"/>
                <w:szCs w:val="28"/>
              </w:rPr>
              <w:t>.г</w:t>
            </w:r>
            <w:proofErr w:type="gramEnd"/>
            <w:r w:rsidRPr="00C87B25">
              <w:rPr>
                <w:sz w:val="28"/>
                <w:szCs w:val="28"/>
              </w:rPr>
              <w:t>ривень, у тому числі по роках:</w:t>
            </w:r>
          </w:p>
        </w:tc>
        <w:tc>
          <w:tcPr>
            <w:tcW w:w="2787" w:type="dxa"/>
            <w:vMerge w:val="restart"/>
          </w:tcPr>
          <w:p w:rsidR="00395F9B" w:rsidRPr="00C87B25" w:rsidRDefault="00395F9B" w:rsidP="006119D1">
            <w:pPr>
              <w:jc w:val="both"/>
              <w:rPr>
                <w:sz w:val="28"/>
                <w:szCs w:val="28"/>
              </w:rPr>
            </w:pPr>
            <w:r w:rsidRPr="00C87B25">
              <w:rPr>
                <w:sz w:val="28"/>
                <w:szCs w:val="28"/>
              </w:rPr>
              <w:t>Очікуваний результат</w:t>
            </w:r>
          </w:p>
        </w:tc>
      </w:tr>
      <w:tr w:rsidR="00395F9B" w:rsidRPr="00C87B25" w:rsidTr="006119D1">
        <w:trPr>
          <w:trHeight w:val="420"/>
        </w:trPr>
        <w:tc>
          <w:tcPr>
            <w:tcW w:w="540" w:type="dxa"/>
            <w:vMerge/>
          </w:tcPr>
          <w:p w:rsidR="00395F9B" w:rsidRPr="00C87B25" w:rsidRDefault="00395F9B" w:rsidP="006119D1">
            <w:pPr>
              <w:jc w:val="both"/>
              <w:rPr>
                <w:sz w:val="28"/>
                <w:szCs w:val="28"/>
              </w:rPr>
            </w:pPr>
          </w:p>
        </w:tc>
        <w:tc>
          <w:tcPr>
            <w:tcW w:w="1980" w:type="dxa"/>
            <w:vMerge/>
          </w:tcPr>
          <w:p w:rsidR="00395F9B" w:rsidRPr="00C87B25" w:rsidRDefault="00395F9B" w:rsidP="006119D1">
            <w:pPr>
              <w:jc w:val="both"/>
              <w:rPr>
                <w:sz w:val="28"/>
                <w:szCs w:val="28"/>
              </w:rPr>
            </w:pPr>
          </w:p>
        </w:tc>
        <w:tc>
          <w:tcPr>
            <w:tcW w:w="2520" w:type="dxa"/>
            <w:vMerge/>
          </w:tcPr>
          <w:p w:rsidR="00395F9B" w:rsidRPr="00C87B25" w:rsidRDefault="00395F9B" w:rsidP="006119D1">
            <w:pPr>
              <w:jc w:val="both"/>
              <w:rPr>
                <w:sz w:val="28"/>
                <w:szCs w:val="28"/>
              </w:rPr>
            </w:pPr>
          </w:p>
        </w:tc>
        <w:tc>
          <w:tcPr>
            <w:tcW w:w="783" w:type="dxa"/>
            <w:vMerge/>
          </w:tcPr>
          <w:p w:rsidR="00395F9B" w:rsidRPr="00C87B25" w:rsidRDefault="00395F9B" w:rsidP="006119D1">
            <w:pPr>
              <w:jc w:val="both"/>
              <w:rPr>
                <w:sz w:val="28"/>
                <w:szCs w:val="28"/>
              </w:rPr>
            </w:pPr>
          </w:p>
        </w:tc>
        <w:tc>
          <w:tcPr>
            <w:tcW w:w="1843" w:type="dxa"/>
            <w:vMerge/>
          </w:tcPr>
          <w:p w:rsidR="00395F9B" w:rsidRPr="00C87B25" w:rsidRDefault="00395F9B" w:rsidP="006119D1">
            <w:pPr>
              <w:jc w:val="both"/>
              <w:rPr>
                <w:sz w:val="28"/>
                <w:szCs w:val="28"/>
              </w:rPr>
            </w:pPr>
          </w:p>
        </w:tc>
        <w:tc>
          <w:tcPr>
            <w:tcW w:w="1154" w:type="dxa"/>
            <w:vMerge/>
          </w:tcPr>
          <w:p w:rsidR="00395F9B" w:rsidRPr="00C87B25" w:rsidRDefault="00395F9B" w:rsidP="006119D1">
            <w:pPr>
              <w:jc w:val="both"/>
              <w:rPr>
                <w:sz w:val="28"/>
                <w:szCs w:val="28"/>
              </w:rPr>
            </w:pPr>
          </w:p>
        </w:tc>
        <w:tc>
          <w:tcPr>
            <w:tcW w:w="2532" w:type="dxa"/>
            <w:gridSpan w:val="3"/>
          </w:tcPr>
          <w:p w:rsidR="00395F9B" w:rsidRPr="00C87B25" w:rsidRDefault="00395F9B" w:rsidP="006119D1">
            <w:pPr>
              <w:jc w:val="both"/>
              <w:rPr>
                <w:sz w:val="28"/>
                <w:szCs w:val="28"/>
              </w:rPr>
            </w:pPr>
            <w:r w:rsidRPr="00C87B25">
              <w:rPr>
                <w:sz w:val="28"/>
                <w:szCs w:val="28"/>
              </w:rPr>
              <w:t>І етап</w:t>
            </w:r>
          </w:p>
        </w:tc>
        <w:tc>
          <w:tcPr>
            <w:tcW w:w="1701" w:type="dxa"/>
            <w:gridSpan w:val="2"/>
          </w:tcPr>
          <w:p w:rsidR="00395F9B" w:rsidRPr="00C87B25" w:rsidRDefault="00395F9B" w:rsidP="006119D1">
            <w:pPr>
              <w:jc w:val="both"/>
              <w:rPr>
                <w:sz w:val="28"/>
                <w:szCs w:val="28"/>
              </w:rPr>
            </w:pPr>
            <w:r w:rsidRPr="00C87B25">
              <w:rPr>
                <w:sz w:val="28"/>
                <w:szCs w:val="28"/>
              </w:rPr>
              <w:t>ІІ етап</w:t>
            </w:r>
          </w:p>
        </w:tc>
        <w:tc>
          <w:tcPr>
            <w:tcW w:w="2787" w:type="dxa"/>
            <w:vMerge/>
          </w:tcPr>
          <w:p w:rsidR="00395F9B" w:rsidRPr="00C87B25" w:rsidRDefault="00395F9B" w:rsidP="006119D1">
            <w:pPr>
              <w:jc w:val="both"/>
              <w:rPr>
                <w:sz w:val="28"/>
                <w:szCs w:val="28"/>
              </w:rPr>
            </w:pPr>
          </w:p>
        </w:tc>
      </w:tr>
      <w:tr w:rsidR="00395F9B" w:rsidRPr="00C87B25" w:rsidTr="006119D1">
        <w:trPr>
          <w:trHeight w:val="585"/>
        </w:trPr>
        <w:tc>
          <w:tcPr>
            <w:tcW w:w="540" w:type="dxa"/>
            <w:vMerge/>
          </w:tcPr>
          <w:p w:rsidR="00395F9B" w:rsidRPr="00C87B25" w:rsidRDefault="00395F9B" w:rsidP="006119D1">
            <w:pPr>
              <w:jc w:val="both"/>
              <w:rPr>
                <w:sz w:val="28"/>
                <w:szCs w:val="28"/>
              </w:rPr>
            </w:pPr>
          </w:p>
        </w:tc>
        <w:tc>
          <w:tcPr>
            <w:tcW w:w="1980" w:type="dxa"/>
            <w:vMerge/>
          </w:tcPr>
          <w:p w:rsidR="00395F9B" w:rsidRPr="00C87B25" w:rsidRDefault="00395F9B" w:rsidP="006119D1">
            <w:pPr>
              <w:jc w:val="both"/>
              <w:rPr>
                <w:sz w:val="28"/>
                <w:szCs w:val="28"/>
              </w:rPr>
            </w:pPr>
          </w:p>
        </w:tc>
        <w:tc>
          <w:tcPr>
            <w:tcW w:w="2520" w:type="dxa"/>
            <w:vMerge/>
          </w:tcPr>
          <w:p w:rsidR="00395F9B" w:rsidRPr="00C87B25" w:rsidRDefault="00395F9B" w:rsidP="006119D1">
            <w:pPr>
              <w:jc w:val="both"/>
              <w:rPr>
                <w:sz w:val="28"/>
                <w:szCs w:val="28"/>
              </w:rPr>
            </w:pPr>
          </w:p>
        </w:tc>
        <w:tc>
          <w:tcPr>
            <w:tcW w:w="783" w:type="dxa"/>
            <w:vMerge/>
          </w:tcPr>
          <w:p w:rsidR="00395F9B" w:rsidRPr="00C87B25" w:rsidRDefault="00395F9B" w:rsidP="006119D1">
            <w:pPr>
              <w:jc w:val="both"/>
              <w:rPr>
                <w:sz w:val="28"/>
                <w:szCs w:val="28"/>
              </w:rPr>
            </w:pPr>
          </w:p>
        </w:tc>
        <w:tc>
          <w:tcPr>
            <w:tcW w:w="1843" w:type="dxa"/>
            <w:vMerge/>
          </w:tcPr>
          <w:p w:rsidR="00395F9B" w:rsidRPr="00C87B25" w:rsidRDefault="00395F9B" w:rsidP="006119D1">
            <w:pPr>
              <w:jc w:val="both"/>
              <w:rPr>
                <w:sz w:val="28"/>
                <w:szCs w:val="28"/>
              </w:rPr>
            </w:pPr>
          </w:p>
        </w:tc>
        <w:tc>
          <w:tcPr>
            <w:tcW w:w="1154" w:type="dxa"/>
            <w:vMerge/>
          </w:tcPr>
          <w:p w:rsidR="00395F9B" w:rsidRPr="00C87B25" w:rsidRDefault="00395F9B" w:rsidP="006119D1">
            <w:pPr>
              <w:jc w:val="both"/>
              <w:rPr>
                <w:sz w:val="28"/>
                <w:szCs w:val="28"/>
              </w:rPr>
            </w:pPr>
          </w:p>
        </w:tc>
        <w:tc>
          <w:tcPr>
            <w:tcW w:w="831" w:type="dxa"/>
          </w:tcPr>
          <w:p w:rsidR="00395F9B" w:rsidRPr="00C87B25" w:rsidRDefault="00395F9B" w:rsidP="006119D1">
            <w:pPr>
              <w:jc w:val="both"/>
              <w:rPr>
                <w:sz w:val="28"/>
                <w:szCs w:val="28"/>
              </w:rPr>
            </w:pPr>
            <w:r w:rsidRPr="00C87B25">
              <w:rPr>
                <w:sz w:val="28"/>
                <w:szCs w:val="28"/>
              </w:rPr>
              <w:t>2017</w:t>
            </w:r>
          </w:p>
        </w:tc>
        <w:tc>
          <w:tcPr>
            <w:tcW w:w="850" w:type="dxa"/>
          </w:tcPr>
          <w:p w:rsidR="00395F9B" w:rsidRPr="00C87B25" w:rsidRDefault="00395F9B" w:rsidP="006119D1">
            <w:pPr>
              <w:jc w:val="both"/>
              <w:rPr>
                <w:sz w:val="28"/>
                <w:szCs w:val="28"/>
              </w:rPr>
            </w:pPr>
            <w:r w:rsidRPr="00C87B25">
              <w:rPr>
                <w:sz w:val="28"/>
                <w:szCs w:val="28"/>
              </w:rPr>
              <w:t>2018</w:t>
            </w:r>
          </w:p>
        </w:tc>
        <w:tc>
          <w:tcPr>
            <w:tcW w:w="851" w:type="dxa"/>
          </w:tcPr>
          <w:p w:rsidR="00395F9B" w:rsidRPr="00C87B25" w:rsidRDefault="00395F9B" w:rsidP="006119D1">
            <w:pPr>
              <w:jc w:val="both"/>
              <w:rPr>
                <w:sz w:val="28"/>
                <w:szCs w:val="28"/>
              </w:rPr>
            </w:pPr>
            <w:r w:rsidRPr="00C87B25">
              <w:rPr>
                <w:sz w:val="28"/>
                <w:szCs w:val="28"/>
              </w:rPr>
              <w:t>2019</w:t>
            </w:r>
          </w:p>
        </w:tc>
        <w:tc>
          <w:tcPr>
            <w:tcW w:w="850" w:type="dxa"/>
          </w:tcPr>
          <w:p w:rsidR="00395F9B" w:rsidRPr="00C87B25" w:rsidRDefault="00395F9B" w:rsidP="006119D1">
            <w:pPr>
              <w:jc w:val="both"/>
              <w:rPr>
                <w:sz w:val="28"/>
                <w:szCs w:val="28"/>
              </w:rPr>
            </w:pPr>
            <w:r w:rsidRPr="00C87B25">
              <w:rPr>
                <w:sz w:val="28"/>
                <w:szCs w:val="28"/>
              </w:rPr>
              <w:t>2020</w:t>
            </w:r>
          </w:p>
        </w:tc>
        <w:tc>
          <w:tcPr>
            <w:tcW w:w="851" w:type="dxa"/>
          </w:tcPr>
          <w:p w:rsidR="00395F9B" w:rsidRPr="00C87B25" w:rsidRDefault="00395F9B" w:rsidP="006119D1">
            <w:pPr>
              <w:jc w:val="both"/>
              <w:rPr>
                <w:sz w:val="28"/>
                <w:szCs w:val="28"/>
              </w:rPr>
            </w:pPr>
            <w:r w:rsidRPr="00C87B25">
              <w:rPr>
                <w:sz w:val="28"/>
                <w:szCs w:val="28"/>
              </w:rPr>
              <w:t>2021</w:t>
            </w:r>
          </w:p>
        </w:tc>
        <w:tc>
          <w:tcPr>
            <w:tcW w:w="2787" w:type="dxa"/>
            <w:vMerge/>
          </w:tcPr>
          <w:p w:rsidR="00395F9B" w:rsidRPr="00C87B25" w:rsidRDefault="00395F9B" w:rsidP="006119D1">
            <w:pPr>
              <w:jc w:val="both"/>
              <w:rPr>
                <w:sz w:val="28"/>
                <w:szCs w:val="28"/>
              </w:rPr>
            </w:pPr>
          </w:p>
        </w:tc>
      </w:tr>
      <w:tr w:rsidR="00395F9B" w:rsidRPr="00C87B25" w:rsidTr="006119D1">
        <w:trPr>
          <w:trHeight w:val="300"/>
        </w:trPr>
        <w:tc>
          <w:tcPr>
            <w:tcW w:w="540" w:type="dxa"/>
          </w:tcPr>
          <w:p w:rsidR="00395F9B" w:rsidRPr="00C87B25" w:rsidRDefault="00395F9B" w:rsidP="006119D1">
            <w:pPr>
              <w:jc w:val="both"/>
              <w:rPr>
                <w:sz w:val="28"/>
                <w:szCs w:val="28"/>
              </w:rPr>
            </w:pPr>
            <w:r w:rsidRPr="00C87B25">
              <w:rPr>
                <w:sz w:val="28"/>
                <w:szCs w:val="28"/>
              </w:rPr>
              <w:t>1</w:t>
            </w:r>
          </w:p>
        </w:tc>
        <w:tc>
          <w:tcPr>
            <w:tcW w:w="1980" w:type="dxa"/>
          </w:tcPr>
          <w:p w:rsidR="00395F9B" w:rsidRPr="00C87B25" w:rsidRDefault="00395F9B" w:rsidP="006119D1">
            <w:pPr>
              <w:jc w:val="both"/>
              <w:rPr>
                <w:sz w:val="28"/>
                <w:szCs w:val="28"/>
              </w:rPr>
            </w:pPr>
            <w:r w:rsidRPr="00C87B25">
              <w:rPr>
                <w:sz w:val="28"/>
                <w:szCs w:val="28"/>
              </w:rPr>
              <w:t>2</w:t>
            </w:r>
          </w:p>
        </w:tc>
        <w:tc>
          <w:tcPr>
            <w:tcW w:w="2520" w:type="dxa"/>
          </w:tcPr>
          <w:p w:rsidR="00395F9B" w:rsidRPr="00C87B25" w:rsidRDefault="00395F9B" w:rsidP="006119D1">
            <w:pPr>
              <w:jc w:val="both"/>
              <w:rPr>
                <w:sz w:val="28"/>
                <w:szCs w:val="28"/>
              </w:rPr>
            </w:pPr>
            <w:r w:rsidRPr="00C87B25">
              <w:rPr>
                <w:sz w:val="28"/>
                <w:szCs w:val="28"/>
              </w:rPr>
              <w:t>3</w:t>
            </w:r>
          </w:p>
        </w:tc>
        <w:tc>
          <w:tcPr>
            <w:tcW w:w="783" w:type="dxa"/>
          </w:tcPr>
          <w:p w:rsidR="00395F9B" w:rsidRPr="00C87B25" w:rsidRDefault="00395F9B" w:rsidP="006119D1">
            <w:pPr>
              <w:jc w:val="both"/>
              <w:rPr>
                <w:sz w:val="28"/>
                <w:szCs w:val="28"/>
              </w:rPr>
            </w:pPr>
            <w:r w:rsidRPr="00C87B25">
              <w:rPr>
                <w:sz w:val="28"/>
                <w:szCs w:val="28"/>
              </w:rPr>
              <w:t>4</w:t>
            </w:r>
          </w:p>
        </w:tc>
        <w:tc>
          <w:tcPr>
            <w:tcW w:w="1843" w:type="dxa"/>
          </w:tcPr>
          <w:p w:rsidR="00395F9B" w:rsidRPr="00C87B25" w:rsidRDefault="00395F9B" w:rsidP="006119D1">
            <w:pPr>
              <w:jc w:val="both"/>
              <w:rPr>
                <w:sz w:val="28"/>
                <w:szCs w:val="28"/>
              </w:rPr>
            </w:pPr>
            <w:r w:rsidRPr="00C87B25">
              <w:rPr>
                <w:sz w:val="28"/>
                <w:szCs w:val="28"/>
              </w:rPr>
              <w:t>5</w:t>
            </w:r>
          </w:p>
        </w:tc>
        <w:tc>
          <w:tcPr>
            <w:tcW w:w="1154" w:type="dxa"/>
          </w:tcPr>
          <w:p w:rsidR="00395F9B" w:rsidRPr="00C87B25" w:rsidRDefault="00395F9B" w:rsidP="006119D1">
            <w:pPr>
              <w:jc w:val="both"/>
              <w:rPr>
                <w:sz w:val="28"/>
                <w:szCs w:val="28"/>
              </w:rPr>
            </w:pPr>
            <w:r w:rsidRPr="00C87B25">
              <w:rPr>
                <w:sz w:val="28"/>
                <w:szCs w:val="28"/>
              </w:rPr>
              <w:t>6</w:t>
            </w:r>
          </w:p>
        </w:tc>
        <w:tc>
          <w:tcPr>
            <w:tcW w:w="831" w:type="dxa"/>
          </w:tcPr>
          <w:p w:rsidR="00395F9B" w:rsidRPr="00C87B25" w:rsidRDefault="00395F9B" w:rsidP="006119D1">
            <w:pPr>
              <w:jc w:val="both"/>
              <w:rPr>
                <w:sz w:val="28"/>
                <w:szCs w:val="28"/>
              </w:rPr>
            </w:pPr>
            <w:r w:rsidRPr="00C87B25">
              <w:rPr>
                <w:sz w:val="28"/>
                <w:szCs w:val="28"/>
              </w:rPr>
              <w:t>7</w:t>
            </w:r>
          </w:p>
        </w:tc>
        <w:tc>
          <w:tcPr>
            <w:tcW w:w="850" w:type="dxa"/>
          </w:tcPr>
          <w:p w:rsidR="00395F9B" w:rsidRPr="00C87B25" w:rsidRDefault="00395F9B" w:rsidP="006119D1">
            <w:pPr>
              <w:jc w:val="both"/>
              <w:rPr>
                <w:sz w:val="28"/>
                <w:szCs w:val="28"/>
              </w:rPr>
            </w:pPr>
            <w:r w:rsidRPr="00C87B25">
              <w:rPr>
                <w:sz w:val="28"/>
                <w:szCs w:val="28"/>
              </w:rPr>
              <w:t>8</w:t>
            </w:r>
          </w:p>
        </w:tc>
        <w:tc>
          <w:tcPr>
            <w:tcW w:w="851" w:type="dxa"/>
          </w:tcPr>
          <w:p w:rsidR="00395F9B" w:rsidRPr="00C87B25" w:rsidRDefault="00395F9B" w:rsidP="006119D1">
            <w:pPr>
              <w:jc w:val="both"/>
              <w:rPr>
                <w:sz w:val="28"/>
                <w:szCs w:val="28"/>
              </w:rPr>
            </w:pPr>
            <w:r w:rsidRPr="00C87B25">
              <w:rPr>
                <w:sz w:val="28"/>
                <w:szCs w:val="28"/>
              </w:rPr>
              <w:t>9</w:t>
            </w:r>
          </w:p>
        </w:tc>
        <w:tc>
          <w:tcPr>
            <w:tcW w:w="850" w:type="dxa"/>
          </w:tcPr>
          <w:p w:rsidR="00395F9B" w:rsidRPr="00C87B25" w:rsidRDefault="00395F9B" w:rsidP="006119D1">
            <w:pPr>
              <w:jc w:val="both"/>
              <w:rPr>
                <w:sz w:val="28"/>
                <w:szCs w:val="28"/>
              </w:rPr>
            </w:pPr>
            <w:r w:rsidRPr="00C87B25">
              <w:rPr>
                <w:sz w:val="28"/>
                <w:szCs w:val="28"/>
              </w:rPr>
              <w:t>10</w:t>
            </w:r>
          </w:p>
        </w:tc>
        <w:tc>
          <w:tcPr>
            <w:tcW w:w="851" w:type="dxa"/>
          </w:tcPr>
          <w:p w:rsidR="00395F9B" w:rsidRPr="00C87B25" w:rsidRDefault="00395F9B" w:rsidP="006119D1">
            <w:pPr>
              <w:jc w:val="both"/>
              <w:rPr>
                <w:sz w:val="28"/>
                <w:szCs w:val="28"/>
              </w:rPr>
            </w:pPr>
            <w:r w:rsidRPr="00C87B25">
              <w:rPr>
                <w:sz w:val="28"/>
                <w:szCs w:val="28"/>
              </w:rPr>
              <w:t>11</w:t>
            </w:r>
          </w:p>
        </w:tc>
        <w:tc>
          <w:tcPr>
            <w:tcW w:w="2787" w:type="dxa"/>
          </w:tcPr>
          <w:p w:rsidR="00395F9B" w:rsidRPr="00C87B25" w:rsidRDefault="00395F9B" w:rsidP="006119D1">
            <w:pPr>
              <w:jc w:val="both"/>
              <w:rPr>
                <w:sz w:val="28"/>
                <w:szCs w:val="28"/>
              </w:rPr>
            </w:pPr>
            <w:r w:rsidRPr="00C87B25">
              <w:rPr>
                <w:sz w:val="28"/>
                <w:szCs w:val="28"/>
              </w:rPr>
              <w:t>12</w:t>
            </w:r>
          </w:p>
        </w:tc>
      </w:tr>
      <w:tr w:rsidR="00395F9B" w:rsidRPr="00C87B25" w:rsidTr="006119D1">
        <w:trPr>
          <w:trHeight w:val="1689"/>
        </w:trPr>
        <w:tc>
          <w:tcPr>
            <w:tcW w:w="540" w:type="dxa"/>
          </w:tcPr>
          <w:p w:rsidR="00395F9B" w:rsidRPr="00C87B25" w:rsidRDefault="00395F9B" w:rsidP="006119D1">
            <w:pPr>
              <w:jc w:val="both"/>
              <w:rPr>
                <w:sz w:val="28"/>
                <w:szCs w:val="28"/>
              </w:rPr>
            </w:pPr>
            <w:r w:rsidRPr="00C87B25">
              <w:rPr>
                <w:sz w:val="28"/>
                <w:szCs w:val="28"/>
              </w:rPr>
              <w:t>1.</w:t>
            </w:r>
          </w:p>
        </w:tc>
        <w:tc>
          <w:tcPr>
            <w:tcW w:w="1980" w:type="dxa"/>
          </w:tcPr>
          <w:p w:rsidR="00395F9B" w:rsidRPr="00C87B25" w:rsidRDefault="00395F9B" w:rsidP="006119D1">
            <w:pPr>
              <w:jc w:val="both"/>
              <w:rPr>
                <w:sz w:val="28"/>
                <w:szCs w:val="28"/>
              </w:rPr>
            </w:pPr>
            <w:r w:rsidRPr="00C87B25">
              <w:rPr>
                <w:sz w:val="28"/>
                <w:szCs w:val="28"/>
              </w:rPr>
              <w:t>Організаційн</w:t>
            </w:r>
            <w:proofErr w:type="gramStart"/>
            <w:r w:rsidRPr="00C87B25">
              <w:rPr>
                <w:sz w:val="28"/>
                <w:szCs w:val="28"/>
              </w:rPr>
              <w:t>о-</w:t>
            </w:r>
            <w:proofErr w:type="gramEnd"/>
            <w:r w:rsidRPr="00C87B25">
              <w:rPr>
                <w:sz w:val="28"/>
                <w:szCs w:val="28"/>
              </w:rPr>
              <w:t xml:space="preserve"> координаційна діяльність та надання медико- соціальних послуг.</w:t>
            </w:r>
          </w:p>
        </w:tc>
        <w:tc>
          <w:tcPr>
            <w:tcW w:w="2520" w:type="dxa"/>
          </w:tcPr>
          <w:p w:rsidR="00395F9B" w:rsidRPr="00C87B25" w:rsidRDefault="00395F9B" w:rsidP="006119D1">
            <w:pPr>
              <w:jc w:val="both"/>
              <w:rPr>
                <w:sz w:val="28"/>
                <w:szCs w:val="28"/>
              </w:rPr>
            </w:pPr>
            <w:r w:rsidRPr="00C87B25">
              <w:rPr>
                <w:sz w:val="28"/>
                <w:szCs w:val="28"/>
              </w:rPr>
              <w:t xml:space="preserve">1) </w:t>
            </w:r>
            <w:proofErr w:type="gramStart"/>
            <w:r w:rsidRPr="00C87B25">
              <w:rPr>
                <w:sz w:val="28"/>
                <w:szCs w:val="28"/>
              </w:rPr>
              <w:t>п</w:t>
            </w:r>
            <w:proofErr w:type="gramEnd"/>
            <w:r w:rsidRPr="00C87B25">
              <w:rPr>
                <w:sz w:val="28"/>
                <w:szCs w:val="28"/>
              </w:rPr>
              <w:t xml:space="preserve">ідтримка функціонуван ня при районних організаціях </w:t>
            </w:r>
          </w:p>
          <w:p w:rsidR="00395F9B" w:rsidRPr="00C87B25" w:rsidRDefault="00395F9B" w:rsidP="00395F9B">
            <w:pPr>
              <w:jc w:val="both"/>
              <w:rPr>
                <w:sz w:val="28"/>
                <w:szCs w:val="28"/>
              </w:rPr>
            </w:pPr>
            <w:r w:rsidRPr="00C87B25">
              <w:rPr>
                <w:sz w:val="28"/>
                <w:szCs w:val="28"/>
              </w:rPr>
              <w:t xml:space="preserve">Товариства Червоного Хреста України методичного центру та кабінетів з навчання інструкторів та волонтерів з надання першої медичної допомоги та навчання </w:t>
            </w:r>
            <w:r>
              <w:rPr>
                <w:sz w:val="28"/>
                <w:szCs w:val="28"/>
                <w:lang w:val="uk-UA"/>
              </w:rPr>
              <w:t>н</w:t>
            </w:r>
            <w:r w:rsidRPr="00C87B25">
              <w:rPr>
                <w:sz w:val="28"/>
                <w:szCs w:val="28"/>
              </w:rPr>
              <w:t>асел</w:t>
            </w:r>
            <w:proofErr w:type="gramStart"/>
            <w:r>
              <w:rPr>
                <w:sz w:val="28"/>
                <w:szCs w:val="28"/>
                <w:lang w:val="uk-UA"/>
              </w:rPr>
              <w:t>.</w:t>
            </w:r>
            <w:proofErr w:type="gramEnd"/>
            <w:r>
              <w:rPr>
                <w:sz w:val="28"/>
                <w:szCs w:val="28"/>
              </w:rPr>
              <w:t xml:space="preserve"> </w:t>
            </w:r>
            <w:proofErr w:type="gramStart"/>
            <w:r>
              <w:rPr>
                <w:sz w:val="28"/>
                <w:szCs w:val="28"/>
              </w:rPr>
              <w:t>д</w:t>
            </w:r>
            <w:proofErr w:type="gramEnd"/>
            <w:r>
              <w:rPr>
                <w:sz w:val="28"/>
                <w:szCs w:val="28"/>
              </w:rPr>
              <w:t>огляду хворими за в дом</w:t>
            </w:r>
            <w:r>
              <w:rPr>
                <w:sz w:val="28"/>
                <w:szCs w:val="28"/>
                <w:lang w:val="uk-UA"/>
              </w:rPr>
              <w:t>.</w:t>
            </w:r>
            <w:r w:rsidRPr="00C87B25">
              <w:rPr>
                <w:sz w:val="28"/>
                <w:szCs w:val="28"/>
              </w:rPr>
              <w:t xml:space="preserve"> умовах.</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Представницто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10,00</w:t>
            </w:r>
          </w:p>
        </w:tc>
        <w:tc>
          <w:tcPr>
            <w:tcW w:w="850" w:type="dxa"/>
          </w:tcPr>
          <w:p w:rsidR="00395F9B" w:rsidRPr="00C87B25" w:rsidRDefault="00395F9B" w:rsidP="006119D1">
            <w:pPr>
              <w:jc w:val="both"/>
              <w:rPr>
                <w:sz w:val="28"/>
                <w:szCs w:val="28"/>
              </w:rPr>
            </w:pPr>
            <w:r>
              <w:rPr>
                <w:sz w:val="28"/>
                <w:szCs w:val="28"/>
                <w:lang w:val="uk-UA"/>
              </w:rPr>
              <w:t>10,00</w:t>
            </w:r>
          </w:p>
        </w:tc>
        <w:tc>
          <w:tcPr>
            <w:tcW w:w="851" w:type="dxa"/>
          </w:tcPr>
          <w:p w:rsidR="00395F9B" w:rsidRPr="00C87B25" w:rsidRDefault="00395F9B" w:rsidP="006119D1">
            <w:pPr>
              <w:jc w:val="both"/>
              <w:rPr>
                <w:sz w:val="28"/>
                <w:szCs w:val="28"/>
              </w:rPr>
            </w:pPr>
            <w:r>
              <w:rPr>
                <w:sz w:val="28"/>
                <w:szCs w:val="28"/>
                <w:lang w:val="uk-UA"/>
              </w:rPr>
              <w:t>10,00</w:t>
            </w:r>
          </w:p>
        </w:tc>
        <w:tc>
          <w:tcPr>
            <w:tcW w:w="850" w:type="dxa"/>
          </w:tcPr>
          <w:p w:rsidR="00395F9B" w:rsidRPr="00C87B25" w:rsidRDefault="00395F9B" w:rsidP="006119D1">
            <w:pPr>
              <w:jc w:val="both"/>
              <w:rPr>
                <w:sz w:val="28"/>
                <w:szCs w:val="28"/>
              </w:rPr>
            </w:pPr>
            <w:r>
              <w:rPr>
                <w:sz w:val="28"/>
                <w:szCs w:val="28"/>
                <w:lang w:val="uk-UA"/>
              </w:rPr>
              <w:t>10,00</w:t>
            </w:r>
          </w:p>
        </w:tc>
        <w:tc>
          <w:tcPr>
            <w:tcW w:w="851" w:type="dxa"/>
          </w:tcPr>
          <w:p w:rsidR="00395F9B" w:rsidRPr="00C87B25" w:rsidRDefault="00395F9B" w:rsidP="006119D1">
            <w:pPr>
              <w:jc w:val="both"/>
              <w:rPr>
                <w:sz w:val="28"/>
                <w:szCs w:val="28"/>
              </w:rPr>
            </w:pPr>
            <w:r>
              <w:rPr>
                <w:sz w:val="28"/>
                <w:szCs w:val="28"/>
                <w:lang w:val="uk-UA"/>
              </w:rPr>
              <w:t>10,00</w:t>
            </w:r>
          </w:p>
        </w:tc>
        <w:tc>
          <w:tcPr>
            <w:tcW w:w="2787" w:type="dxa"/>
          </w:tcPr>
          <w:p w:rsidR="00395F9B" w:rsidRPr="00C87B25" w:rsidRDefault="00395F9B" w:rsidP="006119D1">
            <w:pPr>
              <w:jc w:val="both"/>
              <w:rPr>
                <w:sz w:val="28"/>
                <w:szCs w:val="28"/>
              </w:rPr>
            </w:pPr>
            <w:r w:rsidRPr="00C87B25">
              <w:rPr>
                <w:sz w:val="28"/>
                <w:szCs w:val="28"/>
              </w:rPr>
              <w:t xml:space="preserve">Організація роботи центру та кабінетів для </w:t>
            </w:r>
            <w:proofErr w:type="gramStart"/>
            <w:r w:rsidRPr="00C87B25">
              <w:rPr>
                <w:sz w:val="28"/>
                <w:szCs w:val="28"/>
              </w:rPr>
              <w:t>п</w:t>
            </w:r>
            <w:proofErr w:type="gramEnd"/>
            <w:r w:rsidRPr="00C87B25">
              <w:rPr>
                <w:sz w:val="28"/>
                <w:szCs w:val="28"/>
              </w:rPr>
              <w:t>ідготовки інструкторів з надання першої медичної допомоги в екстремальних умовах, навчання населення основ надання першої медичної допомоги та догляду за хворими в домашніх умовах;</w:t>
            </w:r>
          </w:p>
        </w:tc>
      </w:tr>
      <w:tr w:rsidR="00395F9B" w:rsidRPr="00C87B25" w:rsidTr="006119D1">
        <w:trPr>
          <w:trHeight w:val="703"/>
        </w:trPr>
        <w:tc>
          <w:tcPr>
            <w:tcW w:w="540" w:type="dxa"/>
          </w:tcPr>
          <w:p w:rsidR="00395F9B" w:rsidRPr="00C87B25" w:rsidRDefault="00395F9B" w:rsidP="006119D1">
            <w:pPr>
              <w:jc w:val="both"/>
              <w:rPr>
                <w:sz w:val="28"/>
                <w:szCs w:val="28"/>
              </w:rPr>
            </w:pPr>
          </w:p>
        </w:tc>
        <w:tc>
          <w:tcPr>
            <w:tcW w:w="1980" w:type="dxa"/>
          </w:tcPr>
          <w:p w:rsidR="00395F9B" w:rsidRPr="00C87B25" w:rsidRDefault="00395F9B" w:rsidP="006119D1">
            <w:pPr>
              <w:jc w:val="both"/>
              <w:rPr>
                <w:sz w:val="28"/>
                <w:szCs w:val="28"/>
              </w:rPr>
            </w:pPr>
          </w:p>
        </w:tc>
        <w:tc>
          <w:tcPr>
            <w:tcW w:w="2520" w:type="dxa"/>
          </w:tcPr>
          <w:p w:rsidR="00395F9B" w:rsidRPr="00C87B25" w:rsidRDefault="00395F9B" w:rsidP="006119D1">
            <w:pPr>
              <w:jc w:val="both"/>
              <w:rPr>
                <w:sz w:val="28"/>
                <w:szCs w:val="28"/>
              </w:rPr>
            </w:pPr>
            <w:r w:rsidRPr="00C87B25">
              <w:rPr>
                <w:sz w:val="28"/>
                <w:szCs w:val="28"/>
              </w:rPr>
              <w:t>2) створення консультативної бази даних (</w:t>
            </w:r>
            <w:proofErr w:type="gramStart"/>
            <w:r w:rsidRPr="00C87B25">
              <w:rPr>
                <w:sz w:val="28"/>
                <w:szCs w:val="28"/>
              </w:rPr>
              <w:t>соц</w:t>
            </w:r>
            <w:proofErr w:type="gramEnd"/>
            <w:r w:rsidRPr="00C87B25">
              <w:rPr>
                <w:sz w:val="28"/>
                <w:szCs w:val="28"/>
              </w:rPr>
              <w:t>іального паспорту району)</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Представницто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1,00</w:t>
            </w:r>
          </w:p>
        </w:tc>
        <w:tc>
          <w:tcPr>
            <w:tcW w:w="850" w:type="dxa"/>
          </w:tcPr>
          <w:p w:rsidR="00395F9B" w:rsidRDefault="00395F9B" w:rsidP="006119D1">
            <w:r w:rsidRPr="00ED07B1">
              <w:rPr>
                <w:sz w:val="28"/>
                <w:szCs w:val="28"/>
                <w:lang w:val="uk-UA"/>
              </w:rPr>
              <w:t>1,00</w:t>
            </w:r>
          </w:p>
        </w:tc>
        <w:tc>
          <w:tcPr>
            <w:tcW w:w="851" w:type="dxa"/>
          </w:tcPr>
          <w:p w:rsidR="00395F9B" w:rsidRDefault="00395F9B" w:rsidP="006119D1">
            <w:r w:rsidRPr="00ED07B1">
              <w:rPr>
                <w:sz w:val="28"/>
                <w:szCs w:val="28"/>
                <w:lang w:val="uk-UA"/>
              </w:rPr>
              <w:t>1,00</w:t>
            </w:r>
          </w:p>
        </w:tc>
        <w:tc>
          <w:tcPr>
            <w:tcW w:w="850" w:type="dxa"/>
          </w:tcPr>
          <w:p w:rsidR="00395F9B" w:rsidRDefault="00395F9B" w:rsidP="006119D1">
            <w:r w:rsidRPr="00ED07B1">
              <w:rPr>
                <w:sz w:val="28"/>
                <w:szCs w:val="28"/>
                <w:lang w:val="uk-UA"/>
              </w:rPr>
              <w:t>1,00</w:t>
            </w:r>
          </w:p>
        </w:tc>
        <w:tc>
          <w:tcPr>
            <w:tcW w:w="851" w:type="dxa"/>
          </w:tcPr>
          <w:p w:rsidR="00395F9B" w:rsidRDefault="00395F9B" w:rsidP="006119D1">
            <w:r w:rsidRPr="00ED07B1">
              <w:rPr>
                <w:sz w:val="28"/>
                <w:szCs w:val="28"/>
                <w:lang w:val="uk-UA"/>
              </w:rPr>
              <w:t>1,00</w:t>
            </w:r>
          </w:p>
        </w:tc>
        <w:tc>
          <w:tcPr>
            <w:tcW w:w="2787" w:type="dxa"/>
          </w:tcPr>
          <w:p w:rsidR="00395F9B" w:rsidRPr="00C87B25" w:rsidRDefault="00395F9B" w:rsidP="006119D1">
            <w:pPr>
              <w:jc w:val="both"/>
              <w:rPr>
                <w:sz w:val="28"/>
                <w:szCs w:val="28"/>
              </w:rPr>
            </w:pPr>
            <w:r w:rsidRPr="00C87B25">
              <w:rPr>
                <w:sz w:val="28"/>
                <w:szCs w:val="28"/>
              </w:rPr>
              <w:t xml:space="preserve"> створення та ведення в обласній, міських і районних організаціях Товариства консультативної бази даних (</w:t>
            </w:r>
            <w:proofErr w:type="gramStart"/>
            <w:r w:rsidRPr="00C87B25">
              <w:rPr>
                <w:sz w:val="28"/>
                <w:szCs w:val="28"/>
              </w:rPr>
              <w:t>соц</w:t>
            </w:r>
            <w:proofErr w:type="gramEnd"/>
            <w:r w:rsidRPr="00C87B25">
              <w:rPr>
                <w:sz w:val="28"/>
                <w:szCs w:val="28"/>
              </w:rPr>
              <w:t>іального паспорта району ) про одиноких громадян похилого віку, інвалідів, репресованих, реабілітованих.</w:t>
            </w:r>
          </w:p>
        </w:tc>
      </w:tr>
      <w:tr w:rsidR="00395F9B" w:rsidRPr="00C87B25" w:rsidTr="006119D1">
        <w:trPr>
          <w:trHeight w:val="1380"/>
        </w:trPr>
        <w:tc>
          <w:tcPr>
            <w:tcW w:w="540" w:type="dxa"/>
          </w:tcPr>
          <w:p w:rsidR="00395F9B" w:rsidRPr="00C87B25" w:rsidRDefault="00395F9B" w:rsidP="006119D1">
            <w:pPr>
              <w:jc w:val="both"/>
              <w:rPr>
                <w:sz w:val="28"/>
                <w:szCs w:val="28"/>
              </w:rPr>
            </w:pPr>
          </w:p>
        </w:tc>
        <w:tc>
          <w:tcPr>
            <w:tcW w:w="1980" w:type="dxa"/>
          </w:tcPr>
          <w:p w:rsidR="00395F9B" w:rsidRPr="00C87B25" w:rsidRDefault="00395F9B" w:rsidP="006119D1">
            <w:pPr>
              <w:jc w:val="both"/>
              <w:rPr>
                <w:sz w:val="28"/>
                <w:szCs w:val="28"/>
              </w:rPr>
            </w:pPr>
          </w:p>
        </w:tc>
        <w:tc>
          <w:tcPr>
            <w:tcW w:w="2520" w:type="dxa"/>
          </w:tcPr>
          <w:p w:rsidR="00395F9B" w:rsidRPr="00C87B25" w:rsidRDefault="00395F9B" w:rsidP="006119D1">
            <w:pPr>
              <w:jc w:val="both"/>
              <w:rPr>
                <w:sz w:val="28"/>
                <w:szCs w:val="28"/>
              </w:rPr>
            </w:pPr>
            <w:r w:rsidRPr="00C87B25">
              <w:rPr>
                <w:sz w:val="28"/>
                <w:szCs w:val="28"/>
              </w:rPr>
              <w:t>3) забезпечення безоплатного надання медик</w:t>
            </w:r>
            <w:proofErr w:type="gramStart"/>
            <w:r w:rsidRPr="00C87B25">
              <w:rPr>
                <w:sz w:val="28"/>
                <w:szCs w:val="28"/>
              </w:rPr>
              <w:t>о-</w:t>
            </w:r>
            <w:proofErr w:type="gramEnd"/>
            <w:r w:rsidRPr="00C87B25">
              <w:rPr>
                <w:sz w:val="28"/>
                <w:szCs w:val="28"/>
              </w:rPr>
              <w:t xml:space="preserve"> соціальних послуг мало- захищеним громадянам району при медико- соціальних центрах і кімнатах</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395F9B" w:rsidRDefault="00395F9B" w:rsidP="006119D1">
            <w:pPr>
              <w:jc w:val="both"/>
              <w:rPr>
                <w:sz w:val="28"/>
                <w:szCs w:val="28"/>
                <w:lang w:val="uk-UA"/>
              </w:rPr>
            </w:pPr>
            <w:r w:rsidRPr="00C87B25">
              <w:rPr>
                <w:sz w:val="28"/>
                <w:szCs w:val="28"/>
              </w:rPr>
              <w:t>Представницто  Червоного Хреста в Заліщицькому районі та відділ  охорони здоров’я  та цивільного захист</w:t>
            </w:r>
            <w:r>
              <w:rPr>
                <w:sz w:val="28"/>
                <w:szCs w:val="28"/>
              </w:rPr>
              <w:t>у населення р</w:t>
            </w:r>
            <w:r>
              <w:rPr>
                <w:sz w:val="28"/>
                <w:szCs w:val="28"/>
                <w:lang w:val="uk-UA"/>
              </w:rPr>
              <w:t>да</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w:t>
            </w:r>
          </w:p>
        </w:tc>
        <w:tc>
          <w:tcPr>
            <w:tcW w:w="850" w:type="dxa"/>
          </w:tcPr>
          <w:p w:rsidR="00395F9B" w:rsidRPr="007E01A2" w:rsidRDefault="00395F9B" w:rsidP="006119D1">
            <w:pPr>
              <w:jc w:val="both"/>
              <w:rPr>
                <w:sz w:val="28"/>
                <w:szCs w:val="28"/>
                <w:lang w:val="uk-UA"/>
              </w:rPr>
            </w:pPr>
            <w:r>
              <w:rPr>
                <w:sz w:val="28"/>
                <w:szCs w:val="28"/>
                <w:lang w:val="uk-UA"/>
              </w:rPr>
              <w:t>-</w:t>
            </w:r>
          </w:p>
        </w:tc>
        <w:tc>
          <w:tcPr>
            <w:tcW w:w="851" w:type="dxa"/>
          </w:tcPr>
          <w:p w:rsidR="00395F9B" w:rsidRPr="007E01A2" w:rsidRDefault="00395F9B" w:rsidP="006119D1">
            <w:pPr>
              <w:jc w:val="both"/>
              <w:rPr>
                <w:sz w:val="28"/>
                <w:szCs w:val="28"/>
                <w:lang w:val="uk-UA"/>
              </w:rPr>
            </w:pPr>
            <w:r>
              <w:rPr>
                <w:sz w:val="28"/>
                <w:szCs w:val="28"/>
                <w:lang w:val="uk-UA"/>
              </w:rPr>
              <w:t>-</w:t>
            </w:r>
          </w:p>
        </w:tc>
        <w:tc>
          <w:tcPr>
            <w:tcW w:w="850" w:type="dxa"/>
          </w:tcPr>
          <w:p w:rsidR="00395F9B" w:rsidRPr="007E01A2" w:rsidRDefault="00395F9B" w:rsidP="006119D1">
            <w:pPr>
              <w:jc w:val="both"/>
              <w:rPr>
                <w:sz w:val="28"/>
                <w:szCs w:val="28"/>
                <w:lang w:val="uk-UA"/>
              </w:rPr>
            </w:pPr>
            <w:r>
              <w:rPr>
                <w:sz w:val="28"/>
                <w:szCs w:val="28"/>
                <w:lang w:val="uk-UA"/>
              </w:rPr>
              <w:t>-</w:t>
            </w:r>
          </w:p>
        </w:tc>
        <w:tc>
          <w:tcPr>
            <w:tcW w:w="851" w:type="dxa"/>
          </w:tcPr>
          <w:p w:rsidR="00395F9B" w:rsidRPr="007E01A2" w:rsidRDefault="00395F9B" w:rsidP="006119D1">
            <w:pPr>
              <w:jc w:val="both"/>
              <w:rPr>
                <w:sz w:val="28"/>
                <w:szCs w:val="28"/>
                <w:lang w:val="uk-UA"/>
              </w:rPr>
            </w:pPr>
            <w:r>
              <w:rPr>
                <w:sz w:val="28"/>
                <w:szCs w:val="28"/>
                <w:lang w:val="uk-UA"/>
              </w:rPr>
              <w:t>-</w:t>
            </w:r>
          </w:p>
        </w:tc>
        <w:tc>
          <w:tcPr>
            <w:tcW w:w="2787" w:type="dxa"/>
          </w:tcPr>
          <w:p w:rsidR="00395F9B" w:rsidRPr="00C87B25" w:rsidRDefault="00395F9B" w:rsidP="006119D1">
            <w:pPr>
              <w:jc w:val="both"/>
              <w:rPr>
                <w:sz w:val="28"/>
                <w:szCs w:val="28"/>
              </w:rPr>
            </w:pPr>
            <w:r w:rsidRPr="00C87B25">
              <w:rPr>
                <w:sz w:val="28"/>
                <w:szCs w:val="28"/>
              </w:rPr>
              <w:t>надання безкоштовних медико-соціальних послуг мало захищеним громадянам району.</w:t>
            </w:r>
          </w:p>
        </w:tc>
      </w:tr>
      <w:tr w:rsidR="00395F9B" w:rsidRPr="00C87B25" w:rsidTr="006119D1">
        <w:trPr>
          <w:trHeight w:val="1380"/>
        </w:trPr>
        <w:tc>
          <w:tcPr>
            <w:tcW w:w="540" w:type="dxa"/>
          </w:tcPr>
          <w:p w:rsidR="00395F9B" w:rsidRPr="00C87B25" w:rsidRDefault="00395F9B" w:rsidP="006119D1">
            <w:pPr>
              <w:jc w:val="both"/>
              <w:rPr>
                <w:sz w:val="28"/>
                <w:szCs w:val="28"/>
              </w:rPr>
            </w:pPr>
            <w:r w:rsidRPr="00C87B25">
              <w:rPr>
                <w:sz w:val="28"/>
                <w:szCs w:val="28"/>
              </w:rPr>
              <w:lastRenderedPageBreak/>
              <w:t>2.</w:t>
            </w:r>
          </w:p>
        </w:tc>
        <w:tc>
          <w:tcPr>
            <w:tcW w:w="1980" w:type="dxa"/>
          </w:tcPr>
          <w:p w:rsidR="00395F9B" w:rsidRPr="00C87B25" w:rsidRDefault="00395F9B" w:rsidP="006119D1">
            <w:pPr>
              <w:jc w:val="both"/>
              <w:rPr>
                <w:sz w:val="28"/>
                <w:szCs w:val="28"/>
              </w:rPr>
            </w:pPr>
            <w:r w:rsidRPr="00C87B25">
              <w:rPr>
                <w:sz w:val="28"/>
                <w:szCs w:val="28"/>
              </w:rPr>
              <w:t>Матеріальн</w:t>
            </w:r>
            <w:proofErr w:type="gramStart"/>
            <w:r w:rsidRPr="00C87B25">
              <w:rPr>
                <w:sz w:val="28"/>
                <w:szCs w:val="28"/>
              </w:rPr>
              <w:t>о-</w:t>
            </w:r>
            <w:proofErr w:type="gramEnd"/>
            <w:r w:rsidRPr="00C87B25">
              <w:rPr>
                <w:sz w:val="28"/>
                <w:szCs w:val="28"/>
              </w:rPr>
              <w:t xml:space="preserve"> технічне забезпечення</w:t>
            </w:r>
          </w:p>
        </w:tc>
        <w:tc>
          <w:tcPr>
            <w:tcW w:w="2520" w:type="dxa"/>
          </w:tcPr>
          <w:p w:rsidR="00395F9B" w:rsidRPr="00C87B25" w:rsidRDefault="00395F9B" w:rsidP="006119D1">
            <w:pPr>
              <w:jc w:val="both"/>
              <w:rPr>
                <w:sz w:val="28"/>
                <w:szCs w:val="28"/>
              </w:rPr>
            </w:pPr>
            <w:r w:rsidRPr="00C87B25">
              <w:rPr>
                <w:sz w:val="28"/>
                <w:szCs w:val="28"/>
              </w:rPr>
              <w:t>1)закупівля медикаментів, дезинфіку</w:t>
            </w:r>
            <w:r w:rsidRPr="00C87B25">
              <w:rPr>
                <w:sz w:val="28"/>
                <w:szCs w:val="28"/>
              </w:rPr>
              <w:softHyphen/>
              <w:t xml:space="preserve"> ючих і гі</w:t>
            </w:r>
            <w:proofErr w:type="gramStart"/>
            <w:r w:rsidRPr="00C87B25">
              <w:rPr>
                <w:sz w:val="28"/>
                <w:szCs w:val="28"/>
              </w:rPr>
              <w:t>г</w:t>
            </w:r>
            <w:proofErr w:type="gramEnd"/>
            <w:r w:rsidRPr="00C87B25">
              <w:rPr>
                <w:sz w:val="28"/>
                <w:szCs w:val="28"/>
              </w:rPr>
              <w:t>ієнічних засобів (поповнення сумок патронажних медичних сестер)</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Представницто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5,00</w:t>
            </w:r>
          </w:p>
        </w:tc>
        <w:tc>
          <w:tcPr>
            <w:tcW w:w="850" w:type="dxa"/>
          </w:tcPr>
          <w:p w:rsidR="00395F9B" w:rsidRPr="007E01A2" w:rsidRDefault="00395F9B" w:rsidP="006119D1">
            <w:pPr>
              <w:jc w:val="both"/>
              <w:rPr>
                <w:sz w:val="28"/>
                <w:szCs w:val="28"/>
                <w:lang w:val="uk-UA"/>
              </w:rPr>
            </w:pPr>
            <w:r>
              <w:rPr>
                <w:sz w:val="28"/>
                <w:szCs w:val="28"/>
                <w:lang w:val="uk-UA"/>
              </w:rPr>
              <w:t>5,00</w:t>
            </w:r>
          </w:p>
        </w:tc>
        <w:tc>
          <w:tcPr>
            <w:tcW w:w="851" w:type="dxa"/>
          </w:tcPr>
          <w:p w:rsidR="00395F9B" w:rsidRPr="007E01A2" w:rsidRDefault="00395F9B" w:rsidP="006119D1">
            <w:pPr>
              <w:jc w:val="both"/>
              <w:rPr>
                <w:sz w:val="28"/>
                <w:szCs w:val="28"/>
                <w:lang w:val="uk-UA"/>
              </w:rPr>
            </w:pPr>
            <w:r>
              <w:rPr>
                <w:sz w:val="28"/>
                <w:szCs w:val="28"/>
                <w:lang w:val="uk-UA"/>
              </w:rPr>
              <w:t>5,00</w:t>
            </w:r>
          </w:p>
        </w:tc>
        <w:tc>
          <w:tcPr>
            <w:tcW w:w="850" w:type="dxa"/>
          </w:tcPr>
          <w:p w:rsidR="00395F9B" w:rsidRPr="007E01A2" w:rsidRDefault="00395F9B" w:rsidP="006119D1">
            <w:pPr>
              <w:jc w:val="both"/>
              <w:rPr>
                <w:sz w:val="28"/>
                <w:szCs w:val="28"/>
                <w:lang w:val="uk-UA"/>
              </w:rPr>
            </w:pPr>
            <w:r>
              <w:rPr>
                <w:sz w:val="28"/>
                <w:szCs w:val="28"/>
                <w:lang w:val="uk-UA"/>
              </w:rPr>
              <w:t>5,00</w:t>
            </w:r>
          </w:p>
        </w:tc>
        <w:tc>
          <w:tcPr>
            <w:tcW w:w="851" w:type="dxa"/>
          </w:tcPr>
          <w:p w:rsidR="00395F9B" w:rsidRPr="007E01A2" w:rsidRDefault="00395F9B" w:rsidP="006119D1">
            <w:pPr>
              <w:jc w:val="both"/>
              <w:rPr>
                <w:sz w:val="28"/>
                <w:szCs w:val="28"/>
                <w:lang w:val="uk-UA"/>
              </w:rPr>
            </w:pPr>
            <w:r>
              <w:rPr>
                <w:sz w:val="28"/>
                <w:szCs w:val="28"/>
                <w:lang w:val="uk-UA"/>
              </w:rPr>
              <w:t>5,00</w:t>
            </w:r>
          </w:p>
        </w:tc>
        <w:tc>
          <w:tcPr>
            <w:tcW w:w="2787" w:type="dxa"/>
          </w:tcPr>
          <w:p w:rsidR="00395F9B" w:rsidRPr="00C87B25" w:rsidRDefault="00395F9B" w:rsidP="006119D1">
            <w:pPr>
              <w:jc w:val="both"/>
              <w:rPr>
                <w:sz w:val="28"/>
                <w:szCs w:val="28"/>
              </w:rPr>
            </w:pPr>
            <w:r w:rsidRPr="00C87B25">
              <w:rPr>
                <w:sz w:val="28"/>
                <w:szCs w:val="28"/>
              </w:rPr>
              <w:t>покращення медикаментозного забезпечення.</w:t>
            </w:r>
          </w:p>
        </w:tc>
      </w:tr>
      <w:tr w:rsidR="00395F9B" w:rsidRPr="00C87B25" w:rsidTr="006119D1">
        <w:trPr>
          <w:trHeight w:val="1380"/>
        </w:trPr>
        <w:tc>
          <w:tcPr>
            <w:tcW w:w="540" w:type="dxa"/>
          </w:tcPr>
          <w:p w:rsidR="00395F9B" w:rsidRPr="00C87B25" w:rsidRDefault="00395F9B" w:rsidP="006119D1">
            <w:pPr>
              <w:jc w:val="both"/>
              <w:rPr>
                <w:sz w:val="28"/>
                <w:szCs w:val="28"/>
              </w:rPr>
            </w:pPr>
          </w:p>
        </w:tc>
        <w:tc>
          <w:tcPr>
            <w:tcW w:w="1980" w:type="dxa"/>
          </w:tcPr>
          <w:p w:rsidR="00395F9B" w:rsidRPr="00C87B25" w:rsidRDefault="00395F9B" w:rsidP="006119D1">
            <w:pPr>
              <w:jc w:val="both"/>
              <w:rPr>
                <w:sz w:val="28"/>
                <w:szCs w:val="28"/>
              </w:rPr>
            </w:pPr>
          </w:p>
        </w:tc>
        <w:tc>
          <w:tcPr>
            <w:tcW w:w="2520" w:type="dxa"/>
          </w:tcPr>
          <w:p w:rsidR="00395F9B" w:rsidRPr="00C87B25" w:rsidRDefault="00395F9B" w:rsidP="006119D1">
            <w:pPr>
              <w:jc w:val="both"/>
              <w:rPr>
                <w:sz w:val="28"/>
                <w:szCs w:val="28"/>
              </w:rPr>
            </w:pPr>
            <w:r w:rsidRPr="00C87B25">
              <w:rPr>
                <w:sz w:val="28"/>
                <w:szCs w:val="28"/>
              </w:rPr>
              <w:t xml:space="preserve">2) придбання </w:t>
            </w:r>
            <w:proofErr w:type="gramStart"/>
            <w:r w:rsidRPr="00C87B25">
              <w:rPr>
                <w:sz w:val="28"/>
                <w:szCs w:val="28"/>
              </w:rPr>
              <w:t>матер</w:t>
            </w:r>
            <w:proofErr w:type="gramEnd"/>
            <w:r w:rsidRPr="00C87B25">
              <w:rPr>
                <w:sz w:val="28"/>
                <w:szCs w:val="28"/>
              </w:rPr>
              <w:t>іалів, обладнання і інвентаря, канцтоварів</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395F9B" w:rsidRDefault="00395F9B" w:rsidP="006119D1">
            <w:pPr>
              <w:jc w:val="both"/>
              <w:rPr>
                <w:sz w:val="28"/>
                <w:szCs w:val="28"/>
                <w:lang w:val="uk-UA"/>
              </w:rPr>
            </w:pPr>
            <w:r w:rsidRPr="00C87B25">
              <w:rPr>
                <w:sz w:val="28"/>
                <w:szCs w:val="28"/>
              </w:rPr>
              <w:t>Представницто  Червоного Хреста в Заліщицькому районі та відділ  охорони здоров’я  та цивільного захист</w:t>
            </w:r>
            <w:r>
              <w:rPr>
                <w:sz w:val="28"/>
                <w:szCs w:val="28"/>
              </w:rPr>
              <w:t>у населення р</w:t>
            </w:r>
            <w:r>
              <w:rPr>
                <w:sz w:val="28"/>
                <w:szCs w:val="28"/>
                <w:lang w:val="uk-UA"/>
              </w:rPr>
              <w:t>да</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3,00</w:t>
            </w:r>
          </w:p>
        </w:tc>
        <w:tc>
          <w:tcPr>
            <w:tcW w:w="850" w:type="dxa"/>
          </w:tcPr>
          <w:p w:rsidR="00395F9B" w:rsidRPr="007E01A2" w:rsidRDefault="00395F9B" w:rsidP="006119D1">
            <w:pPr>
              <w:jc w:val="both"/>
              <w:rPr>
                <w:sz w:val="28"/>
                <w:szCs w:val="28"/>
                <w:lang w:val="uk-UA"/>
              </w:rPr>
            </w:pPr>
            <w:r>
              <w:rPr>
                <w:sz w:val="28"/>
                <w:szCs w:val="28"/>
                <w:lang w:val="uk-UA"/>
              </w:rPr>
              <w:t>3,00</w:t>
            </w:r>
          </w:p>
        </w:tc>
        <w:tc>
          <w:tcPr>
            <w:tcW w:w="851" w:type="dxa"/>
          </w:tcPr>
          <w:p w:rsidR="00395F9B" w:rsidRPr="007E01A2" w:rsidRDefault="00395F9B" w:rsidP="006119D1">
            <w:pPr>
              <w:jc w:val="both"/>
              <w:rPr>
                <w:sz w:val="28"/>
                <w:szCs w:val="28"/>
                <w:lang w:val="uk-UA"/>
              </w:rPr>
            </w:pPr>
            <w:r>
              <w:rPr>
                <w:sz w:val="28"/>
                <w:szCs w:val="28"/>
                <w:lang w:val="uk-UA"/>
              </w:rPr>
              <w:t>3,00</w:t>
            </w:r>
          </w:p>
        </w:tc>
        <w:tc>
          <w:tcPr>
            <w:tcW w:w="850" w:type="dxa"/>
          </w:tcPr>
          <w:p w:rsidR="00395F9B" w:rsidRPr="007E01A2" w:rsidRDefault="00395F9B" w:rsidP="006119D1">
            <w:pPr>
              <w:jc w:val="both"/>
              <w:rPr>
                <w:sz w:val="28"/>
                <w:szCs w:val="28"/>
                <w:lang w:val="uk-UA"/>
              </w:rPr>
            </w:pPr>
            <w:r>
              <w:rPr>
                <w:sz w:val="28"/>
                <w:szCs w:val="28"/>
                <w:lang w:val="uk-UA"/>
              </w:rPr>
              <w:t>3,00</w:t>
            </w:r>
          </w:p>
        </w:tc>
        <w:tc>
          <w:tcPr>
            <w:tcW w:w="851" w:type="dxa"/>
          </w:tcPr>
          <w:p w:rsidR="00395F9B" w:rsidRPr="007E01A2" w:rsidRDefault="00395F9B" w:rsidP="006119D1">
            <w:pPr>
              <w:jc w:val="both"/>
              <w:rPr>
                <w:sz w:val="28"/>
                <w:szCs w:val="28"/>
                <w:lang w:val="uk-UA"/>
              </w:rPr>
            </w:pPr>
            <w:r>
              <w:rPr>
                <w:sz w:val="28"/>
                <w:szCs w:val="28"/>
                <w:lang w:val="uk-UA"/>
              </w:rPr>
              <w:t>3,00</w:t>
            </w:r>
          </w:p>
        </w:tc>
        <w:tc>
          <w:tcPr>
            <w:tcW w:w="2787" w:type="dxa"/>
          </w:tcPr>
          <w:p w:rsidR="00395F9B" w:rsidRPr="00C87B25" w:rsidRDefault="00395F9B" w:rsidP="006119D1">
            <w:pPr>
              <w:jc w:val="both"/>
              <w:rPr>
                <w:sz w:val="28"/>
                <w:szCs w:val="28"/>
              </w:rPr>
            </w:pPr>
          </w:p>
        </w:tc>
      </w:tr>
      <w:tr w:rsidR="00395F9B" w:rsidRPr="00C87B25" w:rsidTr="006119D1">
        <w:trPr>
          <w:trHeight w:val="1380"/>
        </w:trPr>
        <w:tc>
          <w:tcPr>
            <w:tcW w:w="540" w:type="dxa"/>
          </w:tcPr>
          <w:p w:rsidR="00395F9B" w:rsidRPr="00C87B25" w:rsidRDefault="00395F9B" w:rsidP="006119D1">
            <w:pPr>
              <w:jc w:val="both"/>
              <w:rPr>
                <w:sz w:val="28"/>
                <w:szCs w:val="28"/>
              </w:rPr>
            </w:pPr>
            <w:r w:rsidRPr="00C87B25">
              <w:rPr>
                <w:sz w:val="28"/>
                <w:szCs w:val="28"/>
              </w:rPr>
              <w:lastRenderedPageBreak/>
              <w:t>3.</w:t>
            </w:r>
          </w:p>
        </w:tc>
        <w:tc>
          <w:tcPr>
            <w:tcW w:w="1980" w:type="dxa"/>
          </w:tcPr>
          <w:p w:rsidR="00395F9B" w:rsidRPr="00C87B25" w:rsidRDefault="00395F9B" w:rsidP="006119D1">
            <w:pPr>
              <w:jc w:val="both"/>
              <w:rPr>
                <w:sz w:val="28"/>
                <w:szCs w:val="28"/>
              </w:rPr>
            </w:pPr>
            <w:r w:rsidRPr="00C87B25">
              <w:rPr>
                <w:sz w:val="28"/>
                <w:szCs w:val="28"/>
              </w:rPr>
              <w:t>Агітаційн</w:t>
            </w:r>
            <w:proofErr w:type="gramStart"/>
            <w:r w:rsidRPr="00C87B25">
              <w:rPr>
                <w:sz w:val="28"/>
                <w:szCs w:val="28"/>
              </w:rPr>
              <w:t>о-</w:t>
            </w:r>
            <w:proofErr w:type="gramEnd"/>
            <w:r w:rsidRPr="00C87B25">
              <w:rPr>
                <w:sz w:val="28"/>
                <w:szCs w:val="28"/>
              </w:rPr>
              <w:t xml:space="preserve"> пропаганди</w:t>
            </w:r>
            <w:r w:rsidRPr="00C87B25">
              <w:rPr>
                <w:sz w:val="28"/>
                <w:szCs w:val="28"/>
              </w:rPr>
              <w:softHyphen/>
              <w:t xml:space="preserve"> стська діяльність</w:t>
            </w:r>
          </w:p>
        </w:tc>
        <w:tc>
          <w:tcPr>
            <w:tcW w:w="2520" w:type="dxa"/>
          </w:tcPr>
          <w:p w:rsidR="00395F9B" w:rsidRPr="00C87B25" w:rsidRDefault="00395F9B" w:rsidP="006119D1">
            <w:pPr>
              <w:jc w:val="both"/>
              <w:rPr>
                <w:sz w:val="28"/>
                <w:szCs w:val="28"/>
              </w:rPr>
            </w:pPr>
            <w:r w:rsidRPr="00C87B25">
              <w:rPr>
                <w:sz w:val="28"/>
                <w:szCs w:val="28"/>
              </w:rPr>
              <w:t xml:space="preserve">організація вечорів </w:t>
            </w:r>
            <w:proofErr w:type="gramStart"/>
            <w:r w:rsidRPr="00C87B25">
              <w:rPr>
                <w:sz w:val="28"/>
                <w:szCs w:val="28"/>
              </w:rPr>
              <w:t>в</w:t>
            </w:r>
            <w:proofErr w:type="gramEnd"/>
            <w:r w:rsidRPr="00C87B25">
              <w:rPr>
                <w:sz w:val="28"/>
                <w:szCs w:val="28"/>
              </w:rPr>
              <w:t>ідпочинку та урочистих свят для малозахищени х громадян</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Представницто  Червоного Хреста в Заліщицькому районі та відділ  охорони здоров’я  та цивільного захисту населення райдержадміністрації</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w:t>
            </w:r>
          </w:p>
        </w:tc>
        <w:tc>
          <w:tcPr>
            <w:tcW w:w="831" w:type="dxa"/>
          </w:tcPr>
          <w:p w:rsidR="00395F9B" w:rsidRPr="007E01A2" w:rsidRDefault="00395F9B" w:rsidP="006119D1">
            <w:pPr>
              <w:jc w:val="both"/>
              <w:rPr>
                <w:sz w:val="28"/>
                <w:szCs w:val="28"/>
                <w:lang w:val="uk-UA"/>
              </w:rPr>
            </w:pPr>
            <w:r>
              <w:rPr>
                <w:sz w:val="28"/>
                <w:szCs w:val="28"/>
                <w:lang w:val="uk-UA"/>
              </w:rPr>
              <w:t>2,00</w:t>
            </w:r>
          </w:p>
        </w:tc>
        <w:tc>
          <w:tcPr>
            <w:tcW w:w="850" w:type="dxa"/>
          </w:tcPr>
          <w:p w:rsidR="00395F9B" w:rsidRPr="007E01A2" w:rsidRDefault="00395F9B" w:rsidP="006119D1">
            <w:pPr>
              <w:jc w:val="both"/>
              <w:rPr>
                <w:sz w:val="28"/>
                <w:szCs w:val="28"/>
                <w:lang w:val="uk-UA"/>
              </w:rPr>
            </w:pPr>
            <w:r>
              <w:rPr>
                <w:sz w:val="28"/>
                <w:szCs w:val="28"/>
                <w:lang w:val="uk-UA"/>
              </w:rPr>
              <w:t>2,00</w:t>
            </w:r>
          </w:p>
        </w:tc>
        <w:tc>
          <w:tcPr>
            <w:tcW w:w="851" w:type="dxa"/>
          </w:tcPr>
          <w:p w:rsidR="00395F9B" w:rsidRPr="007E01A2" w:rsidRDefault="00395F9B" w:rsidP="006119D1">
            <w:pPr>
              <w:jc w:val="both"/>
              <w:rPr>
                <w:sz w:val="28"/>
                <w:szCs w:val="28"/>
                <w:lang w:val="uk-UA"/>
              </w:rPr>
            </w:pPr>
            <w:r>
              <w:rPr>
                <w:sz w:val="28"/>
                <w:szCs w:val="28"/>
                <w:lang w:val="uk-UA"/>
              </w:rPr>
              <w:t>2,00</w:t>
            </w:r>
          </w:p>
        </w:tc>
        <w:tc>
          <w:tcPr>
            <w:tcW w:w="850" w:type="dxa"/>
          </w:tcPr>
          <w:p w:rsidR="00395F9B" w:rsidRPr="007E01A2" w:rsidRDefault="00395F9B" w:rsidP="006119D1">
            <w:pPr>
              <w:jc w:val="both"/>
              <w:rPr>
                <w:sz w:val="28"/>
                <w:szCs w:val="28"/>
                <w:lang w:val="uk-UA"/>
              </w:rPr>
            </w:pPr>
            <w:r>
              <w:rPr>
                <w:sz w:val="28"/>
                <w:szCs w:val="28"/>
                <w:lang w:val="uk-UA"/>
              </w:rPr>
              <w:t>2,00</w:t>
            </w:r>
          </w:p>
        </w:tc>
        <w:tc>
          <w:tcPr>
            <w:tcW w:w="851" w:type="dxa"/>
          </w:tcPr>
          <w:p w:rsidR="00395F9B" w:rsidRPr="007E01A2" w:rsidRDefault="00395F9B" w:rsidP="006119D1">
            <w:pPr>
              <w:jc w:val="both"/>
              <w:rPr>
                <w:sz w:val="28"/>
                <w:szCs w:val="28"/>
                <w:lang w:val="uk-UA"/>
              </w:rPr>
            </w:pPr>
            <w:r>
              <w:rPr>
                <w:sz w:val="28"/>
                <w:szCs w:val="28"/>
                <w:lang w:val="uk-UA"/>
              </w:rPr>
              <w:t>2,00</w:t>
            </w:r>
          </w:p>
        </w:tc>
        <w:tc>
          <w:tcPr>
            <w:tcW w:w="2787" w:type="dxa"/>
          </w:tcPr>
          <w:p w:rsidR="00395F9B" w:rsidRPr="00C87B25" w:rsidRDefault="00395F9B" w:rsidP="006119D1">
            <w:pPr>
              <w:jc w:val="both"/>
              <w:rPr>
                <w:sz w:val="28"/>
                <w:szCs w:val="28"/>
              </w:rPr>
            </w:pPr>
            <w:proofErr w:type="gramStart"/>
            <w:r w:rsidRPr="00C87B25">
              <w:rPr>
                <w:sz w:val="28"/>
                <w:szCs w:val="28"/>
              </w:rPr>
              <w:t>п</w:t>
            </w:r>
            <w:proofErr w:type="gramEnd"/>
            <w:r w:rsidRPr="00C87B25">
              <w:rPr>
                <w:sz w:val="28"/>
                <w:szCs w:val="28"/>
              </w:rPr>
              <w:t>ідвищення престижу Товариства Червоного Хреста; поліпшення та зміцнення стану фізичного і психологічного здоров’я малозахищених громадян; проведення змістовного відпочинку у клубах за інтересами (не менше 2 вечорів щороку)</w:t>
            </w:r>
          </w:p>
        </w:tc>
      </w:tr>
      <w:tr w:rsidR="00395F9B" w:rsidRPr="00C87B25" w:rsidTr="006119D1">
        <w:trPr>
          <w:trHeight w:val="1380"/>
        </w:trPr>
        <w:tc>
          <w:tcPr>
            <w:tcW w:w="540" w:type="dxa"/>
          </w:tcPr>
          <w:p w:rsidR="00395F9B" w:rsidRPr="00C87B25" w:rsidRDefault="00395F9B" w:rsidP="006119D1">
            <w:pPr>
              <w:jc w:val="both"/>
              <w:rPr>
                <w:sz w:val="28"/>
                <w:szCs w:val="28"/>
              </w:rPr>
            </w:pPr>
            <w:r w:rsidRPr="00C87B25">
              <w:rPr>
                <w:sz w:val="28"/>
                <w:szCs w:val="28"/>
              </w:rPr>
              <w:t>4.</w:t>
            </w:r>
          </w:p>
        </w:tc>
        <w:tc>
          <w:tcPr>
            <w:tcW w:w="1980" w:type="dxa"/>
          </w:tcPr>
          <w:p w:rsidR="00395F9B" w:rsidRPr="00C87B25" w:rsidRDefault="00395F9B" w:rsidP="006119D1">
            <w:pPr>
              <w:jc w:val="both"/>
              <w:rPr>
                <w:sz w:val="28"/>
                <w:szCs w:val="28"/>
              </w:rPr>
            </w:pPr>
            <w:r w:rsidRPr="00C87B25">
              <w:rPr>
                <w:sz w:val="28"/>
                <w:szCs w:val="28"/>
              </w:rPr>
              <w:t>Утримання та забезпечення діяльності патронажної служби</w:t>
            </w:r>
          </w:p>
        </w:tc>
        <w:tc>
          <w:tcPr>
            <w:tcW w:w="2520" w:type="dxa"/>
          </w:tcPr>
          <w:p w:rsidR="00395F9B" w:rsidRPr="00C87B25" w:rsidRDefault="00395F9B" w:rsidP="006119D1">
            <w:pPr>
              <w:jc w:val="both"/>
              <w:rPr>
                <w:sz w:val="28"/>
                <w:szCs w:val="28"/>
              </w:rPr>
            </w:pPr>
            <w:r w:rsidRPr="00C87B25">
              <w:rPr>
                <w:sz w:val="28"/>
                <w:szCs w:val="28"/>
              </w:rPr>
              <w:t>заробітна плата КЕКВ 2610</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 xml:space="preserve">Представницто  Червоного Хреста в Заліщицькому районі </w:t>
            </w: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71,00</w:t>
            </w:r>
          </w:p>
        </w:tc>
        <w:tc>
          <w:tcPr>
            <w:tcW w:w="850" w:type="dxa"/>
          </w:tcPr>
          <w:p w:rsidR="00395F9B" w:rsidRPr="007E01A2" w:rsidRDefault="00395F9B" w:rsidP="006119D1">
            <w:pPr>
              <w:jc w:val="both"/>
              <w:rPr>
                <w:sz w:val="28"/>
                <w:szCs w:val="28"/>
                <w:lang w:val="uk-UA"/>
              </w:rPr>
            </w:pPr>
            <w:r>
              <w:rPr>
                <w:sz w:val="28"/>
                <w:szCs w:val="28"/>
                <w:lang w:val="uk-UA"/>
              </w:rPr>
              <w:t>71,00</w:t>
            </w:r>
          </w:p>
        </w:tc>
        <w:tc>
          <w:tcPr>
            <w:tcW w:w="851" w:type="dxa"/>
          </w:tcPr>
          <w:p w:rsidR="00395F9B" w:rsidRPr="007E01A2" w:rsidRDefault="00395F9B" w:rsidP="006119D1">
            <w:pPr>
              <w:jc w:val="both"/>
              <w:rPr>
                <w:sz w:val="28"/>
                <w:szCs w:val="28"/>
                <w:lang w:val="uk-UA"/>
              </w:rPr>
            </w:pPr>
            <w:r>
              <w:rPr>
                <w:sz w:val="28"/>
                <w:szCs w:val="28"/>
                <w:lang w:val="uk-UA"/>
              </w:rPr>
              <w:t>71,00</w:t>
            </w:r>
          </w:p>
        </w:tc>
        <w:tc>
          <w:tcPr>
            <w:tcW w:w="850" w:type="dxa"/>
          </w:tcPr>
          <w:p w:rsidR="00395F9B" w:rsidRPr="007E01A2" w:rsidRDefault="00395F9B" w:rsidP="006119D1">
            <w:pPr>
              <w:jc w:val="both"/>
              <w:rPr>
                <w:sz w:val="28"/>
                <w:szCs w:val="28"/>
                <w:lang w:val="uk-UA"/>
              </w:rPr>
            </w:pPr>
            <w:r>
              <w:rPr>
                <w:sz w:val="28"/>
                <w:szCs w:val="28"/>
                <w:lang w:val="uk-UA"/>
              </w:rPr>
              <w:t>71,00</w:t>
            </w:r>
          </w:p>
        </w:tc>
        <w:tc>
          <w:tcPr>
            <w:tcW w:w="851" w:type="dxa"/>
          </w:tcPr>
          <w:p w:rsidR="00395F9B" w:rsidRPr="007E01A2" w:rsidRDefault="00395F9B" w:rsidP="006119D1">
            <w:pPr>
              <w:jc w:val="both"/>
              <w:rPr>
                <w:sz w:val="28"/>
                <w:szCs w:val="28"/>
                <w:lang w:val="uk-UA"/>
              </w:rPr>
            </w:pPr>
            <w:r>
              <w:rPr>
                <w:sz w:val="28"/>
                <w:szCs w:val="28"/>
                <w:lang w:val="uk-UA"/>
              </w:rPr>
              <w:t>71,00</w:t>
            </w:r>
          </w:p>
        </w:tc>
        <w:tc>
          <w:tcPr>
            <w:tcW w:w="2787" w:type="dxa"/>
          </w:tcPr>
          <w:p w:rsidR="00395F9B" w:rsidRPr="00C87B25" w:rsidRDefault="00395F9B" w:rsidP="006119D1">
            <w:pPr>
              <w:jc w:val="both"/>
              <w:rPr>
                <w:sz w:val="28"/>
                <w:szCs w:val="28"/>
              </w:rPr>
            </w:pPr>
            <w:r w:rsidRPr="00C87B25">
              <w:rPr>
                <w:sz w:val="28"/>
                <w:szCs w:val="28"/>
              </w:rPr>
              <w:t xml:space="preserve"> забезпечення виплати заробітної плати працівникам патронажної служби </w:t>
            </w:r>
          </w:p>
        </w:tc>
      </w:tr>
      <w:tr w:rsidR="00395F9B" w:rsidRPr="00C87B25" w:rsidTr="006119D1">
        <w:trPr>
          <w:trHeight w:val="1380"/>
        </w:trPr>
        <w:tc>
          <w:tcPr>
            <w:tcW w:w="540" w:type="dxa"/>
          </w:tcPr>
          <w:p w:rsidR="00395F9B" w:rsidRPr="00C87B25" w:rsidRDefault="00395F9B" w:rsidP="006119D1">
            <w:pPr>
              <w:jc w:val="both"/>
              <w:rPr>
                <w:sz w:val="28"/>
                <w:szCs w:val="28"/>
              </w:rPr>
            </w:pPr>
          </w:p>
        </w:tc>
        <w:tc>
          <w:tcPr>
            <w:tcW w:w="1980" w:type="dxa"/>
          </w:tcPr>
          <w:p w:rsidR="00395F9B" w:rsidRPr="00C87B25" w:rsidRDefault="00395F9B" w:rsidP="006119D1">
            <w:pPr>
              <w:jc w:val="both"/>
              <w:rPr>
                <w:sz w:val="28"/>
                <w:szCs w:val="28"/>
              </w:rPr>
            </w:pPr>
          </w:p>
        </w:tc>
        <w:tc>
          <w:tcPr>
            <w:tcW w:w="2520" w:type="dxa"/>
          </w:tcPr>
          <w:p w:rsidR="00395F9B" w:rsidRPr="00C87B25" w:rsidRDefault="00395F9B" w:rsidP="006119D1">
            <w:pPr>
              <w:jc w:val="both"/>
              <w:rPr>
                <w:sz w:val="28"/>
                <w:szCs w:val="28"/>
              </w:rPr>
            </w:pPr>
            <w:r w:rsidRPr="00C87B25">
              <w:rPr>
                <w:sz w:val="28"/>
                <w:szCs w:val="28"/>
              </w:rPr>
              <w:t>нарахування на заробітну плату КЕКВ 2610</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 xml:space="preserve">Представницто  Червоного Хреста в </w:t>
            </w:r>
            <w:r w:rsidRPr="00C87B25">
              <w:rPr>
                <w:sz w:val="28"/>
                <w:szCs w:val="28"/>
              </w:rPr>
              <w:lastRenderedPageBreak/>
              <w:t xml:space="preserve">Заліщицькому районі </w:t>
            </w:r>
          </w:p>
        </w:tc>
        <w:tc>
          <w:tcPr>
            <w:tcW w:w="1154" w:type="dxa"/>
          </w:tcPr>
          <w:p w:rsidR="00395F9B" w:rsidRPr="00C87B25" w:rsidRDefault="00395F9B" w:rsidP="006119D1">
            <w:pPr>
              <w:jc w:val="both"/>
              <w:rPr>
                <w:sz w:val="28"/>
                <w:szCs w:val="28"/>
              </w:rPr>
            </w:pPr>
            <w:r w:rsidRPr="00C87B25">
              <w:rPr>
                <w:sz w:val="28"/>
                <w:szCs w:val="28"/>
              </w:rPr>
              <w:lastRenderedPageBreak/>
              <w:t>Районний, міський</w:t>
            </w:r>
            <w:proofErr w:type="gramStart"/>
            <w:r w:rsidRPr="00C87B25">
              <w:rPr>
                <w:sz w:val="28"/>
                <w:szCs w:val="28"/>
              </w:rPr>
              <w:t xml:space="preserve"> </w:t>
            </w:r>
            <w:r w:rsidRPr="00C87B25">
              <w:rPr>
                <w:sz w:val="28"/>
                <w:szCs w:val="28"/>
              </w:rPr>
              <w:lastRenderedPageBreak/>
              <w:t>,</w:t>
            </w:r>
            <w:proofErr w:type="gramEnd"/>
            <w:r w:rsidRPr="00C87B25">
              <w:rPr>
                <w:sz w:val="28"/>
                <w:szCs w:val="28"/>
              </w:rPr>
              <w:t>сільські  бюджети</w:t>
            </w:r>
          </w:p>
        </w:tc>
        <w:tc>
          <w:tcPr>
            <w:tcW w:w="831" w:type="dxa"/>
          </w:tcPr>
          <w:p w:rsidR="00395F9B" w:rsidRPr="00C87B25" w:rsidRDefault="00395F9B" w:rsidP="006119D1">
            <w:pPr>
              <w:jc w:val="both"/>
              <w:rPr>
                <w:sz w:val="28"/>
                <w:szCs w:val="28"/>
              </w:rPr>
            </w:pPr>
          </w:p>
        </w:tc>
        <w:tc>
          <w:tcPr>
            <w:tcW w:w="850" w:type="dxa"/>
          </w:tcPr>
          <w:p w:rsidR="00395F9B" w:rsidRPr="00C87B25" w:rsidRDefault="00395F9B" w:rsidP="006119D1">
            <w:pPr>
              <w:jc w:val="both"/>
              <w:rPr>
                <w:sz w:val="28"/>
                <w:szCs w:val="28"/>
              </w:rPr>
            </w:pPr>
          </w:p>
        </w:tc>
        <w:tc>
          <w:tcPr>
            <w:tcW w:w="851" w:type="dxa"/>
          </w:tcPr>
          <w:p w:rsidR="00395F9B" w:rsidRPr="00C87B25" w:rsidRDefault="00395F9B" w:rsidP="006119D1">
            <w:pPr>
              <w:jc w:val="both"/>
              <w:rPr>
                <w:sz w:val="28"/>
                <w:szCs w:val="28"/>
              </w:rPr>
            </w:pPr>
          </w:p>
        </w:tc>
        <w:tc>
          <w:tcPr>
            <w:tcW w:w="850" w:type="dxa"/>
          </w:tcPr>
          <w:p w:rsidR="00395F9B" w:rsidRPr="00C87B25" w:rsidRDefault="00395F9B" w:rsidP="006119D1">
            <w:pPr>
              <w:jc w:val="both"/>
              <w:rPr>
                <w:sz w:val="28"/>
                <w:szCs w:val="28"/>
              </w:rPr>
            </w:pPr>
          </w:p>
        </w:tc>
        <w:tc>
          <w:tcPr>
            <w:tcW w:w="851" w:type="dxa"/>
          </w:tcPr>
          <w:p w:rsidR="00395F9B" w:rsidRPr="00C87B25" w:rsidRDefault="00395F9B" w:rsidP="006119D1">
            <w:pPr>
              <w:jc w:val="both"/>
              <w:rPr>
                <w:sz w:val="28"/>
                <w:szCs w:val="28"/>
              </w:rPr>
            </w:pPr>
          </w:p>
        </w:tc>
        <w:tc>
          <w:tcPr>
            <w:tcW w:w="2787" w:type="dxa"/>
          </w:tcPr>
          <w:p w:rsidR="00395F9B" w:rsidRPr="00C87B25" w:rsidRDefault="00395F9B" w:rsidP="006119D1">
            <w:pPr>
              <w:jc w:val="both"/>
              <w:rPr>
                <w:sz w:val="28"/>
                <w:szCs w:val="28"/>
              </w:rPr>
            </w:pPr>
            <w:r w:rsidRPr="00C87B25">
              <w:rPr>
                <w:sz w:val="28"/>
                <w:szCs w:val="28"/>
              </w:rPr>
              <w:t xml:space="preserve">забезпечення виплати нарахувань на зарплату працівникам </w:t>
            </w:r>
            <w:r w:rsidRPr="00C87B25">
              <w:rPr>
                <w:sz w:val="28"/>
                <w:szCs w:val="28"/>
              </w:rPr>
              <w:lastRenderedPageBreak/>
              <w:t>патронажної служби</w:t>
            </w:r>
          </w:p>
        </w:tc>
      </w:tr>
      <w:tr w:rsidR="00395F9B" w:rsidRPr="00C87B25" w:rsidTr="006119D1">
        <w:trPr>
          <w:trHeight w:val="1380"/>
        </w:trPr>
        <w:tc>
          <w:tcPr>
            <w:tcW w:w="540" w:type="dxa"/>
          </w:tcPr>
          <w:p w:rsidR="00395F9B" w:rsidRPr="00C87B25" w:rsidRDefault="00395F9B" w:rsidP="006119D1">
            <w:pPr>
              <w:jc w:val="both"/>
              <w:rPr>
                <w:sz w:val="28"/>
                <w:szCs w:val="28"/>
              </w:rPr>
            </w:pPr>
            <w:r w:rsidRPr="00C87B25">
              <w:rPr>
                <w:sz w:val="28"/>
                <w:szCs w:val="28"/>
              </w:rPr>
              <w:lastRenderedPageBreak/>
              <w:t>5.</w:t>
            </w:r>
          </w:p>
        </w:tc>
        <w:tc>
          <w:tcPr>
            <w:tcW w:w="1980" w:type="dxa"/>
          </w:tcPr>
          <w:p w:rsidR="00395F9B" w:rsidRPr="00C87B25" w:rsidRDefault="00395F9B" w:rsidP="006119D1">
            <w:pPr>
              <w:jc w:val="both"/>
              <w:rPr>
                <w:sz w:val="28"/>
                <w:szCs w:val="28"/>
              </w:rPr>
            </w:pPr>
            <w:r w:rsidRPr="00C87B25">
              <w:rPr>
                <w:sz w:val="28"/>
                <w:szCs w:val="28"/>
              </w:rPr>
              <w:t xml:space="preserve">Матеріальна </w:t>
            </w:r>
            <w:proofErr w:type="gramStart"/>
            <w:r w:rsidRPr="00C87B25">
              <w:rPr>
                <w:sz w:val="28"/>
                <w:szCs w:val="28"/>
              </w:rPr>
              <w:t>п</w:t>
            </w:r>
            <w:proofErr w:type="gramEnd"/>
            <w:r w:rsidRPr="00C87B25">
              <w:rPr>
                <w:sz w:val="28"/>
                <w:szCs w:val="28"/>
              </w:rPr>
              <w:t>ідтримка соціально незахищених верствам населення</w:t>
            </w:r>
          </w:p>
        </w:tc>
        <w:tc>
          <w:tcPr>
            <w:tcW w:w="2520" w:type="dxa"/>
          </w:tcPr>
          <w:p w:rsidR="00395F9B" w:rsidRPr="00C87B25" w:rsidRDefault="00395F9B" w:rsidP="006119D1">
            <w:pPr>
              <w:jc w:val="both"/>
              <w:rPr>
                <w:sz w:val="28"/>
                <w:szCs w:val="28"/>
              </w:rPr>
            </w:pPr>
            <w:r w:rsidRPr="00C87B25">
              <w:rPr>
                <w:sz w:val="28"/>
                <w:szCs w:val="28"/>
              </w:rPr>
              <w:t xml:space="preserve">1) надання матеріальної допомоги </w:t>
            </w:r>
            <w:proofErr w:type="gramStart"/>
            <w:r w:rsidRPr="00C87B25">
              <w:rPr>
                <w:sz w:val="28"/>
                <w:szCs w:val="28"/>
              </w:rPr>
              <w:t>соц</w:t>
            </w:r>
            <w:proofErr w:type="gramEnd"/>
            <w:r w:rsidRPr="00C87B25">
              <w:rPr>
                <w:sz w:val="28"/>
                <w:szCs w:val="28"/>
              </w:rPr>
              <w:t>іально незахищеним верствам населення, згідно статутної діяльності</w:t>
            </w:r>
          </w:p>
        </w:tc>
        <w:tc>
          <w:tcPr>
            <w:tcW w:w="783" w:type="dxa"/>
          </w:tcPr>
          <w:p w:rsidR="00395F9B" w:rsidRPr="00C87B25" w:rsidRDefault="00395F9B" w:rsidP="006119D1">
            <w:pPr>
              <w:jc w:val="both"/>
              <w:rPr>
                <w:sz w:val="28"/>
                <w:szCs w:val="28"/>
              </w:rPr>
            </w:pPr>
            <w:r w:rsidRPr="00C87B25">
              <w:rPr>
                <w:sz w:val="28"/>
                <w:szCs w:val="28"/>
              </w:rPr>
              <w:t>2017-2021</w:t>
            </w:r>
          </w:p>
        </w:tc>
        <w:tc>
          <w:tcPr>
            <w:tcW w:w="1843" w:type="dxa"/>
          </w:tcPr>
          <w:p w:rsidR="00395F9B" w:rsidRPr="00C87B25" w:rsidRDefault="00395F9B" w:rsidP="006119D1">
            <w:pPr>
              <w:jc w:val="both"/>
              <w:rPr>
                <w:sz w:val="28"/>
                <w:szCs w:val="28"/>
              </w:rPr>
            </w:pPr>
            <w:r w:rsidRPr="00C87B25">
              <w:rPr>
                <w:sz w:val="28"/>
                <w:szCs w:val="28"/>
              </w:rPr>
              <w:t xml:space="preserve">Представницто  Червоного Хреста в Заліщицькому районі </w:t>
            </w:r>
          </w:p>
          <w:p w:rsidR="00395F9B" w:rsidRPr="00C87B25" w:rsidRDefault="00395F9B" w:rsidP="006119D1">
            <w:pPr>
              <w:jc w:val="both"/>
              <w:rPr>
                <w:sz w:val="28"/>
                <w:szCs w:val="28"/>
              </w:rPr>
            </w:pPr>
          </w:p>
        </w:tc>
        <w:tc>
          <w:tcPr>
            <w:tcW w:w="1154" w:type="dxa"/>
          </w:tcPr>
          <w:p w:rsidR="00395F9B" w:rsidRPr="00C87B25" w:rsidRDefault="00395F9B" w:rsidP="006119D1">
            <w:pPr>
              <w:jc w:val="both"/>
              <w:rPr>
                <w:sz w:val="28"/>
                <w:szCs w:val="28"/>
              </w:rPr>
            </w:pPr>
            <w:r w:rsidRPr="00C87B25">
              <w:rPr>
                <w:sz w:val="28"/>
                <w:szCs w:val="28"/>
              </w:rPr>
              <w:t>Районний, міський</w:t>
            </w:r>
            <w:proofErr w:type="gramStart"/>
            <w:r w:rsidRPr="00C87B25">
              <w:rPr>
                <w:sz w:val="28"/>
                <w:szCs w:val="28"/>
              </w:rPr>
              <w:t xml:space="preserve"> ,</w:t>
            </w:r>
            <w:proofErr w:type="gramEnd"/>
            <w:r w:rsidRPr="00C87B25">
              <w:rPr>
                <w:sz w:val="28"/>
                <w:szCs w:val="28"/>
              </w:rPr>
              <w:t>сільські  бюджети</w:t>
            </w:r>
          </w:p>
        </w:tc>
        <w:tc>
          <w:tcPr>
            <w:tcW w:w="831" w:type="dxa"/>
          </w:tcPr>
          <w:p w:rsidR="00395F9B" w:rsidRPr="007E01A2" w:rsidRDefault="00395F9B" w:rsidP="006119D1">
            <w:pPr>
              <w:jc w:val="both"/>
              <w:rPr>
                <w:sz w:val="28"/>
                <w:szCs w:val="28"/>
                <w:lang w:val="uk-UA"/>
              </w:rPr>
            </w:pPr>
            <w:r>
              <w:rPr>
                <w:sz w:val="28"/>
                <w:szCs w:val="28"/>
                <w:lang w:val="uk-UA"/>
              </w:rPr>
              <w:t>5,00</w:t>
            </w:r>
          </w:p>
        </w:tc>
        <w:tc>
          <w:tcPr>
            <w:tcW w:w="850" w:type="dxa"/>
          </w:tcPr>
          <w:p w:rsidR="00395F9B" w:rsidRPr="007E01A2" w:rsidRDefault="00395F9B" w:rsidP="006119D1">
            <w:pPr>
              <w:jc w:val="both"/>
              <w:rPr>
                <w:sz w:val="28"/>
                <w:szCs w:val="28"/>
                <w:lang w:val="uk-UA"/>
              </w:rPr>
            </w:pPr>
            <w:r>
              <w:rPr>
                <w:sz w:val="28"/>
                <w:szCs w:val="28"/>
                <w:lang w:val="uk-UA"/>
              </w:rPr>
              <w:t>5,00</w:t>
            </w:r>
          </w:p>
        </w:tc>
        <w:tc>
          <w:tcPr>
            <w:tcW w:w="851" w:type="dxa"/>
          </w:tcPr>
          <w:p w:rsidR="00395F9B" w:rsidRPr="007E01A2" w:rsidRDefault="00395F9B" w:rsidP="006119D1">
            <w:pPr>
              <w:jc w:val="both"/>
              <w:rPr>
                <w:sz w:val="28"/>
                <w:szCs w:val="28"/>
                <w:lang w:val="uk-UA"/>
              </w:rPr>
            </w:pPr>
            <w:r>
              <w:rPr>
                <w:sz w:val="28"/>
                <w:szCs w:val="28"/>
                <w:lang w:val="uk-UA"/>
              </w:rPr>
              <w:t>5,00</w:t>
            </w:r>
          </w:p>
        </w:tc>
        <w:tc>
          <w:tcPr>
            <w:tcW w:w="850" w:type="dxa"/>
          </w:tcPr>
          <w:p w:rsidR="00395F9B" w:rsidRPr="007E01A2" w:rsidRDefault="00395F9B" w:rsidP="006119D1">
            <w:pPr>
              <w:jc w:val="both"/>
              <w:rPr>
                <w:sz w:val="28"/>
                <w:szCs w:val="28"/>
                <w:lang w:val="uk-UA"/>
              </w:rPr>
            </w:pPr>
            <w:r>
              <w:rPr>
                <w:sz w:val="28"/>
                <w:szCs w:val="28"/>
                <w:lang w:val="uk-UA"/>
              </w:rPr>
              <w:t>5,00</w:t>
            </w:r>
          </w:p>
        </w:tc>
        <w:tc>
          <w:tcPr>
            <w:tcW w:w="851" w:type="dxa"/>
          </w:tcPr>
          <w:p w:rsidR="00395F9B" w:rsidRPr="007E01A2" w:rsidRDefault="00395F9B" w:rsidP="006119D1">
            <w:pPr>
              <w:jc w:val="both"/>
              <w:rPr>
                <w:sz w:val="28"/>
                <w:szCs w:val="28"/>
                <w:lang w:val="uk-UA"/>
              </w:rPr>
            </w:pPr>
            <w:r>
              <w:rPr>
                <w:sz w:val="28"/>
                <w:szCs w:val="28"/>
                <w:lang w:val="uk-UA"/>
              </w:rPr>
              <w:t>5,00</w:t>
            </w:r>
          </w:p>
        </w:tc>
        <w:tc>
          <w:tcPr>
            <w:tcW w:w="2787" w:type="dxa"/>
          </w:tcPr>
          <w:p w:rsidR="00395F9B" w:rsidRPr="00C87B25" w:rsidRDefault="00395F9B" w:rsidP="006119D1">
            <w:pPr>
              <w:jc w:val="both"/>
              <w:rPr>
                <w:sz w:val="28"/>
                <w:szCs w:val="28"/>
              </w:rPr>
            </w:pPr>
            <w:r w:rsidRPr="00C87B25">
              <w:rPr>
                <w:sz w:val="28"/>
                <w:szCs w:val="28"/>
              </w:rPr>
              <w:t xml:space="preserve">щорічне надання матеріальної допомоги, згідно з Положенням про надання одноразової матеріальної допомоги </w:t>
            </w:r>
            <w:proofErr w:type="gramStart"/>
            <w:r w:rsidRPr="00C87B25">
              <w:rPr>
                <w:sz w:val="28"/>
                <w:szCs w:val="28"/>
              </w:rPr>
              <w:t>соц</w:t>
            </w:r>
            <w:proofErr w:type="gramEnd"/>
            <w:r w:rsidRPr="00C87B25">
              <w:rPr>
                <w:sz w:val="28"/>
                <w:szCs w:val="28"/>
              </w:rPr>
              <w:t>іально незахищеним верствам населення</w:t>
            </w:r>
          </w:p>
        </w:tc>
      </w:tr>
    </w:tbl>
    <w:p w:rsidR="00395F9B" w:rsidRPr="00C87B25" w:rsidRDefault="00395F9B" w:rsidP="00395F9B">
      <w:pPr>
        <w:jc w:val="both"/>
        <w:rPr>
          <w:sz w:val="28"/>
          <w:szCs w:val="28"/>
        </w:rPr>
      </w:pPr>
    </w:p>
    <w:p w:rsidR="00395F9B" w:rsidRPr="00C87B25" w:rsidRDefault="00395F9B" w:rsidP="00395F9B">
      <w:pPr>
        <w:jc w:val="both"/>
        <w:rPr>
          <w:sz w:val="28"/>
          <w:szCs w:val="28"/>
        </w:rPr>
        <w:sectPr w:rsidR="00395F9B" w:rsidRPr="00C87B25" w:rsidSect="00395F9B">
          <w:type w:val="continuous"/>
          <w:pgSz w:w="16760" w:h="11860" w:orient="landscape"/>
          <w:pgMar w:top="1134" w:right="567" w:bottom="1134" w:left="1701" w:header="720" w:footer="720" w:gutter="0"/>
          <w:cols w:space="720"/>
        </w:sectPr>
      </w:pPr>
    </w:p>
    <w:p w:rsidR="00395F9B" w:rsidRPr="0077035F" w:rsidRDefault="00395F9B" w:rsidP="00395F9B">
      <w:pPr>
        <w:jc w:val="both"/>
        <w:rPr>
          <w:b/>
          <w:sz w:val="28"/>
          <w:szCs w:val="28"/>
        </w:rPr>
      </w:pPr>
      <w:r w:rsidRPr="0077035F">
        <w:rPr>
          <w:b/>
          <w:sz w:val="28"/>
          <w:szCs w:val="28"/>
        </w:rPr>
        <w:lastRenderedPageBreak/>
        <w:t xml:space="preserve">7. Координація  та </w:t>
      </w:r>
      <w:proofErr w:type="gramStart"/>
      <w:r w:rsidRPr="0077035F">
        <w:rPr>
          <w:b/>
          <w:sz w:val="28"/>
          <w:szCs w:val="28"/>
        </w:rPr>
        <w:t>контроль  за</w:t>
      </w:r>
      <w:proofErr w:type="gramEnd"/>
      <w:r w:rsidRPr="0077035F">
        <w:rPr>
          <w:b/>
          <w:sz w:val="28"/>
          <w:szCs w:val="28"/>
        </w:rPr>
        <w:t xml:space="preserve">  ходом  виконання  програми</w:t>
      </w:r>
    </w:p>
    <w:p w:rsidR="00395F9B" w:rsidRPr="00C87B25" w:rsidRDefault="00395F9B" w:rsidP="00395F9B">
      <w:pPr>
        <w:jc w:val="both"/>
        <w:rPr>
          <w:sz w:val="28"/>
          <w:szCs w:val="28"/>
        </w:rPr>
      </w:pPr>
    </w:p>
    <w:p w:rsidR="00395F9B" w:rsidRPr="00C87B25" w:rsidRDefault="00395F9B" w:rsidP="00395F9B">
      <w:pPr>
        <w:jc w:val="both"/>
        <w:rPr>
          <w:sz w:val="28"/>
          <w:szCs w:val="28"/>
        </w:rPr>
      </w:pPr>
      <w:r w:rsidRPr="00C87B25">
        <w:rPr>
          <w:sz w:val="28"/>
          <w:szCs w:val="28"/>
        </w:rPr>
        <w:t xml:space="preserve">         Координація  та контроль  за  ходом  виконання  програми  покладається  </w:t>
      </w:r>
      <w:proofErr w:type="gramStart"/>
      <w:r w:rsidRPr="00C87B25">
        <w:rPr>
          <w:sz w:val="28"/>
          <w:szCs w:val="28"/>
        </w:rPr>
        <w:t>на</w:t>
      </w:r>
      <w:proofErr w:type="gramEnd"/>
      <w:r w:rsidRPr="00C87B25">
        <w:rPr>
          <w:sz w:val="28"/>
          <w:szCs w:val="28"/>
        </w:rPr>
        <w:t xml:space="preserve"> відділ охорони здоров’я та цивільного захисту населення райдерж-адміністрації. </w:t>
      </w:r>
    </w:p>
    <w:p w:rsidR="00395F9B" w:rsidRPr="00C87B25" w:rsidRDefault="00395F9B" w:rsidP="00395F9B">
      <w:pPr>
        <w:jc w:val="both"/>
        <w:rPr>
          <w:sz w:val="28"/>
          <w:szCs w:val="28"/>
        </w:rPr>
      </w:pPr>
      <w:r w:rsidRPr="00C87B25">
        <w:rPr>
          <w:sz w:val="28"/>
          <w:szCs w:val="28"/>
        </w:rPr>
        <w:t xml:space="preserve">         Виконавці  інформують  про  хід  та  результати  виконання  заходів  програми відділ охорони здоров’я та цивільного захисту населення райдержадміністрації  щороку  до  05  січня  протягом  2017-2021 рокі</w:t>
      </w:r>
      <w:proofErr w:type="gramStart"/>
      <w:r w:rsidRPr="00C87B25">
        <w:rPr>
          <w:sz w:val="28"/>
          <w:szCs w:val="28"/>
        </w:rPr>
        <w:t>в</w:t>
      </w:r>
      <w:proofErr w:type="gramEnd"/>
      <w:r w:rsidRPr="00C87B25">
        <w:rPr>
          <w:sz w:val="28"/>
          <w:szCs w:val="28"/>
        </w:rPr>
        <w:t>.</w:t>
      </w:r>
    </w:p>
    <w:p w:rsidR="00395F9B" w:rsidRPr="00C87B25" w:rsidRDefault="00395F9B" w:rsidP="00395F9B">
      <w:pPr>
        <w:jc w:val="both"/>
        <w:rPr>
          <w:sz w:val="28"/>
          <w:szCs w:val="28"/>
        </w:rPr>
      </w:pPr>
      <w:r w:rsidRPr="00C87B25">
        <w:rPr>
          <w:sz w:val="28"/>
          <w:szCs w:val="28"/>
        </w:rPr>
        <w:t xml:space="preserve">         Узагальнену  інформацію  про  хід  та  виконання  заходів  програми  відділ охорони  здоров’я та цивільного захисту населення  райдержадміністрації  подає  щороку  до  25  грудня  протягом  2017-2021  рокі</w:t>
      </w:r>
      <w:proofErr w:type="gramStart"/>
      <w:r w:rsidRPr="00C87B25">
        <w:rPr>
          <w:sz w:val="28"/>
          <w:szCs w:val="28"/>
        </w:rPr>
        <w:t>в</w:t>
      </w:r>
      <w:proofErr w:type="gramEnd"/>
      <w:r w:rsidRPr="00C87B25">
        <w:rPr>
          <w:sz w:val="28"/>
          <w:szCs w:val="28"/>
        </w:rPr>
        <w:t xml:space="preserve"> управлінню охорони здоров’я облдержадміністрації та щороку до 01 січня  протягом  2017-2021  рокі</w:t>
      </w:r>
      <w:proofErr w:type="gramStart"/>
      <w:r w:rsidRPr="00C87B25">
        <w:rPr>
          <w:sz w:val="28"/>
          <w:szCs w:val="28"/>
        </w:rPr>
        <w:t>в</w:t>
      </w:r>
      <w:proofErr w:type="gramEnd"/>
      <w:r w:rsidRPr="00C87B25">
        <w:rPr>
          <w:sz w:val="28"/>
          <w:szCs w:val="28"/>
        </w:rPr>
        <w:t xml:space="preserve"> – відділу економічного розвитку, інфраструктури та туризму райдержадміністрації.</w:t>
      </w:r>
    </w:p>
    <w:p w:rsidR="00395F9B" w:rsidRPr="00C87B25" w:rsidRDefault="00395F9B" w:rsidP="00395F9B">
      <w:pPr>
        <w:jc w:val="both"/>
        <w:rPr>
          <w:sz w:val="28"/>
          <w:szCs w:val="28"/>
        </w:rPr>
      </w:pPr>
    </w:p>
    <w:p w:rsidR="00395F9B" w:rsidRPr="00C87B25" w:rsidRDefault="00395F9B" w:rsidP="00395F9B">
      <w:pPr>
        <w:jc w:val="both"/>
        <w:rPr>
          <w:sz w:val="28"/>
          <w:szCs w:val="28"/>
        </w:rPr>
      </w:pPr>
    </w:p>
    <w:p w:rsidR="00395F9B" w:rsidRPr="00C87B25" w:rsidRDefault="00395F9B" w:rsidP="00395F9B">
      <w:pPr>
        <w:jc w:val="both"/>
        <w:rPr>
          <w:sz w:val="28"/>
          <w:szCs w:val="28"/>
        </w:rPr>
      </w:pPr>
    </w:p>
    <w:p w:rsidR="00395F9B" w:rsidRPr="0077035F" w:rsidRDefault="00395F9B" w:rsidP="00395F9B">
      <w:pPr>
        <w:jc w:val="both"/>
        <w:rPr>
          <w:b/>
          <w:sz w:val="28"/>
          <w:szCs w:val="28"/>
        </w:rPr>
      </w:pPr>
      <w:r w:rsidRPr="0077035F">
        <w:rPr>
          <w:b/>
          <w:sz w:val="28"/>
          <w:szCs w:val="28"/>
        </w:rPr>
        <w:t xml:space="preserve">Керівник  виконавчого </w:t>
      </w:r>
    </w:p>
    <w:p w:rsidR="00395F9B" w:rsidRPr="0077035F" w:rsidRDefault="00395F9B" w:rsidP="00395F9B">
      <w:pPr>
        <w:jc w:val="both"/>
        <w:rPr>
          <w:b/>
          <w:sz w:val="28"/>
          <w:szCs w:val="28"/>
        </w:rPr>
      </w:pPr>
      <w:r w:rsidRPr="0077035F">
        <w:rPr>
          <w:b/>
          <w:sz w:val="28"/>
          <w:szCs w:val="28"/>
        </w:rPr>
        <w:t>апарату районної ради                                                         П.М.МИРОНЧУК</w:t>
      </w:r>
    </w:p>
    <w:p w:rsidR="00395F9B" w:rsidRPr="00C87B25" w:rsidRDefault="00395F9B" w:rsidP="00395F9B">
      <w:pPr>
        <w:jc w:val="both"/>
        <w:rPr>
          <w:rFonts w:eastAsia="Calibri"/>
          <w:sz w:val="28"/>
          <w:szCs w:val="28"/>
        </w:rPr>
      </w:pPr>
    </w:p>
    <w:p w:rsidR="00395F9B" w:rsidRPr="00C87B25" w:rsidRDefault="00395F9B" w:rsidP="00395F9B">
      <w:pPr>
        <w:jc w:val="both"/>
        <w:rPr>
          <w:sz w:val="28"/>
          <w:szCs w:val="28"/>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P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11D1E292" wp14:editId="3BEDB09D">
            <wp:extent cx="424815" cy="577215"/>
            <wp:effectExtent l="0" t="0" r="0" b="0"/>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265</w:t>
            </w:r>
          </w:p>
        </w:tc>
      </w:tr>
    </w:tbl>
    <w:p w:rsidR="00395F9B" w:rsidRDefault="00395F9B" w:rsidP="00395F9B">
      <w:pPr>
        <w:rPr>
          <w:lang w:val="uk-UA"/>
        </w:rPr>
      </w:pP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Про продовження терміну дії договору</w:t>
      </w: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оренди від 01 жовтня 2012</w:t>
      </w:r>
      <w:r>
        <w:rPr>
          <w:rFonts w:ascii="Times New Roman" w:eastAsia="Times New Roman" w:hAnsi="Times New Roman"/>
          <w:b/>
          <w:color w:val="000000"/>
          <w:sz w:val="28"/>
          <w:szCs w:val="28"/>
          <w:shd w:val="clear" w:color="auto" w:fill="FFFFFF"/>
          <w:lang w:val="uk-UA" w:eastAsia="ru-RU"/>
        </w:rPr>
        <w:t xml:space="preserve"> </w:t>
      </w:r>
      <w:r w:rsidRPr="00EA0588">
        <w:rPr>
          <w:rFonts w:ascii="Times New Roman" w:eastAsia="Times New Roman" w:hAnsi="Times New Roman"/>
          <w:b/>
          <w:color w:val="000000"/>
          <w:sz w:val="28"/>
          <w:szCs w:val="28"/>
          <w:shd w:val="clear" w:color="auto" w:fill="FFFFFF"/>
          <w:lang w:val="uk-UA" w:eastAsia="ru-RU"/>
        </w:rPr>
        <w:t>року № 6</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 60 Закону України «Про місцеве самоврядування в Україні», статті 17 Закону України «Про оренду державного та комунального майна», розглянувши заяву орендаря – Товстенської обласної комунальної аптеки  № 24 про продовження терміну дії договору оренди № 6 від 01 жовтня 2012 року вбудованого приміщення площею 24.0 м.кв., розташованого на першому поверсі в будівлі Товстенської районної комунальної лікарні від 15.08.2017 року № 10, враховуючи висновок  постійної комісії районної ради з питань соціально-економічного розвитку, бюджету, фінансів та власності від 10 жовтня 2017 року, районна рада</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                                                </w:t>
      </w:r>
    </w:p>
    <w:p w:rsidR="00395F9B" w:rsidRPr="00C96417" w:rsidRDefault="00395F9B" w:rsidP="00395F9B">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5F9B" w:rsidRDefault="00395F9B" w:rsidP="00395F9B">
      <w:pPr>
        <w:shd w:val="clear" w:color="auto" w:fill="FFFFFF"/>
        <w:jc w:val="center"/>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 Продовжити термін дії договору оренди нерухомого майна спільної власності територіальних громад району від 01 жовтня 2012 року № 6, укладеного між Заліщицькою районною радою та Товстенською обласною комунальною аптекою № 24 до 30 вересня 2022 року.</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 Виконавчому апарату районної ради внести відповідні зміни до договору оренди № 6 від 01.10.2012 року шляхом укладення договору оренди в новій редакції.</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3. Контроль за виконанням даного рішення покласти на постійну комісію районної ради з питань соціально-економічного розвитку, бюджету, фінансів та власності.</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F71799"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p>
    <w:p w:rsidR="00395F9B" w:rsidRDefault="00395F9B" w:rsidP="00395F9B">
      <w:pPr>
        <w:rPr>
          <w:rFonts w:ascii="Times New Roman" w:eastAsia="Times New Roman" w:hAnsi="Times New Roman"/>
          <w:b/>
          <w:color w:val="000000"/>
          <w:sz w:val="28"/>
          <w:szCs w:val="28"/>
          <w:shd w:val="clear" w:color="auto" w:fill="FFFFFF"/>
          <w:lang w:val="uk-UA" w:eastAsia="ru-RU"/>
        </w:rPr>
      </w:pPr>
      <w:r w:rsidRPr="00F71799">
        <w:rPr>
          <w:rFonts w:ascii="Times New Roman" w:eastAsia="Times New Roman" w:hAnsi="Times New Roman"/>
          <w:b/>
          <w:color w:val="000000"/>
          <w:sz w:val="28"/>
          <w:szCs w:val="28"/>
          <w:shd w:val="clear" w:color="auto" w:fill="FFFFFF"/>
          <w:lang w:val="uk-UA" w:eastAsia="ru-RU"/>
        </w:rPr>
        <w:t>Голова районної ради                                            І.П.ДРОЗД</w:t>
      </w:r>
    </w:p>
    <w:p w:rsidR="00395F9B" w:rsidRDefault="00395F9B" w:rsidP="00395F9B">
      <w:pPr>
        <w:rPr>
          <w:rFonts w:ascii="Times New Roman" w:eastAsia="Times New Roman" w:hAnsi="Times New Roman"/>
          <w:b/>
          <w:color w:val="000000"/>
          <w:sz w:val="28"/>
          <w:szCs w:val="28"/>
          <w:shd w:val="clear" w:color="auto" w:fill="FFFFFF"/>
          <w:lang w:val="uk-UA" w:eastAsia="ru-RU"/>
        </w:rPr>
      </w:pPr>
    </w:p>
    <w:p w:rsidR="00395F9B" w:rsidRDefault="00395F9B" w:rsidP="00395F9B">
      <w:pPr>
        <w:rPr>
          <w:rFonts w:ascii="Times New Roman" w:eastAsia="Times New Roman" w:hAnsi="Times New Roman"/>
          <w:b/>
          <w:color w:val="000000"/>
          <w:sz w:val="28"/>
          <w:szCs w:val="28"/>
          <w:shd w:val="clear" w:color="auto" w:fill="FFFFFF"/>
          <w:lang w:val="uk-UA" w:eastAsia="ru-RU"/>
        </w:rPr>
      </w:pPr>
    </w:p>
    <w:p w:rsidR="00395F9B" w:rsidRDefault="00395F9B" w:rsidP="00395F9B">
      <w:pPr>
        <w:rPr>
          <w:rFonts w:ascii="Times New Roman" w:eastAsia="Times New Roman" w:hAnsi="Times New Roman"/>
          <w:b/>
          <w:color w:val="000000"/>
          <w:sz w:val="28"/>
          <w:szCs w:val="28"/>
          <w:shd w:val="clear" w:color="auto" w:fill="FFFFFF"/>
          <w:lang w:val="uk-UA" w:eastAsia="ru-RU"/>
        </w:rPr>
      </w:pPr>
    </w:p>
    <w:p w:rsidR="00395F9B" w:rsidRDefault="00395F9B" w:rsidP="00395F9B">
      <w:pPr>
        <w:rPr>
          <w:rFonts w:ascii="Times New Roman" w:eastAsia="Times New Roman" w:hAnsi="Times New Roman"/>
          <w:b/>
          <w:color w:val="000000"/>
          <w:sz w:val="28"/>
          <w:szCs w:val="28"/>
          <w:shd w:val="clear" w:color="auto" w:fill="FFFFFF"/>
          <w:lang w:val="uk-UA" w:eastAsia="ru-RU"/>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289D4C01" wp14:editId="35799B74">
            <wp:extent cx="424815" cy="577215"/>
            <wp:effectExtent l="0" t="0" r="0" b="0"/>
            <wp:docPr id="4" name="Рисунок 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266</w:t>
            </w:r>
          </w:p>
        </w:tc>
      </w:tr>
    </w:tbl>
    <w:p w:rsidR="00395F9B" w:rsidRDefault="00395F9B" w:rsidP="00395F9B">
      <w:pPr>
        <w:rPr>
          <w:lang w:val="uk-UA"/>
        </w:rPr>
      </w:pP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Про продовження терміну дії договору</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оренди від 01 листопада  2012року № 7</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Відповідно до статей 43, 60 Закону України «Про місцеве самоврядування в Україні», статті 17 Закону України «Про оренду державного та комунального майна», розглянувши заяву орендаря – фізичної особи –підприємця  Федорик Ольги Володимирівни  від 29.05.2017 р. про продовження терміну дії договору оренди № 7 від 01 листопада  2012 року   вбудованого   приміщення   площею </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8.2  м.кв., розташованого на першому поверсі в будівлі  ЗОШ І-ІІІ ступенів </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с. Лисівці Заліщицького району, враховуючи висновок  постійної комісії районної ради з питань соціально-економічного розвитку, бюджету, фінансів та власності від 10 жовтня 2017 року, районна рада</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p>
    <w:p w:rsidR="00395F9B" w:rsidRPr="00C96417" w:rsidRDefault="00395F9B" w:rsidP="00395F9B">
      <w:pPr>
        <w:ind w:left="142" w:right="1"/>
        <w:rPr>
          <w:rFonts w:ascii="Times New Roman" w:hAnsi="Times New Roman"/>
          <w:sz w:val="28"/>
          <w:szCs w:val="28"/>
          <w:lang w:val="uk-UA"/>
        </w:rPr>
      </w:pPr>
      <w:r>
        <w:rPr>
          <w:rFonts w:ascii="Times New Roman" w:eastAsia="Times New Roman" w:hAnsi="Times New Roman"/>
          <w:color w:val="000000"/>
          <w:sz w:val="28"/>
          <w:szCs w:val="28"/>
          <w:shd w:val="clear" w:color="auto" w:fill="FFFFFF"/>
          <w:lang w:val="uk-UA" w:eastAsia="ru-RU"/>
        </w:rPr>
        <w:t xml:space="preserve">                                                </w:t>
      </w:r>
      <w:r w:rsidRPr="00C96417">
        <w:rPr>
          <w:rFonts w:ascii="Times New Roman" w:hAnsi="Times New Roman"/>
          <w:b/>
          <w:sz w:val="28"/>
          <w:szCs w:val="28"/>
          <w:lang w:val="uk-UA"/>
        </w:rPr>
        <w:t>в и р і ш и л а:</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 Продовжити термін дії договору оренди нерухомого майна спільної власності територіальних громад району від 01 листопада 2012 року №7, укладеного між Заліщицькою районною радою та фізичною особою –підприємцем Федорик О.В.  до 31 жовтня 2022 року.</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 Виконавчому апарату районної ради внести відповідні зміни до договору оренди № 7 від 01 листопада 2012 року шляхом укладення договору оренди в новій редакції.</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3. Контроль за виконанням даного рішення покласти на постійну комісію районної ради з питань соціально-економічного розвитку, бюджету, фінансів та власності.</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F71799">
        <w:rPr>
          <w:rFonts w:ascii="Times New Roman" w:eastAsia="Times New Roman" w:hAnsi="Times New Roman"/>
          <w:b/>
          <w:color w:val="000000"/>
          <w:sz w:val="28"/>
          <w:szCs w:val="28"/>
          <w:shd w:val="clear" w:color="auto" w:fill="FFFFFF"/>
          <w:lang w:val="uk-UA" w:eastAsia="ru-RU"/>
        </w:rPr>
        <w:t>Голова районної ради                                                   І.П.ДРОЗД</w:t>
      </w:r>
    </w:p>
    <w:p w:rsidR="00395F9B"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p>
    <w:p w:rsidR="00395F9B" w:rsidRPr="00F71799"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p>
    <w:p w:rsidR="00395F9B" w:rsidRDefault="00395F9B" w:rsidP="00395F9B">
      <w:pPr>
        <w:rPr>
          <w:lang w:val="uk-UA"/>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154D89DC" wp14:editId="5AAE72CB">
            <wp:extent cx="424815" cy="577215"/>
            <wp:effectExtent l="0" t="0" r="0" b="0"/>
            <wp:docPr id="5" name="Рисунок 5"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267</w:t>
            </w:r>
          </w:p>
        </w:tc>
      </w:tr>
    </w:tbl>
    <w:p w:rsidR="00395F9B" w:rsidRPr="00EA0588" w:rsidRDefault="00395F9B" w:rsidP="00395F9B"/>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 xml:space="preserve">Про надання дозволу на право оренди  приміщення </w:t>
      </w: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стоматологічного кабінету в будівлі АЗПСМ с. Синьків</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 60 Закону України «Про місцеве самоврядування в Україні», статті 2 Закону України «Про оренду державного та комунального майна», враховуючи клопотання комунального закладу Заліщицький районний центр первинної медико-санітарної допомоги від «05»жовтня 2017р.  № 01.9-03/415  та висновок постійної комісії районної ради з питань економічного розвитку, фінансів, бюджету та власності від 10 жовтня  2017 року, районна рада</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C96417" w:rsidRDefault="00395F9B" w:rsidP="00395F9B">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pStyle w:val="a4"/>
        <w:numPr>
          <w:ilvl w:val="0"/>
          <w:numId w:val="2"/>
        </w:numPr>
        <w:shd w:val="clear" w:color="auto" w:fill="FFFFFF"/>
        <w:ind w:left="0"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Надати дозвіл на право оренди приміщення стоматологічного кабінету загальною площею 20 кв. м. зі стоматологічним обладнанням  в будівлі амбулаторії загальної практики сімейної медицини с. Синьків за прямим призначенням терміном на 5 років.</w:t>
      </w:r>
    </w:p>
    <w:p w:rsidR="00395F9B" w:rsidRDefault="00395F9B" w:rsidP="00395F9B">
      <w:pPr>
        <w:shd w:val="clear" w:color="auto" w:fill="FFFFFF"/>
        <w:ind w:firstLine="709"/>
        <w:jc w:val="both"/>
        <w:rPr>
          <w:rFonts w:ascii="Times New Roman" w:eastAsia="Times New Roman" w:hAnsi="Times New Roman"/>
          <w:color w:val="000000"/>
          <w:sz w:val="28"/>
          <w:szCs w:val="28"/>
          <w:shd w:val="clear" w:color="auto" w:fill="FFFFFF"/>
          <w:lang w:val="uk-UA" w:eastAsia="ru-RU"/>
        </w:rPr>
      </w:pPr>
    </w:p>
    <w:p w:rsidR="00395F9B" w:rsidRDefault="00395F9B" w:rsidP="00395F9B">
      <w:pPr>
        <w:pStyle w:val="a4"/>
        <w:numPr>
          <w:ilvl w:val="0"/>
          <w:numId w:val="2"/>
        </w:numPr>
        <w:shd w:val="clear" w:color="auto" w:fill="FFFFFF"/>
        <w:ind w:left="0"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Виконавчому апарату районної ради оголосити конкурс на право оренди даного приміщення.</w:t>
      </w:r>
    </w:p>
    <w:p w:rsidR="00395F9B" w:rsidRDefault="00395F9B" w:rsidP="00395F9B">
      <w:pPr>
        <w:pStyle w:val="a4"/>
        <w:ind w:left="0" w:firstLine="709"/>
        <w:jc w:val="both"/>
        <w:rPr>
          <w:rFonts w:ascii="Times New Roman" w:eastAsia="Times New Roman" w:hAnsi="Times New Roman"/>
          <w:color w:val="000000"/>
          <w:sz w:val="28"/>
          <w:szCs w:val="28"/>
          <w:shd w:val="clear" w:color="auto" w:fill="FFFFFF"/>
          <w:lang w:val="uk-UA" w:eastAsia="ru-RU"/>
        </w:rPr>
      </w:pPr>
    </w:p>
    <w:p w:rsidR="00395F9B" w:rsidRDefault="00395F9B" w:rsidP="00395F9B">
      <w:pPr>
        <w:pStyle w:val="a4"/>
        <w:numPr>
          <w:ilvl w:val="0"/>
          <w:numId w:val="2"/>
        </w:numPr>
        <w:shd w:val="clear" w:color="auto" w:fill="FFFFFF"/>
        <w:ind w:left="0"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Контроль за виконанням цього рішення покласти на  постійну комісію районної ради з питань економічного розвитку, фінансів, бюджету та власності.</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A85AA0"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A85AA0">
        <w:rPr>
          <w:rFonts w:ascii="Times New Roman" w:eastAsia="Times New Roman" w:hAnsi="Times New Roman"/>
          <w:b/>
          <w:color w:val="000000"/>
          <w:sz w:val="28"/>
          <w:szCs w:val="28"/>
          <w:shd w:val="clear" w:color="auto" w:fill="FFFFFF"/>
          <w:lang w:val="uk-UA" w:eastAsia="ru-RU"/>
        </w:rPr>
        <w:t>Голова районної ради                                                   І.П.ДРОЗД</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rPr>
          <w:lang w:val="uk-UA"/>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7176C696" wp14:editId="74AD5775">
            <wp:extent cx="424815" cy="577215"/>
            <wp:effectExtent l="0" t="0" r="0" b="0"/>
            <wp:docPr id="6" name="Рисунок 6"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268</w:t>
            </w:r>
          </w:p>
        </w:tc>
      </w:tr>
    </w:tbl>
    <w:p w:rsidR="00395F9B" w:rsidRDefault="00395F9B" w:rsidP="00395F9B">
      <w:pPr>
        <w:rPr>
          <w:lang w:val="uk-UA"/>
        </w:rPr>
      </w:pP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 xml:space="preserve">Про надання дозволу на право оренди  приміщень </w:t>
      </w: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в будівлі Товстенської  районної комунальної лікарні</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Відповідно до статей 43, 60 Закону України «Про місцеве самоврядування в Україні», статті 2 Закону України «Про оренду державного та комунального майна», враховуючи клопотання  Територіального центру соціального обслуговування (надання соціальних послуг) Заліщицького району від 05 жовтня 2017 року  № 368   та висновок постійної комісії районної ради з питань економічного розвитку, фінансів, бюджету та власності від 10 жовтня 2017 року, районна рада</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C96417" w:rsidRDefault="00395F9B" w:rsidP="00395F9B">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5F9B" w:rsidRDefault="00395F9B" w:rsidP="00395F9B">
      <w:pPr>
        <w:shd w:val="clear" w:color="auto" w:fill="FFFFFF"/>
        <w:ind w:firstLine="709"/>
        <w:jc w:val="both"/>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ind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1.Надати  в оренду  Територіальному центру  соціального обслуговування (надання соціальних послуг)  Заліщицького району  дві кімнати загальною площею 24.03 кв. м. в підсобному приміщенні    Товстенської районної комунальної лікарні з метою розміщення кухні для  відділення стаціонарного догляду  терміном на 5 років.</w:t>
      </w:r>
    </w:p>
    <w:p w:rsidR="00395F9B" w:rsidRDefault="00395F9B" w:rsidP="00395F9B">
      <w:pPr>
        <w:shd w:val="clear" w:color="auto" w:fill="FFFFFF"/>
        <w:ind w:firstLine="709"/>
        <w:jc w:val="both"/>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ind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2.Встановити орендну плату в розмірі 1грн. в рік.</w:t>
      </w:r>
    </w:p>
    <w:p w:rsidR="00395F9B" w:rsidRPr="00A85AA0" w:rsidRDefault="00395F9B" w:rsidP="00395F9B">
      <w:pPr>
        <w:ind w:firstLine="709"/>
        <w:jc w:val="both"/>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ind w:firstLine="709"/>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3.Контроль за виконанням цього рішення покласти на  постійну комісію районної ради з питань економічного розвитку, фінансів, бюджету та власності.</w:t>
      </w: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Pr="00A85AA0" w:rsidRDefault="00395F9B" w:rsidP="00395F9B">
      <w:pPr>
        <w:rPr>
          <w:rFonts w:ascii="Times New Roman" w:hAnsi="Times New Roman"/>
          <w:b/>
          <w:sz w:val="28"/>
          <w:szCs w:val="28"/>
          <w:lang w:val="uk-UA"/>
        </w:rPr>
      </w:pPr>
      <w:r w:rsidRPr="00A85AA0">
        <w:rPr>
          <w:rFonts w:ascii="Times New Roman" w:hAnsi="Times New Roman"/>
          <w:b/>
          <w:sz w:val="28"/>
          <w:szCs w:val="28"/>
          <w:lang w:val="uk-UA"/>
        </w:rPr>
        <w:t>Голова районної ради                                               І.П.ДРОЗД</w:t>
      </w: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39012428" wp14:editId="7BD4E7B9">
            <wp:extent cx="424815" cy="577215"/>
            <wp:effectExtent l="0" t="0" r="0" b="0"/>
            <wp:docPr id="7" name="Рисунок 7"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269</w:t>
            </w:r>
          </w:p>
        </w:tc>
      </w:tr>
    </w:tbl>
    <w:p w:rsidR="00395F9B" w:rsidRDefault="00395F9B" w:rsidP="00395F9B">
      <w:pPr>
        <w:rPr>
          <w:lang w:val="uk-UA"/>
        </w:rPr>
      </w:pP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 xml:space="preserve">Про внесення змін до   рішення районної </w:t>
      </w:r>
    </w:p>
    <w:p w:rsidR="00395F9B" w:rsidRPr="00EA0588"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EA0588">
        <w:rPr>
          <w:rFonts w:ascii="Times New Roman" w:eastAsia="Times New Roman" w:hAnsi="Times New Roman"/>
          <w:b/>
          <w:color w:val="000000"/>
          <w:sz w:val="28"/>
          <w:szCs w:val="28"/>
          <w:shd w:val="clear" w:color="auto" w:fill="FFFFFF"/>
          <w:lang w:val="uk-UA" w:eastAsia="ru-RU"/>
        </w:rPr>
        <w:t>ради від 14 грудня 2016 року</w:t>
      </w:r>
      <w:r>
        <w:rPr>
          <w:rFonts w:ascii="Times New Roman" w:eastAsia="Times New Roman" w:hAnsi="Times New Roman"/>
          <w:b/>
          <w:color w:val="000000"/>
          <w:sz w:val="28"/>
          <w:szCs w:val="28"/>
          <w:shd w:val="clear" w:color="auto" w:fill="FFFFFF"/>
          <w:lang w:val="uk-UA" w:eastAsia="ru-RU"/>
        </w:rPr>
        <w:t xml:space="preserve"> </w:t>
      </w:r>
      <w:r w:rsidRPr="00EA0588">
        <w:rPr>
          <w:rFonts w:ascii="Times New Roman" w:eastAsia="Times New Roman" w:hAnsi="Times New Roman"/>
          <w:b/>
          <w:color w:val="000000"/>
          <w:sz w:val="28"/>
          <w:szCs w:val="28"/>
          <w:shd w:val="clear" w:color="auto" w:fill="FFFFFF"/>
          <w:lang w:val="uk-UA" w:eastAsia="ru-RU"/>
        </w:rPr>
        <w:t>№ 177</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Відповідно до статей 43, 60 Закону України «Про місцеве самоврядування в Україні», враховуючи висновки постійної комісії районної ради з питань економічного розвитку, фінансів, бюджету та власності від 10 жовтня 2017 року, районна рада </w:t>
      </w:r>
    </w:p>
    <w:p w:rsidR="00395F9B" w:rsidRPr="00C96417" w:rsidRDefault="00395F9B" w:rsidP="00395F9B">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1.Внести зміни до рішення районної ради від 14 грудня 2016 року  № 177 «Про  відчуження включеного в програму приватизації нежилого приміщення  автогаражу  № УІІ, розташованого по вулиці Ольжича,5 у м. Заліщики шляхом продажу за конкурсом»:</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1.1. у назві рішення слова «за конкурсом» замінити словами «на аукціоні»;</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1.2.у преамбулі рішення слова «Про приватизацію державних підприємств» замінити словами «Про приватизацію державного майна»; </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1.3. у пункті 1 рішення слова «за конкурсом з відкритістю пропонування ціни за принципом аукціону» замінити словами «на аукціоні».</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 Контроль за виконанням даного рішення покласти на постійну комісію комісії районної ради з питань економічного розвитку, фінансів, бюджету та власності.</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A85AA0"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A85AA0">
        <w:rPr>
          <w:rFonts w:ascii="Times New Roman" w:eastAsia="Times New Roman" w:hAnsi="Times New Roman"/>
          <w:b/>
          <w:color w:val="000000"/>
          <w:sz w:val="28"/>
          <w:szCs w:val="28"/>
          <w:shd w:val="clear" w:color="auto" w:fill="FFFFFF"/>
          <w:lang w:val="uk-UA" w:eastAsia="ru-RU"/>
        </w:rPr>
        <w:t xml:space="preserve">Голова районної ради                             </w:t>
      </w:r>
      <w:r>
        <w:rPr>
          <w:rFonts w:ascii="Times New Roman" w:eastAsia="Times New Roman" w:hAnsi="Times New Roman"/>
          <w:b/>
          <w:color w:val="000000"/>
          <w:sz w:val="28"/>
          <w:szCs w:val="28"/>
          <w:shd w:val="clear" w:color="auto" w:fill="FFFFFF"/>
          <w:lang w:val="uk-UA" w:eastAsia="ru-RU"/>
        </w:rPr>
        <w:t xml:space="preserve">    </w:t>
      </w:r>
      <w:r w:rsidRPr="00A85AA0">
        <w:rPr>
          <w:rFonts w:ascii="Times New Roman" w:eastAsia="Times New Roman" w:hAnsi="Times New Roman"/>
          <w:b/>
          <w:color w:val="000000"/>
          <w:sz w:val="28"/>
          <w:szCs w:val="28"/>
          <w:shd w:val="clear" w:color="auto" w:fill="FFFFFF"/>
          <w:lang w:val="uk-UA" w:eastAsia="ru-RU"/>
        </w:rPr>
        <w:t xml:space="preserve">              І.П.ДРОЗД</w:t>
      </w:r>
    </w:p>
    <w:p w:rsidR="00395F9B" w:rsidRDefault="00395F9B" w:rsidP="00395F9B">
      <w:pPr>
        <w:pStyle w:val="a4"/>
        <w:shd w:val="clear" w:color="auto" w:fill="FFFFFF"/>
        <w:ind w:left="1065"/>
        <w:rPr>
          <w:rFonts w:ascii="Times New Roman" w:eastAsia="Times New Roman" w:hAnsi="Times New Roman"/>
          <w:color w:val="000000"/>
          <w:sz w:val="28"/>
          <w:szCs w:val="28"/>
          <w:shd w:val="clear" w:color="auto" w:fill="FFFFFF"/>
          <w:lang w:val="uk-UA" w:eastAsia="ru-RU"/>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31CA9234" wp14:editId="4357A13E">
            <wp:extent cx="424815" cy="577215"/>
            <wp:effectExtent l="0" t="0" r="0" b="0"/>
            <wp:docPr id="8" name="Рисунок 8"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BD7FAE" w:rsidTr="006119D1">
        <w:trPr>
          <w:trHeight w:val="20"/>
        </w:trPr>
        <w:tc>
          <w:tcPr>
            <w:tcW w:w="9570" w:type="dxa"/>
            <w:tcBorders>
              <w:top w:val="nil"/>
              <w:left w:val="nil"/>
              <w:right w:val="nil"/>
            </w:tcBorders>
          </w:tcPr>
          <w:p w:rsidR="00395F9B" w:rsidRPr="00BD7FAE" w:rsidRDefault="00395F9B" w:rsidP="006119D1">
            <w:pPr>
              <w:rPr>
                <w:rFonts w:ascii="Times New Roman" w:hAnsi="Times New Roman"/>
                <w:b/>
                <w:sz w:val="28"/>
                <w:szCs w:val="28"/>
                <w:lang w:val="uk-UA"/>
              </w:rPr>
            </w:pP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201</w:t>
            </w:r>
            <w:r>
              <w:rPr>
                <w:rFonts w:ascii="Times New Roman" w:hAnsi="Times New Roman"/>
                <w:b/>
                <w:color w:val="000000"/>
                <w:sz w:val="28"/>
                <w:szCs w:val="28"/>
                <w:lang w:val="uk-UA"/>
              </w:rPr>
              <w:t>7</w:t>
            </w:r>
            <w:r w:rsidRPr="00BD7FAE">
              <w:rPr>
                <w:rFonts w:ascii="Times New Roman" w:hAnsi="Times New Roman"/>
                <w:b/>
                <w:color w:val="000000"/>
                <w:sz w:val="28"/>
                <w:szCs w:val="28"/>
              </w:rPr>
              <w:t xml:space="preserve"> року           м.Заліщики          </w:t>
            </w:r>
            <w:r w:rsidRPr="00BD7FAE">
              <w:rPr>
                <w:rFonts w:ascii="Times New Roman" w:hAnsi="Times New Roman"/>
                <w:b/>
                <w:color w:val="000000"/>
                <w:sz w:val="28"/>
                <w:szCs w:val="28"/>
              </w:rPr>
              <w:tab/>
              <w:t xml:space="preserve">                 №</w:t>
            </w:r>
            <w:r w:rsidRPr="00BD7FAE">
              <w:rPr>
                <w:rFonts w:ascii="Times New Roman" w:hAnsi="Times New Roman"/>
                <w:b/>
                <w:color w:val="000000"/>
                <w:sz w:val="28"/>
                <w:szCs w:val="28"/>
                <w:lang w:val="uk-UA"/>
              </w:rPr>
              <w:t xml:space="preserve"> </w:t>
            </w:r>
            <w:r>
              <w:rPr>
                <w:rFonts w:ascii="Times New Roman" w:hAnsi="Times New Roman"/>
                <w:b/>
                <w:color w:val="000000"/>
                <w:sz w:val="28"/>
                <w:szCs w:val="28"/>
                <w:lang w:val="uk-UA"/>
              </w:rPr>
              <w:t>270</w:t>
            </w:r>
          </w:p>
        </w:tc>
      </w:tr>
    </w:tbl>
    <w:p w:rsidR="00395F9B" w:rsidRDefault="00395F9B" w:rsidP="00395F9B">
      <w:pPr>
        <w:rPr>
          <w:lang w:val="uk-UA"/>
        </w:rPr>
      </w:pPr>
    </w:p>
    <w:p w:rsidR="00395F9B" w:rsidRPr="008833DA"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8833DA">
        <w:rPr>
          <w:rFonts w:ascii="Times New Roman" w:eastAsia="Times New Roman" w:hAnsi="Times New Roman"/>
          <w:b/>
          <w:color w:val="000000"/>
          <w:sz w:val="28"/>
          <w:szCs w:val="28"/>
          <w:shd w:val="clear" w:color="auto" w:fill="FFFFFF"/>
          <w:lang w:val="uk-UA" w:eastAsia="ru-RU"/>
        </w:rPr>
        <w:t>Про внесення змін до   рішення районної</w:t>
      </w:r>
    </w:p>
    <w:p w:rsidR="00395F9B" w:rsidRPr="008833DA"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8833DA">
        <w:rPr>
          <w:rFonts w:ascii="Times New Roman" w:eastAsia="Times New Roman" w:hAnsi="Times New Roman"/>
          <w:b/>
          <w:color w:val="000000"/>
          <w:sz w:val="28"/>
          <w:szCs w:val="28"/>
          <w:shd w:val="clear" w:color="auto" w:fill="FFFFFF"/>
          <w:lang w:val="uk-UA" w:eastAsia="ru-RU"/>
        </w:rPr>
        <w:t>ради від 14 грудня 2016 року</w:t>
      </w:r>
      <w:r>
        <w:rPr>
          <w:rFonts w:ascii="Times New Roman" w:eastAsia="Times New Roman" w:hAnsi="Times New Roman"/>
          <w:b/>
          <w:color w:val="000000"/>
          <w:sz w:val="28"/>
          <w:szCs w:val="28"/>
          <w:shd w:val="clear" w:color="auto" w:fill="FFFFFF"/>
          <w:lang w:val="uk-UA" w:eastAsia="ru-RU"/>
        </w:rPr>
        <w:t xml:space="preserve"> </w:t>
      </w:r>
      <w:r w:rsidRPr="008833DA">
        <w:rPr>
          <w:rFonts w:ascii="Times New Roman" w:eastAsia="Times New Roman" w:hAnsi="Times New Roman"/>
          <w:b/>
          <w:color w:val="000000"/>
          <w:sz w:val="28"/>
          <w:szCs w:val="28"/>
          <w:shd w:val="clear" w:color="auto" w:fill="FFFFFF"/>
          <w:lang w:val="uk-UA" w:eastAsia="ru-RU"/>
        </w:rPr>
        <w:t>№ 178</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Відповідно до статей 43, 60 Закону України «Про місцеве самоврядування в Україні», враховуючи висновки постійної комісії районної ради з питань економічного розвитку, фінансів, бюджету та власності від 10 жовтня 2017 року, районна рада </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C96417" w:rsidRDefault="00395F9B" w:rsidP="00395F9B">
      <w:pPr>
        <w:ind w:left="142" w:right="1"/>
        <w:jc w:val="center"/>
        <w:rPr>
          <w:rFonts w:ascii="Times New Roman" w:hAnsi="Times New Roman"/>
          <w:sz w:val="28"/>
          <w:szCs w:val="28"/>
          <w:lang w:val="uk-UA"/>
        </w:rPr>
      </w:pPr>
      <w:r w:rsidRPr="00C96417">
        <w:rPr>
          <w:rFonts w:ascii="Times New Roman" w:hAnsi="Times New Roman"/>
          <w:b/>
          <w:sz w:val="28"/>
          <w:szCs w:val="28"/>
          <w:lang w:val="uk-UA"/>
        </w:rPr>
        <w:t>в и р і ш и л а:</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1.Внести зміни до рішення районної ради від 14 грудня 2016 року № 178 «Про  відчуження включеного в програму приватизації нежилого приміщення  авто гаражу  № 1, розташованого по вулиці Ольжича,5 у м. Заліщики шляхом продажу за конкурсом»:</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1.1. у назві рішення слова «за конкурсом» замінити словами «на аукціоні»;</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 xml:space="preserve">1.2.у преамбулі рішення слова «Про приватизацію державних підприємств» замінити словами «Про приватизацію державного майна»; </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1.3. у пункті 1 рішення слова «за конкурсом з відкритістю пропонування ціни за принципом аукціону» замінити словами «на аукціоні».</w:t>
      </w:r>
    </w:p>
    <w:p w:rsidR="00395F9B" w:rsidRDefault="00395F9B" w:rsidP="00395F9B">
      <w:pPr>
        <w:shd w:val="clear" w:color="auto" w:fill="FFFFFF"/>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ab/>
        <w:t>2. Контроль за виконанням даного рішення покласти на постійну комісію комісії районної ради з питань економічного розвитку, фінансів, бюджету та власності.</w:t>
      </w: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Default="00395F9B" w:rsidP="00395F9B">
      <w:pPr>
        <w:shd w:val="clear" w:color="auto" w:fill="FFFFFF"/>
        <w:rPr>
          <w:rFonts w:ascii="Times New Roman" w:eastAsia="Times New Roman" w:hAnsi="Times New Roman"/>
          <w:color w:val="000000"/>
          <w:sz w:val="28"/>
          <w:szCs w:val="28"/>
          <w:shd w:val="clear" w:color="auto" w:fill="FFFFFF"/>
          <w:lang w:val="uk-UA" w:eastAsia="ru-RU"/>
        </w:rPr>
      </w:pPr>
    </w:p>
    <w:p w:rsidR="00395F9B" w:rsidRPr="00FB0A43"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p>
    <w:p w:rsidR="00395F9B" w:rsidRPr="00FB0A43" w:rsidRDefault="00395F9B" w:rsidP="00395F9B">
      <w:pPr>
        <w:shd w:val="clear" w:color="auto" w:fill="FFFFFF"/>
        <w:rPr>
          <w:rFonts w:ascii="Times New Roman" w:eastAsia="Times New Roman" w:hAnsi="Times New Roman"/>
          <w:b/>
          <w:color w:val="000000"/>
          <w:sz w:val="28"/>
          <w:szCs w:val="28"/>
          <w:shd w:val="clear" w:color="auto" w:fill="FFFFFF"/>
          <w:lang w:val="uk-UA" w:eastAsia="ru-RU"/>
        </w:rPr>
      </w:pPr>
      <w:r w:rsidRPr="00FB0A43">
        <w:rPr>
          <w:rFonts w:ascii="Times New Roman" w:eastAsia="Times New Roman" w:hAnsi="Times New Roman"/>
          <w:b/>
          <w:color w:val="000000"/>
          <w:sz w:val="28"/>
          <w:szCs w:val="28"/>
          <w:shd w:val="clear" w:color="auto" w:fill="FFFFFF"/>
          <w:lang w:val="uk-UA" w:eastAsia="ru-RU"/>
        </w:rPr>
        <w:t>Голова районної ради                                           І.П.ДРОЗД</w:t>
      </w:r>
    </w:p>
    <w:p w:rsidR="00395F9B" w:rsidRDefault="00395F9B" w:rsidP="00395F9B">
      <w:pPr>
        <w:pStyle w:val="a4"/>
        <w:shd w:val="clear" w:color="auto" w:fill="FFFFFF"/>
        <w:ind w:left="1065"/>
        <w:rPr>
          <w:rFonts w:ascii="Times New Roman" w:eastAsia="Times New Roman" w:hAnsi="Times New Roman"/>
          <w:color w:val="000000"/>
          <w:sz w:val="28"/>
          <w:szCs w:val="28"/>
          <w:shd w:val="clear" w:color="auto" w:fill="FFFFFF"/>
          <w:lang w:val="uk-UA" w:eastAsia="ru-RU"/>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rPr>
          <w:lang w:val="uk-UA"/>
        </w:rPr>
      </w:pPr>
    </w:p>
    <w:p w:rsidR="00395F9B" w:rsidRDefault="00395F9B" w:rsidP="00395F9B">
      <w:pPr>
        <w:jc w:val="center"/>
        <w:rPr>
          <w:rFonts w:ascii="Times New Roman" w:hAnsi="Times New Roman"/>
          <w:b/>
          <w:sz w:val="28"/>
          <w:szCs w:val="28"/>
          <w:lang w:val="uk-UA"/>
        </w:rPr>
      </w:pPr>
      <w:r w:rsidRPr="00BD7FAE">
        <w:rPr>
          <w:rFonts w:ascii="Times New Roman" w:hAnsi="Times New Roman"/>
          <w:b/>
          <w:noProof/>
          <w:sz w:val="28"/>
          <w:szCs w:val="28"/>
          <w:lang w:eastAsia="ru-RU"/>
        </w:rPr>
        <w:lastRenderedPageBreak/>
        <w:drawing>
          <wp:inline distT="0" distB="0" distL="0" distR="0" wp14:anchorId="13D1A4E3" wp14:editId="6CAF5860">
            <wp:extent cx="424815" cy="577215"/>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577215"/>
                    </a:xfrm>
                    <a:prstGeom prst="rect">
                      <a:avLst/>
                    </a:prstGeom>
                    <a:noFill/>
                    <a:ln>
                      <a:noFill/>
                    </a:ln>
                  </pic:spPr>
                </pic:pic>
              </a:graphicData>
            </a:graphic>
          </wp:inline>
        </w:drawing>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УКРАЇНА</w:t>
      </w:r>
    </w:p>
    <w:p w:rsidR="00395F9B" w:rsidRPr="00BD7FAE" w:rsidRDefault="00395F9B" w:rsidP="00395F9B">
      <w:pPr>
        <w:jc w:val="center"/>
        <w:rPr>
          <w:rFonts w:ascii="Times New Roman" w:hAnsi="Times New Roman"/>
          <w:b/>
          <w:sz w:val="28"/>
          <w:szCs w:val="28"/>
        </w:rPr>
      </w:pPr>
      <w:r w:rsidRPr="00BD7FAE">
        <w:rPr>
          <w:rFonts w:ascii="Times New Roman" w:hAnsi="Times New Roman"/>
          <w:b/>
          <w:sz w:val="28"/>
          <w:szCs w:val="28"/>
        </w:rPr>
        <w:t>ЗАЛІЩИЦЬКА РАЙОННА РАДА</w:t>
      </w: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ТЕРНОПІЛЬСЬКОЇ ОБЛАСТІ</w:t>
      </w:r>
    </w:p>
    <w:p w:rsidR="00395F9B" w:rsidRPr="002F55CF" w:rsidRDefault="00395F9B" w:rsidP="00395F9B">
      <w:pPr>
        <w:jc w:val="center"/>
        <w:rPr>
          <w:rFonts w:ascii="Times New Roman" w:hAnsi="Times New Roman"/>
          <w:b/>
          <w:sz w:val="28"/>
          <w:szCs w:val="28"/>
        </w:rPr>
      </w:pPr>
      <w:r w:rsidRPr="00BD7FAE">
        <w:rPr>
          <w:rFonts w:ascii="Times New Roman" w:hAnsi="Times New Roman"/>
          <w:b/>
          <w:sz w:val="28"/>
          <w:szCs w:val="28"/>
        </w:rPr>
        <w:t xml:space="preserve">Сьоме скликання,  </w:t>
      </w:r>
      <w:r>
        <w:rPr>
          <w:rFonts w:ascii="Times New Roman" w:hAnsi="Times New Roman"/>
          <w:b/>
          <w:sz w:val="28"/>
          <w:szCs w:val="28"/>
          <w:lang w:val="uk-UA"/>
        </w:rPr>
        <w:t>двадцята</w:t>
      </w:r>
      <w:r w:rsidRPr="00BD7FAE">
        <w:rPr>
          <w:rFonts w:ascii="Times New Roman" w:hAnsi="Times New Roman"/>
          <w:b/>
          <w:sz w:val="28"/>
          <w:szCs w:val="28"/>
        </w:rPr>
        <w:t xml:space="preserve"> сесія</w:t>
      </w:r>
    </w:p>
    <w:p w:rsidR="00395F9B" w:rsidRPr="00BD7FAE" w:rsidRDefault="00395F9B" w:rsidP="00395F9B">
      <w:pPr>
        <w:jc w:val="center"/>
        <w:rPr>
          <w:rFonts w:ascii="Times New Roman" w:hAnsi="Times New Roman"/>
          <w:b/>
          <w:sz w:val="28"/>
          <w:szCs w:val="28"/>
        </w:rPr>
      </w:pPr>
    </w:p>
    <w:p w:rsidR="00395F9B" w:rsidRPr="00BD7FAE" w:rsidRDefault="00395F9B" w:rsidP="00395F9B">
      <w:pPr>
        <w:jc w:val="center"/>
        <w:rPr>
          <w:rFonts w:ascii="Times New Roman" w:hAnsi="Times New Roman"/>
          <w:b/>
          <w:bCs/>
          <w:sz w:val="28"/>
          <w:szCs w:val="28"/>
        </w:rPr>
      </w:pPr>
      <w:r w:rsidRPr="00BD7FAE">
        <w:rPr>
          <w:rFonts w:ascii="Times New Roman" w:hAnsi="Times New Roman"/>
          <w:b/>
          <w:bCs/>
          <w:sz w:val="28"/>
          <w:szCs w:val="28"/>
        </w:rPr>
        <w:t xml:space="preserve">Р І Ш Е Н </w:t>
      </w:r>
      <w:proofErr w:type="gramStart"/>
      <w:r w:rsidRPr="00BD7FAE">
        <w:rPr>
          <w:rFonts w:ascii="Times New Roman" w:hAnsi="Times New Roman"/>
          <w:b/>
          <w:bCs/>
          <w:sz w:val="28"/>
          <w:szCs w:val="28"/>
        </w:rPr>
        <w:t>Н</w:t>
      </w:r>
      <w:proofErr w:type="gramEnd"/>
      <w:r w:rsidRPr="00BD7FAE">
        <w:rPr>
          <w:rFonts w:ascii="Times New Roman" w:hAnsi="Times New Roman"/>
          <w:b/>
          <w:bCs/>
          <w:sz w:val="28"/>
          <w:szCs w:val="28"/>
        </w:rPr>
        <w:t xml:space="preserve"> Я</w:t>
      </w:r>
    </w:p>
    <w:p w:rsidR="00395F9B" w:rsidRPr="00BD7FAE" w:rsidRDefault="00395F9B" w:rsidP="00395F9B">
      <w:pPr>
        <w:ind w:left="142"/>
        <w:jc w:val="right"/>
        <w:rPr>
          <w:rFonts w:ascii="Times New Roman" w:hAnsi="Times New Roman"/>
          <w:b/>
          <w:color w:val="000000"/>
          <w:sz w:val="28"/>
          <w:szCs w:val="28"/>
        </w:rPr>
      </w:pPr>
      <w:r w:rsidRPr="00BD7FAE">
        <w:rPr>
          <w:rFonts w:ascii="Times New Roman" w:hAnsi="Times New Roman"/>
          <w:b/>
          <w:color w:val="000000"/>
          <w:sz w:val="28"/>
          <w:szCs w:val="28"/>
        </w:rPr>
        <w:t xml:space="preserve">    </w:t>
      </w:r>
    </w:p>
    <w:tbl>
      <w:tblPr>
        <w:tblW w:w="0" w:type="auto"/>
        <w:tblLook w:val="0000" w:firstRow="0" w:lastRow="0" w:firstColumn="0" w:lastColumn="0" w:noHBand="0" w:noVBand="0"/>
      </w:tblPr>
      <w:tblGrid>
        <w:gridCol w:w="9570"/>
      </w:tblGrid>
      <w:tr w:rsidR="00395F9B" w:rsidRPr="00395F9B" w:rsidTr="006119D1">
        <w:trPr>
          <w:trHeight w:val="20"/>
        </w:trPr>
        <w:tc>
          <w:tcPr>
            <w:tcW w:w="9570" w:type="dxa"/>
            <w:tcBorders>
              <w:top w:val="nil"/>
              <w:left w:val="nil"/>
              <w:right w:val="nil"/>
            </w:tcBorders>
          </w:tcPr>
          <w:p w:rsidR="00395F9B" w:rsidRPr="00E62D78" w:rsidRDefault="00395F9B" w:rsidP="006119D1">
            <w:pPr>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Pr="001C0C74">
              <w:rPr>
                <w:rFonts w:ascii="Times New Roman" w:hAnsi="Times New Roman"/>
                <w:b/>
                <w:color w:val="000000"/>
                <w:sz w:val="28"/>
                <w:szCs w:val="28"/>
                <w:lang w:val="uk-UA"/>
              </w:rPr>
              <w:t xml:space="preserve">від  </w:t>
            </w:r>
            <w:r>
              <w:rPr>
                <w:rFonts w:ascii="Times New Roman" w:hAnsi="Times New Roman"/>
                <w:b/>
                <w:color w:val="000000"/>
                <w:sz w:val="28"/>
                <w:szCs w:val="28"/>
                <w:lang w:val="uk-UA"/>
              </w:rPr>
              <w:t>11  жовтня</w:t>
            </w:r>
            <w:r w:rsidRPr="001C0C74">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sidRPr="00E62D78">
              <w:rPr>
                <w:rFonts w:ascii="Times New Roman" w:hAnsi="Times New Roman"/>
                <w:b/>
                <w:color w:val="000000"/>
                <w:sz w:val="28"/>
                <w:szCs w:val="28"/>
                <w:lang w:val="uk-UA"/>
              </w:rPr>
              <w:t>201</w:t>
            </w:r>
            <w:r>
              <w:rPr>
                <w:rFonts w:ascii="Times New Roman" w:hAnsi="Times New Roman"/>
                <w:b/>
                <w:color w:val="000000"/>
                <w:sz w:val="28"/>
                <w:szCs w:val="28"/>
                <w:lang w:val="uk-UA"/>
              </w:rPr>
              <w:t>7</w:t>
            </w:r>
            <w:r w:rsidRPr="00E62D78">
              <w:rPr>
                <w:rFonts w:ascii="Times New Roman" w:hAnsi="Times New Roman"/>
                <w:b/>
                <w:color w:val="000000"/>
                <w:sz w:val="28"/>
                <w:szCs w:val="28"/>
                <w:lang w:val="uk-UA"/>
              </w:rPr>
              <w:t xml:space="preserve"> року           м.Заліщики          </w:t>
            </w:r>
            <w:r w:rsidRPr="00E62D78">
              <w:rPr>
                <w:rFonts w:ascii="Times New Roman" w:hAnsi="Times New Roman"/>
                <w:b/>
                <w:color w:val="000000"/>
                <w:sz w:val="28"/>
                <w:szCs w:val="28"/>
                <w:lang w:val="uk-UA"/>
              </w:rPr>
              <w:tab/>
              <w:t xml:space="preserve">                 №</w:t>
            </w:r>
            <w:r>
              <w:rPr>
                <w:rFonts w:ascii="Times New Roman" w:hAnsi="Times New Roman"/>
                <w:b/>
                <w:color w:val="000000"/>
                <w:sz w:val="28"/>
                <w:szCs w:val="28"/>
                <w:lang w:val="uk-UA"/>
              </w:rPr>
              <w:t xml:space="preserve"> 271</w:t>
            </w:r>
          </w:p>
          <w:p w:rsidR="00395F9B" w:rsidRPr="00BD7FAE" w:rsidRDefault="00395F9B" w:rsidP="006119D1">
            <w:pPr>
              <w:rPr>
                <w:rFonts w:ascii="Times New Roman" w:hAnsi="Times New Roman"/>
                <w:b/>
                <w:sz w:val="28"/>
                <w:szCs w:val="28"/>
                <w:lang w:val="uk-UA"/>
              </w:rPr>
            </w:pPr>
            <w:r w:rsidRPr="00BD7FAE">
              <w:rPr>
                <w:rFonts w:ascii="Times New Roman" w:hAnsi="Times New Roman"/>
                <w:b/>
                <w:color w:val="000000"/>
                <w:sz w:val="28"/>
                <w:szCs w:val="28"/>
                <w:lang w:val="uk-UA"/>
              </w:rPr>
              <w:t xml:space="preserve"> </w:t>
            </w:r>
          </w:p>
        </w:tc>
      </w:tr>
    </w:tbl>
    <w:p w:rsidR="00395F9B" w:rsidRPr="00427F68" w:rsidRDefault="00395F9B" w:rsidP="00395F9B">
      <w:pPr>
        <w:tabs>
          <w:tab w:val="left" w:pos="720"/>
        </w:tabs>
        <w:ind w:left="142"/>
        <w:contextualSpacing/>
        <w:jc w:val="both"/>
        <w:rPr>
          <w:rFonts w:ascii="Times New Roman" w:eastAsia="Times New Roman" w:hAnsi="Times New Roman"/>
          <w:b/>
          <w:sz w:val="28"/>
          <w:szCs w:val="28"/>
          <w:lang w:val="uk-UA" w:eastAsia="ru-RU"/>
        </w:rPr>
      </w:pPr>
      <w:r w:rsidRPr="00427F68">
        <w:rPr>
          <w:rFonts w:ascii="Times New Roman" w:eastAsia="Times New Roman" w:hAnsi="Times New Roman"/>
          <w:b/>
          <w:sz w:val="28"/>
          <w:szCs w:val="28"/>
          <w:lang w:val="uk-UA" w:eastAsia="ru-RU"/>
        </w:rPr>
        <w:t xml:space="preserve">Про затвердження технічної документації з нормативної грошової оцінки земельної ділянки площею </w:t>
      </w:r>
      <w:r>
        <w:rPr>
          <w:rFonts w:ascii="Times New Roman" w:eastAsia="Times New Roman" w:hAnsi="Times New Roman"/>
          <w:b/>
          <w:sz w:val="28"/>
          <w:szCs w:val="28"/>
          <w:lang w:val="uk-UA" w:eastAsia="ru-RU"/>
        </w:rPr>
        <w:t>0,8630 га</w:t>
      </w:r>
      <w:r w:rsidRPr="00427F68">
        <w:rPr>
          <w:rFonts w:ascii="Times New Roman" w:eastAsia="Times New Roman" w:hAnsi="Times New Roman"/>
          <w:b/>
          <w:sz w:val="28"/>
          <w:szCs w:val="28"/>
          <w:lang w:val="uk-UA" w:eastAsia="ru-RU"/>
        </w:rPr>
        <w:t xml:space="preserve">, що надається в оренду </w:t>
      </w:r>
      <w:r>
        <w:rPr>
          <w:rFonts w:ascii="Times New Roman" w:eastAsia="Times New Roman" w:hAnsi="Times New Roman"/>
          <w:b/>
          <w:sz w:val="28"/>
          <w:szCs w:val="28"/>
          <w:lang w:val="uk-UA" w:eastAsia="ru-RU"/>
        </w:rPr>
        <w:t>ПП «Канонір» на території Блищан</w:t>
      </w:r>
      <w:r w:rsidRPr="00427F68">
        <w:rPr>
          <w:rFonts w:ascii="Times New Roman" w:eastAsia="Times New Roman" w:hAnsi="Times New Roman"/>
          <w:b/>
          <w:sz w:val="28"/>
          <w:szCs w:val="28"/>
          <w:lang w:val="uk-UA" w:eastAsia="ru-RU"/>
        </w:rPr>
        <w:t xml:space="preserve">ської сільської ради Заліщицького району Тернопільської області </w:t>
      </w:r>
      <w:r>
        <w:rPr>
          <w:rFonts w:ascii="Times New Roman" w:eastAsia="Times New Roman" w:hAnsi="Times New Roman"/>
          <w:b/>
          <w:sz w:val="28"/>
          <w:szCs w:val="28"/>
          <w:lang w:val="uk-UA" w:eastAsia="ru-RU"/>
        </w:rPr>
        <w:t>за межами населеного пункту</w:t>
      </w:r>
    </w:p>
    <w:p w:rsidR="00395F9B" w:rsidRPr="00427F68" w:rsidRDefault="00395F9B" w:rsidP="00395F9B">
      <w:pPr>
        <w:tabs>
          <w:tab w:val="left" w:pos="720"/>
        </w:tabs>
        <w:ind w:left="142"/>
        <w:contextualSpacing/>
        <w:jc w:val="both"/>
        <w:rPr>
          <w:rFonts w:ascii="Times New Roman" w:eastAsia="Times New Roman" w:hAnsi="Times New Roman"/>
          <w:b/>
          <w:sz w:val="28"/>
          <w:szCs w:val="28"/>
          <w:lang w:val="uk-UA" w:eastAsia="ru-RU"/>
        </w:rPr>
      </w:pPr>
    </w:p>
    <w:p w:rsidR="00395F9B" w:rsidRPr="00427F68" w:rsidRDefault="00395F9B" w:rsidP="00395F9B">
      <w:pPr>
        <w:jc w:val="both"/>
        <w:rPr>
          <w:rFonts w:ascii="Times New Roman" w:eastAsia="Times New Roman" w:hAnsi="Times New Roman"/>
          <w:sz w:val="28"/>
          <w:szCs w:val="28"/>
          <w:lang w:val="uk-UA" w:eastAsia="ru-RU"/>
        </w:rPr>
      </w:pPr>
      <w:r w:rsidRPr="00427F68">
        <w:rPr>
          <w:rFonts w:ascii="Times New Roman" w:eastAsia="Times New Roman" w:hAnsi="Times New Roman"/>
          <w:sz w:val="28"/>
          <w:szCs w:val="28"/>
          <w:lang w:val="uk-UA" w:eastAsia="ru-RU"/>
        </w:rPr>
        <w:t xml:space="preserve">  </w:t>
      </w:r>
      <w:r w:rsidRPr="00427F68">
        <w:rPr>
          <w:rFonts w:ascii="Times New Roman" w:eastAsia="Times New Roman" w:hAnsi="Times New Roman"/>
          <w:sz w:val="28"/>
          <w:szCs w:val="28"/>
          <w:lang w:val="uk-UA" w:eastAsia="ru-RU"/>
        </w:rPr>
        <w:tab/>
        <w:t xml:space="preserve">Розглянувши технічну документацію з нормативної грошової оцінки земельної ділянки площею </w:t>
      </w:r>
      <w:r>
        <w:rPr>
          <w:rFonts w:ascii="Times New Roman" w:eastAsia="Times New Roman" w:hAnsi="Times New Roman"/>
          <w:sz w:val="28"/>
          <w:szCs w:val="28"/>
          <w:lang w:val="uk-UA" w:eastAsia="ru-RU"/>
        </w:rPr>
        <w:t>0,8630 га</w:t>
      </w:r>
      <w:r w:rsidRPr="00427F68">
        <w:rPr>
          <w:rFonts w:ascii="Times New Roman" w:eastAsia="Times New Roman" w:hAnsi="Times New Roman"/>
          <w:sz w:val="28"/>
          <w:szCs w:val="28"/>
          <w:lang w:val="uk-UA" w:eastAsia="ru-RU"/>
        </w:rPr>
        <w:t xml:space="preserve">, що надається в оренду для </w:t>
      </w:r>
      <w:r>
        <w:rPr>
          <w:rFonts w:ascii="Times New Roman" w:eastAsia="Times New Roman" w:hAnsi="Times New Roman"/>
          <w:sz w:val="28"/>
          <w:szCs w:val="28"/>
          <w:lang w:val="uk-UA" w:eastAsia="ru-RU"/>
        </w:rPr>
        <w:t>розміщення та експлуатації основних, підсобних і допоміжних будівель та споруд ПП «Канонір</w:t>
      </w:r>
      <w:r w:rsidRPr="00427F68">
        <w:rPr>
          <w:rFonts w:ascii="Times New Roman" w:eastAsia="Times New Roman" w:hAnsi="Times New Roman"/>
          <w:sz w:val="28"/>
          <w:szCs w:val="28"/>
          <w:lang w:val="uk-UA" w:eastAsia="ru-RU"/>
        </w:rPr>
        <w:t xml:space="preserve">» на території </w:t>
      </w:r>
      <w:r>
        <w:rPr>
          <w:rFonts w:ascii="Times New Roman" w:eastAsia="Times New Roman" w:hAnsi="Times New Roman"/>
          <w:sz w:val="28"/>
          <w:szCs w:val="28"/>
          <w:lang w:val="uk-UA" w:eastAsia="ru-RU"/>
        </w:rPr>
        <w:t>Блищан</w:t>
      </w:r>
      <w:r w:rsidRPr="00DA144D">
        <w:rPr>
          <w:rFonts w:ascii="Times New Roman" w:eastAsia="Times New Roman" w:hAnsi="Times New Roman"/>
          <w:sz w:val="28"/>
          <w:szCs w:val="28"/>
          <w:lang w:val="uk-UA" w:eastAsia="ru-RU"/>
        </w:rPr>
        <w:t>ської</w:t>
      </w:r>
      <w:r w:rsidRPr="00427F68">
        <w:rPr>
          <w:rFonts w:ascii="Times New Roman" w:eastAsia="Times New Roman" w:hAnsi="Times New Roman"/>
          <w:sz w:val="28"/>
          <w:szCs w:val="28"/>
          <w:lang w:val="uk-UA" w:eastAsia="ru-RU"/>
        </w:rPr>
        <w:t xml:space="preserve"> сільської ради Заліщицького району Тернопільської області</w:t>
      </w:r>
      <w:r>
        <w:rPr>
          <w:rFonts w:ascii="Times New Roman" w:eastAsia="Times New Roman" w:hAnsi="Times New Roman"/>
          <w:sz w:val="28"/>
          <w:szCs w:val="28"/>
          <w:lang w:val="uk-UA" w:eastAsia="ru-RU"/>
        </w:rPr>
        <w:t xml:space="preserve"> за межами населеного пункту</w:t>
      </w:r>
      <w:r w:rsidRPr="00427F68">
        <w:rPr>
          <w:rFonts w:ascii="Times New Roman" w:eastAsia="Times New Roman" w:hAnsi="Times New Roman"/>
          <w:sz w:val="28"/>
          <w:szCs w:val="28"/>
          <w:lang w:val="uk-UA" w:eastAsia="ru-RU"/>
        </w:rPr>
        <w:t>, розробл</w:t>
      </w:r>
      <w:r>
        <w:rPr>
          <w:rFonts w:ascii="Times New Roman" w:eastAsia="Times New Roman" w:hAnsi="Times New Roman"/>
          <w:sz w:val="28"/>
          <w:szCs w:val="28"/>
          <w:lang w:val="uk-UA" w:eastAsia="ru-RU"/>
        </w:rPr>
        <w:t xml:space="preserve">ену ФО-П Головатим П.Д., </w:t>
      </w:r>
      <w:r w:rsidRPr="00427F68">
        <w:rPr>
          <w:rFonts w:ascii="Times New Roman" w:eastAsia="Times New Roman" w:hAnsi="Times New Roman"/>
          <w:sz w:val="28"/>
          <w:szCs w:val="28"/>
          <w:lang w:val="uk-UA" w:eastAsia="ru-RU"/>
        </w:rPr>
        <w:t>керуючись ст. 23 Закону України «Про оцінку земель», ст. 11 Земельного кодексу України та ст. 43 Закону України «Про місцеве самоврядування в Україні», враховуючи пропозиції постійної комісії районної ради з питань агропромислового комплексу, земельних відносин, екології та  охорони  навколишнього природного середовища,  районна рада</w:t>
      </w:r>
    </w:p>
    <w:p w:rsidR="00395F9B" w:rsidRPr="00427F68" w:rsidRDefault="00395F9B" w:rsidP="00395F9B">
      <w:pPr>
        <w:tabs>
          <w:tab w:val="left" w:pos="720"/>
        </w:tabs>
        <w:ind w:left="142"/>
        <w:contextualSpacing/>
        <w:jc w:val="both"/>
        <w:rPr>
          <w:rFonts w:ascii="Times New Roman" w:eastAsia="Times New Roman" w:hAnsi="Times New Roman"/>
          <w:sz w:val="28"/>
          <w:szCs w:val="28"/>
          <w:lang w:val="uk-UA" w:eastAsia="ru-RU"/>
        </w:rPr>
      </w:pPr>
    </w:p>
    <w:p w:rsidR="00395F9B" w:rsidRDefault="00395F9B" w:rsidP="00395F9B">
      <w:pPr>
        <w:ind w:left="142"/>
        <w:jc w:val="center"/>
        <w:rPr>
          <w:rFonts w:ascii="Times New Roman" w:eastAsia="Times New Roman" w:hAnsi="Times New Roman"/>
          <w:b/>
          <w:sz w:val="28"/>
          <w:szCs w:val="28"/>
          <w:lang w:val="uk-UA" w:eastAsia="ru-RU"/>
        </w:rPr>
      </w:pPr>
      <w:r w:rsidRPr="00427F68">
        <w:rPr>
          <w:rFonts w:ascii="Times New Roman" w:eastAsia="Times New Roman" w:hAnsi="Times New Roman"/>
          <w:b/>
          <w:sz w:val="28"/>
          <w:szCs w:val="28"/>
          <w:lang w:val="uk-UA" w:eastAsia="ru-RU"/>
        </w:rPr>
        <w:t>в и р і ш и л а:</w:t>
      </w:r>
    </w:p>
    <w:p w:rsidR="00395F9B" w:rsidRPr="00427F68" w:rsidRDefault="00395F9B" w:rsidP="00395F9B">
      <w:pPr>
        <w:ind w:left="142"/>
        <w:jc w:val="center"/>
        <w:rPr>
          <w:rFonts w:ascii="Times New Roman" w:eastAsia="Times New Roman" w:hAnsi="Times New Roman"/>
          <w:b/>
          <w:sz w:val="28"/>
          <w:szCs w:val="28"/>
          <w:lang w:val="uk-UA" w:eastAsia="ru-RU"/>
        </w:rPr>
      </w:pPr>
    </w:p>
    <w:p w:rsidR="00395F9B" w:rsidRPr="00D83831" w:rsidRDefault="00395F9B" w:rsidP="00395F9B">
      <w:pPr>
        <w:tabs>
          <w:tab w:val="left" w:pos="-540"/>
        </w:tabs>
        <w:contextualSpacing/>
        <w:jc w:val="both"/>
        <w:rPr>
          <w:rFonts w:ascii="Times New Roman" w:eastAsia="Times New Roman" w:hAnsi="Times New Roman"/>
          <w:sz w:val="28"/>
          <w:szCs w:val="28"/>
          <w:lang w:val="uk-UA" w:eastAsia="ru-RU"/>
        </w:rPr>
      </w:pPr>
      <w:r w:rsidRPr="00427F68">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1.</w:t>
      </w:r>
      <w:r w:rsidRPr="00427F68">
        <w:rPr>
          <w:rFonts w:ascii="Times New Roman" w:eastAsia="Times New Roman" w:hAnsi="Times New Roman"/>
          <w:sz w:val="28"/>
          <w:szCs w:val="28"/>
          <w:lang w:val="uk-UA" w:eastAsia="ru-RU"/>
        </w:rPr>
        <w:t xml:space="preserve">Затвердити технічну документацію з нормативної грошової оцінки земельної ділянки загальною площею </w:t>
      </w:r>
      <w:r>
        <w:rPr>
          <w:rFonts w:ascii="Times New Roman" w:eastAsia="Times New Roman" w:hAnsi="Times New Roman"/>
          <w:sz w:val="28"/>
          <w:szCs w:val="28"/>
          <w:lang w:val="uk-UA" w:eastAsia="ru-RU"/>
        </w:rPr>
        <w:t xml:space="preserve">0,8630 </w:t>
      </w:r>
      <w:r w:rsidRPr="00427F68">
        <w:rPr>
          <w:rFonts w:ascii="Times New Roman" w:eastAsia="Times New Roman" w:hAnsi="Times New Roman"/>
          <w:sz w:val="28"/>
          <w:szCs w:val="28"/>
          <w:lang w:val="uk-UA" w:eastAsia="ru-RU"/>
        </w:rPr>
        <w:t>га з кадастр</w:t>
      </w:r>
      <w:r>
        <w:rPr>
          <w:rFonts w:ascii="Times New Roman" w:eastAsia="Times New Roman" w:hAnsi="Times New Roman"/>
          <w:sz w:val="28"/>
          <w:szCs w:val="28"/>
          <w:lang w:val="uk-UA" w:eastAsia="ru-RU"/>
        </w:rPr>
        <w:t>овим номером 6122080</w:t>
      </w:r>
      <w:r w:rsidRPr="00D83831">
        <w:rPr>
          <w:rFonts w:ascii="Times New Roman" w:eastAsia="Times New Roman" w:hAnsi="Times New Roman"/>
          <w:sz w:val="28"/>
          <w:szCs w:val="28"/>
          <w:lang w:val="uk-UA" w:eastAsia="ru-RU"/>
        </w:rPr>
        <w:t>7</w:t>
      </w:r>
      <w:r w:rsidRPr="00427F68">
        <w:rPr>
          <w:rFonts w:ascii="Times New Roman" w:eastAsia="Times New Roman" w:hAnsi="Times New Roman"/>
          <w:sz w:val="28"/>
          <w:szCs w:val="28"/>
          <w:lang w:val="uk-UA" w:eastAsia="ru-RU"/>
        </w:rPr>
        <w:t>00:01:001:0</w:t>
      </w:r>
      <w:r>
        <w:rPr>
          <w:rFonts w:ascii="Times New Roman" w:eastAsia="Times New Roman" w:hAnsi="Times New Roman"/>
          <w:sz w:val="28"/>
          <w:szCs w:val="28"/>
          <w:lang w:val="uk-UA" w:eastAsia="ru-RU"/>
        </w:rPr>
        <w:t>832</w:t>
      </w:r>
      <w:r w:rsidRPr="00427F68">
        <w:rPr>
          <w:rFonts w:ascii="Times New Roman" w:eastAsia="Times New Roman" w:hAnsi="Times New Roman"/>
          <w:sz w:val="28"/>
          <w:szCs w:val="28"/>
          <w:lang w:val="uk-UA" w:eastAsia="ru-RU"/>
        </w:rPr>
        <w:t xml:space="preserve">, </w:t>
      </w:r>
      <w:r w:rsidRPr="00D83831">
        <w:rPr>
          <w:rFonts w:ascii="Times New Roman" w:eastAsia="Times New Roman" w:hAnsi="Times New Roman"/>
          <w:sz w:val="28"/>
          <w:szCs w:val="28"/>
          <w:lang w:val="uk-UA" w:eastAsia="ru-RU"/>
        </w:rPr>
        <w:t xml:space="preserve">що </w:t>
      </w:r>
      <w:r>
        <w:rPr>
          <w:rFonts w:ascii="Times New Roman" w:eastAsia="Times New Roman" w:hAnsi="Times New Roman"/>
          <w:sz w:val="28"/>
          <w:szCs w:val="28"/>
          <w:lang w:val="uk-UA" w:eastAsia="ru-RU"/>
        </w:rPr>
        <w:t xml:space="preserve">надається </w:t>
      </w:r>
      <w:r w:rsidRPr="00427F68">
        <w:rPr>
          <w:rFonts w:ascii="Times New Roman" w:eastAsia="Times New Roman" w:hAnsi="Times New Roman"/>
          <w:sz w:val="28"/>
          <w:szCs w:val="28"/>
          <w:lang w:val="uk-UA" w:eastAsia="ru-RU"/>
        </w:rPr>
        <w:t xml:space="preserve">в оренду для </w:t>
      </w:r>
      <w:r>
        <w:rPr>
          <w:rFonts w:ascii="Times New Roman" w:eastAsia="Times New Roman" w:hAnsi="Times New Roman"/>
          <w:sz w:val="28"/>
          <w:szCs w:val="28"/>
          <w:lang w:val="uk-UA" w:eastAsia="ru-RU"/>
        </w:rPr>
        <w:t>розміщення та експлуатації основних, підсобних і допоміжних будівель та споруд підприємствами, що пов</w:t>
      </w:r>
      <w:r w:rsidRPr="00815B6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язані з користуванням надрами ПП «Канонір</w:t>
      </w:r>
      <w:r w:rsidRPr="00427F68">
        <w:rPr>
          <w:rFonts w:ascii="Times New Roman" w:eastAsia="Times New Roman" w:hAnsi="Times New Roman"/>
          <w:sz w:val="28"/>
          <w:szCs w:val="28"/>
          <w:lang w:val="uk-UA" w:eastAsia="ru-RU"/>
        </w:rPr>
        <w:t xml:space="preserve">» на території </w:t>
      </w:r>
      <w:r>
        <w:rPr>
          <w:rFonts w:ascii="Times New Roman" w:eastAsia="Times New Roman" w:hAnsi="Times New Roman"/>
          <w:sz w:val="28"/>
          <w:szCs w:val="28"/>
          <w:lang w:val="uk-UA" w:eastAsia="ru-RU"/>
        </w:rPr>
        <w:t>Блищан</w:t>
      </w:r>
      <w:r w:rsidRPr="00DA144D">
        <w:rPr>
          <w:rFonts w:ascii="Times New Roman" w:eastAsia="Times New Roman" w:hAnsi="Times New Roman"/>
          <w:sz w:val="28"/>
          <w:szCs w:val="28"/>
          <w:lang w:val="uk-UA" w:eastAsia="ru-RU"/>
        </w:rPr>
        <w:t>ської</w:t>
      </w:r>
      <w:r w:rsidRPr="00427F68">
        <w:rPr>
          <w:rFonts w:ascii="Times New Roman" w:eastAsia="Times New Roman" w:hAnsi="Times New Roman"/>
          <w:sz w:val="28"/>
          <w:szCs w:val="28"/>
          <w:lang w:val="uk-UA" w:eastAsia="ru-RU"/>
        </w:rPr>
        <w:t xml:space="preserve"> сільської ради Заліщицького району Тернопільської області</w:t>
      </w:r>
      <w:r>
        <w:rPr>
          <w:rFonts w:ascii="Times New Roman" w:eastAsia="Times New Roman" w:hAnsi="Times New Roman"/>
          <w:sz w:val="28"/>
          <w:szCs w:val="28"/>
          <w:lang w:val="uk-UA" w:eastAsia="ru-RU"/>
        </w:rPr>
        <w:t xml:space="preserve"> за межами населеного пункту</w:t>
      </w:r>
      <w:r w:rsidRPr="00D83831">
        <w:rPr>
          <w:rFonts w:ascii="Times New Roman" w:eastAsia="Times New Roman" w:hAnsi="Times New Roman"/>
          <w:sz w:val="28"/>
          <w:szCs w:val="28"/>
          <w:lang w:val="uk-UA" w:eastAsia="ru-RU"/>
        </w:rPr>
        <w:t xml:space="preserve">, що становить </w:t>
      </w:r>
      <w:r>
        <w:rPr>
          <w:rFonts w:ascii="Times New Roman" w:eastAsia="Times New Roman" w:hAnsi="Times New Roman"/>
          <w:sz w:val="28"/>
          <w:szCs w:val="28"/>
          <w:lang w:val="uk-UA" w:eastAsia="ru-RU"/>
        </w:rPr>
        <w:t xml:space="preserve">430704,30 </w:t>
      </w:r>
      <w:r w:rsidRPr="00D83831">
        <w:rPr>
          <w:rFonts w:ascii="Times New Roman" w:eastAsia="Times New Roman" w:hAnsi="Times New Roman"/>
          <w:sz w:val="28"/>
          <w:szCs w:val="28"/>
          <w:lang w:val="uk-UA" w:eastAsia="ru-RU"/>
        </w:rPr>
        <w:t>грн. (</w:t>
      </w:r>
      <w:r>
        <w:rPr>
          <w:rFonts w:ascii="Times New Roman" w:eastAsia="Times New Roman" w:hAnsi="Times New Roman"/>
          <w:sz w:val="28"/>
          <w:szCs w:val="28"/>
          <w:lang w:val="uk-UA" w:eastAsia="ru-RU"/>
        </w:rPr>
        <w:t>чотириста тридцять тисяч сімсот чотири  гривні 30</w:t>
      </w:r>
      <w:r w:rsidRPr="00D83831">
        <w:rPr>
          <w:rFonts w:ascii="Times New Roman" w:eastAsia="Times New Roman" w:hAnsi="Times New Roman"/>
          <w:sz w:val="28"/>
          <w:szCs w:val="28"/>
          <w:lang w:val="uk-UA" w:eastAsia="ru-RU"/>
        </w:rPr>
        <w:t xml:space="preserve"> коп.). </w:t>
      </w:r>
    </w:p>
    <w:p w:rsidR="00395F9B" w:rsidRPr="00427F68" w:rsidRDefault="00395F9B" w:rsidP="00395F9B">
      <w:pPr>
        <w:ind w:left="142"/>
        <w:rPr>
          <w:rFonts w:ascii="Times New Roman" w:eastAsia="Times New Roman" w:hAnsi="Times New Roman"/>
          <w:sz w:val="28"/>
          <w:szCs w:val="28"/>
          <w:lang w:val="uk-UA" w:eastAsia="ru-RU"/>
        </w:rPr>
      </w:pPr>
    </w:p>
    <w:p w:rsidR="00395F9B" w:rsidRPr="00427F68" w:rsidRDefault="00395F9B" w:rsidP="00395F9B">
      <w:pPr>
        <w:tabs>
          <w:tab w:val="left" w:pos="-540"/>
          <w:tab w:val="left" w:pos="1960"/>
        </w:tabs>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427F68">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w:t>
      </w:r>
      <w:r w:rsidRPr="00427F68">
        <w:rPr>
          <w:rFonts w:ascii="Times New Roman" w:eastAsia="Times New Roman" w:hAnsi="Times New Roman"/>
          <w:sz w:val="28"/>
          <w:szCs w:val="28"/>
          <w:lang w:val="uk-UA" w:eastAsia="ru-RU"/>
        </w:rPr>
        <w:t xml:space="preserve">Контроль за  виконанням даного рішення покласти на постійну комісію районної ради з питань агропромислового  комплексу,  земельних  відносин, екології  та  охорони  навколишнього  природного   середовища.   </w:t>
      </w:r>
    </w:p>
    <w:p w:rsidR="00395F9B" w:rsidRPr="00427F68" w:rsidRDefault="00395F9B" w:rsidP="00395F9B">
      <w:pPr>
        <w:tabs>
          <w:tab w:val="left" w:pos="-540"/>
          <w:tab w:val="left" w:pos="1960"/>
        </w:tabs>
        <w:jc w:val="both"/>
        <w:rPr>
          <w:rFonts w:ascii="Times New Roman" w:eastAsia="Times New Roman" w:hAnsi="Times New Roman"/>
          <w:sz w:val="28"/>
          <w:szCs w:val="28"/>
          <w:lang w:val="uk-UA" w:eastAsia="ru-RU"/>
        </w:rPr>
      </w:pPr>
    </w:p>
    <w:p w:rsidR="00395F9B" w:rsidRPr="00427F68" w:rsidRDefault="00395F9B" w:rsidP="00395F9B">
      <w:pPr>
        <w:tabs>
          <w:tab w:val="left" w:pos="-540"/>
          <w:tab w:val="left" w:pos="1960"/>
        </w:tabs>
        <w:ind w:left="142"/>
        <w:rPr>
          <w:rFonts w:ascii="Times New Roman" w:eastAsia="Times New Roman" w:hAnsi="Times New Roman"/>
          <w:b/>
          <w:sz w:val="28"/>
          <w:szCs w:val="28"/>
          <w:lang w:val="uk-UA" w:eastAsia="ru-RU"/>
        </w:rPr>
        <w:sectPr w:rsidR="00395F9B" w:rsidRPr="00427F68" w:rsidSect="00395F9B">
          <w:type w:val="continuous"/>
          <w:pgSz w:w="11906" w:h="16838"/>
          <w:pgMar w:top="1134" w:right="567" w:bottom="1134" w:left="1701" w:header="709" w:footer="709" w:gutter="0"/>
          <w:cols w:space="708"/>
          <w:docGrid w:linePitch="360"/>
        </w:sectPr>
      </w:pPr>
      <w:r w:rsidRPr="00427F68">
        <w:rPr>
          <w:rFonts w:ascii="Times New Roman" w:eastAsia="Times New Roman" w:hAnsi="Times New Roman"/>
          <w:b/>
          <w:sz w:val="28"/>
          <w:szCs w:val="28"/>
          <w:lang w:val="uk-UA" w:eastAsia="ru-RU"/>
        </w:rPr>
        <w:t>Голова районної ради</w:t>
      </w:r>
      <w:r>
        <w:rPr>
          <w:rFonts w:ascii="Times New Roman" w:eastAsia="Times New Roman" w:hAnsi="Times New Roman"/>
          <w:b/>
          <w:sz w:val="28"/>
          <w:szCs w:val="28"/>
          <w:lang w:val="uk-UA" w:eastAsia="ru-RU"/>
        </w:rPr>
        <w:t xml:space="preserve">                                                  І.П.ДРОЗД</w:t>
      </w:r>
    </w:p>
    <w:p w:rsidR="00395F9B" w:rsidRPr="00C15D71" w:rsidRDefault="00395F9B" w:rsidP="00395F9B">
      <w:pPr>
        <w:jc w:val="center"/>
        <w:rPr>
          <w:rFonts w:ascii="Times New Roman" w:hAnsi="Times New Roman"/>
          <w:b/>
          <w:sz w:val="28"/>
          <w:szCs w:val="28"/>
          <w:lang w:val="uk-UA"/>
        </w:rPr>
      </w:pPr>
      <w:r w:rsidRPr="00C15D71">
        <w:rPr>
          <w:rFonts w:ascii="Times New Roman" w:hAnsi="Times New Roman"/>
          <w:b/>
          <w:noProof/>
          <w:sz w:val="28"/>
          <w:szCs w:val="28"/>
          <w:lang w:eastAsia="ru-RU"/>
        </w:rPr>
        <w:lastRenderedPageBreak/>
        <w:drawing>
          <wp:inline distT="0" distB="0" distL="0" distR="0" wp14:anchorId="1DDE58C2" wp14:editId="75FFC3F2">
            <wp:extent cx="426720" cy="579120"/>
            <wp:effectExtent l="0" t="0" r="0" b="0"/>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a:ln>
                      <a:noFill/>
                    </a:ln>
                  </pic:spPr>
                </pic:pic>
              </a:graphicData>
            </a:graphic>
          </wp:inline>
        </w:drawing>
      </w:r>
    </w:p>
    <w:p w:rsidR="00395F9B" w:rsidRPr="00C15D71" w:rsidRDefault="00395F9B" w:rsidP="00395F9B">
      <w:pPr>
        <w:jc w:val="center"/>
        <w:rPr>
          <w:rFonts w:ascii="Times New Roman" w:hAnsi="Times New Roman"/>
          <w:b/>
          <w:sz w:val="28"/>
          <w:szCs w:val="28"/>
          <w:lang w:val="uk-UA"/>
        </w:rPr>
      </w:pPr>
      <w:r w:rsidRPr="00C15D71">
        <w:rPr>
          <w:rFonts w:ascii="Times New Roman" w:hAnsi="Times New Roman"/>
          <w:b/>
          <w:sz w:val="28"/>
          <w:szCs w:val="28"/>
          <w:lang w:val="uk-UA"/>
        </w:rPr>
        <w:t>УКРАЇНА</w:t>
      </w:r>
    </w:p>
    <w:p w:rsidR="00395F9B" w:rsidRPr="00C15D71" w:rsidRDefault="00395F9B" w:rsidP="00395F9B">
      <w:pPr>
        <w:jc w:val="center"/>
        <w:rPr>
          <w:rFonts w:ascii="Times New Roman" w:hAnsi="Times New Roman"/>
          <w:b/>
          <w:sz w:val="28"/>
          <w:szCs w:val="28"/>
          <w:lang w:val="uk-UA"/>
        </w:rPr>
      </w:pPr>
      <w:r w:rsidRPr="00C15D71">
        <w:rPr>
          <w:rFonts w:ascii="Times New Roman" w:hAnsi="Times New Roman"/>
          <w:b/>
          <w:sz w:val="28"/>
          <w:szCs w:val="28"/>
          <w:lang w:val="uk-UA"/>
        </w:rPr>
        <w:t>ЗАЛІЩИЦЬКА РАЙОННА РАДА</w:t>
      </w:r>
    </w:p>
    <w:p w:rsidR="00395F9B" w:rsidRPr="00C15D71" w:rsidRDefault="00395F9B" w:rsidP="00395F9B">
      <w:pPr>
        <w:jc w:val="center"/>
        <w:rPr>
          <w:rFonts w:ascii="Times New Roman" w:hAnsi="Times New Roman"/>
          <w:b/>
          <w:bCs/>
          <w:sz w:val="28"/>
          <w:szCs w:val="28"/>
          <w:lang w:val="uk-UA"/>
        </w:rPr>
      </w:pPr>
      <w:r w:rsidRPr="00C15D71">
        <w:rPr>
          <w:rFonts w:ascii="Times New Roman" w:hAnsi="Times New Roman"/>
          <w:b/>
          <w:bCs/>
          <w:sz w:val="28"/>
          <w:szCs w:val="28"/>
          <w:lang w:val="uk-UA"/>
        </w:rPr>
        <w:t>ТЕРНОПІЛЬСЬКОЇ ОБЛАСТІ</w:t>
      </w:r>
    </w:p>
    <w:p w:rsidR="00395F9B" w:rsidRPr="00C15D71" w:rsidRDefault="00395F9B" w:rsidP="00395F9B">
      <w:pPr>
        <w:jc w:val="center"/>
        <w:rPr>
          <w:rFonts w:ascii="Times New Roman" w:hAnsi="Times New Roman"/>
          <w:b/>
          <w:sz w:val="28"/>
          <w:lang w:val="uk-UA"/>
        </w:rPr>
      </w:pPr>
      <w:r w:rsidRPr="00C15D71">
        <w:rPr>
          <w:rFonts w:ascii="Times New Roman" w:hAnsi="Times New Roman"/>
          <w:b/>
          <w:sz w:val="28"/>
          <w:lang w:val="uk-UA"/>
        </w:rPr>
        <w:t xml:space="preserve">Сьоме скликання, </w:t>
      </w:r>
      <w:r>
        <w:rPr>
          <w:rFonts w:ascii="Times New Roman" w:hAnsi="Times New Roman"/>
          <w:b/>
          <w:sz w:val="28"/>
          <w:lang w:val="uk-UA"/>
        </w:rPr>
        <w:t>два</w:t>
      </w:r>
      <w:r w:rsidRPr="00C15D71">
        <w:rPr>
          <w:rFonts w:ascii="Times New Roman" w:hAnsi="Times New Roman"/>
          <w:b/>
          <w:sz w:val="28"/>
          <w:lang w:val="uk-UA"/>
        </w:rPr>
        <w:t>дцята сесія</w:t>
      </w:r>
    </w:p>
    <w:p w:rsidR="00395F9B" w:rsidRPr="00C15D71" w:rsidRDefault="00395F9B" w:rsidP="00395F9B">
      <w:pPr>
        <w:jc w:val="center"/>
        <w:rPr>
          <w:rFonts w:ascii="Times New Roman" w:hAnsi="Times New Roman"/>
          <w:b/>
          <w:sz w:val="28"/>
          <w:lang w:val="uk-UA"/>
        </w:rPr>
      </w:pPr>
    </w:p>
    <w:p w:rsidR="00395F9B" w:rsidRPr="00C15D71" w:rsidRDefault="00395F9B" w:rsidP="00395F9B">
      <w:pPr>
        <w:jc w:val="center"/>
        <w:rPr>
          <w:rFonts w:ascii="Times New Roman" w:hAnsi="Times New Roman"/>
          <w:b/>
          <w:bCs/>
          <w:sz w:val="28"/>
          <w:szCs w:val="28"/>
          <w:lang w:val="uk-UA"/>
        </w:rPr>
      </w:pPr>
      <w:r w:rsidRPr="00C15D71">
        <w:rPr>
          <w:rFonts w:ascii="Times New Roman" w:hAnsi="Times New Roman"/>
          <w:b/>
          <w:bCs/>
          <w:sz w:val="28"/>
          <w:szCs w:val="28"/>
          <w:lang w:val="uk-UA"/>
        </w:rPr>
        <w:t>Р І Ш Е Н Н Я</w:t>
      </w:r>
    </w:p>
    <w:p w:rsidR="00395F9B" w:rsidRPr="00C15D71" w:rsidRDefault="00395F9B" w:rsidP="00395F9B">
      <w:pPr>
        <w:jc w:val="both"/>
        <w:rPr>
          <w:rFonts w:ascii="Times New Roman" w:hAnsi="Times New Roman"/>
          <w:b/>
          <w:bCs/>
          <w:sz w:val="28"/>
          <w:szCs w:val="28"/>
          <w:lang w:val="uk-UA"/>
        </w:rPr>
      </w:pPr>
    </w:p>
    <w:p w:rsidR="00395F9B" w:rsidRPr="00C15D71" w:rsidRDefault="00395F9B" w:rsidP="00395F9B">
      <w:pPr>
        <w:jc w:val="both"/>
        <w:rPr>
          <w:rFonts w:ascii="Times New Roman" w:hAnsi="Times New Roman"/>
          <w:b/>
          <w:color w:val="000000"/>
          <w:sz w:val="28"/>
          <w:szCs w:val="28"/>
          <w:u w:val="single"/>
          <w:lang w:val="uk-UA"/>
        </w:rPr>
      </w:pPr>
      <w:r w:rsidRPr="00C15D71">
        <w:rPr>
          <w:rFonts w:ascii="Times New Roman" w:hAnsi="Times New Roman"/>
          <w:b/>
          <w:color w:val="000000"/>
          <w:sz w:val="28"/>
          <w:szCs w:val="28"/>
          <w:lang w:val="uk-UA"/>
        </w:rPr>
        <w:t>від 1</w:t>
      </w:r>
      <w:r>
        <w:rPr>
          <w:rFonts w:ascii="Times New Roman" w:hAnsi="Times New Roman"/>
          <w:b/>
          <w:color w:val="000000"/>
          <w:sz w:val="28"/>
          <w:szCs w:val="28"/>
          <w:lang w:val="uk-UA"/>
        </w:rPr>
        <w:t>1</w:t>
      </w:r>
      <w:r w:rsidRPr="00C15D71">
        <w:rPr>
          <w:rFonts w:ascii="Times New Roman" w:hAnsi="Times New Roman"/>
          <w:b/>
          <w:color w:val="000000"/>
          <w:sz w:val="28"/>
          <w:szCs w:val="28"/>
          <w:lang w:val="uk-UA"/>
        </w:rPr>
        <w:t xml:space="preserve"> </w:t>
      </w:r>
      <w:r>
        <w:rPr>
          <w:rFonts w:ascii="Times New Roman" w:hAnsi="Times New Roman"/>
          <w:b/>
          <w:color w:val="000000"/>
          <w:sz w:val="28"/>
          <w:szCs w:val="28"/>
          <w:lang w:val="uk-UA"/>
        </w:rPr>
        <w:t>жовтня 2017</w:t>
      </w:r>
      <w:r w:rsidRPr="00C15D71">
        <w:rPr>
          <w:rFonts w:ascii="Times New Roman" w:hAnsi="Times New Roman"/>
          <w:b/>
          <w:color w:val="000000"/>
          <w:sz w:val="28"/>
          <w:szCs w:val="28"/>
          <w:lang w:val="uk-UA"/>
        </w:rPr>
        <w:t xml:space="preserve"> року           м.Заліщики          </w:t>
      </w:r>
      <w:r w:rsidRPr="00C15D71">
        <w:rPr>
          <w:rFonts w:ascii="Times New Roman" w:hAnsi="Times New Roman"/>
          <w:b/>
          <w:color w:val="000000"/>
          <w:sz w:val="28"/>
          <w:szCs w:val="28"/>
          <w:lang w:val="uk-UA"/>
        </w:rPr>
        <w:tab/>
        <w:t xml:space="preserve">                     № </w:t>
      </w:r>
      <w:r>
        <w:rPr>
          <w:rFonts w:ascii="Times New Roman" w:hAnsi="Times New Roman"/>
          <w:b/>
          <w:color w:val="000000"/>
          <w:sz w:val="28"/>
          <w:szCs w:val="28"/>
          <w:lang w:val="uk-UA"/>
        </w:rPr>
        <w:t>272</w:t>
      </w:r>
    </w:p>
    <w:p w:rsidR="00395F9B" w:rsidRPr="00C15D71" w:rsidRDefault="00395F9B" w:rsidP="00395F9B">
      <w:pPr>
        <w:rPr>
          <w:rFonts w:ascii="Times New Roman" w:hAnsi="Times New Roman"/>
          <w:b/>
          <w:sz w:val="28"/>
          <w:szCs w:val="28"/>
          <w:lang w:val="uk-UA"/>
        </w:rPr>
      </w:pPr>
    </w:p>
    <w:p w:rsidR="00395F9B" w:rsidRPr="00C15D71" w:rsidRDefault="00395F9B" w:rsidP="00395F9B">
      <w:pPr>
        <w:jc w:val="both"/>
        <w:rPr>
          <w:rFonts w:ascii="Times New Roman" w:hAnsi="Times New Roman"/>
          <w:b/>
          <w:sz w:val="28"/>
          <w:szCs w:val="28"/>
          <w:lang w:val="uk-UA"/>
        </w:rPr>
      </w:pPr>
      <w:r w:rsidRPr="00C15D71">
        <w:rPr>
          <w:rFonts w:ascii="Times New Roman" w:hAnsi="Times New Roman"/>
          <w:b/>
          <w:sz w:val="28"/>
          <w:szCs w:val="28"/>
          <w:lang w:val="uk-UA"/>
        </w:rPr>
        <w:t>Про затвердження</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технічної</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документації </w:t>
      </w:r>
      <w:r>
        <w:rPr>
          <w:rFonts w:ascii="Times New Roman" w:hAnsi="Times New Roman"/>
          <w:b/>
          <w:sz w:val="28"/>
          <w:szCs w:val="28"/>
          <w:lang w:val="uk-UA"/>
        </w:rPr>
        <w:t xml:space="preserve"> </w:t>
      </w:r>
      <w:r w:rsidRPr="00C15D71">
        <w:rPr>
          <w:rFonts w:ascii="Times New Roman" w:hAnsi="Times New Roman"/>
          <w:b/>
          <w:sz w:val="28"/>
          <w:szCs w:val="28"/>
          <w:lang w:val="uk-UA"/>
        </w:rPr>
        <w:t>по</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 нормативній </w:t>
      </w:r>
      <w:r>
        <w:rPr>
          <w:rFonts w:ascii="Times New Roman" w:hAnsi="Times New Roman"/>
          <w:b/>
          <w:sz w:val="28"/>
          <w:szCs w:val="28"/>
          <w:lang w:val="uk-UA"/>
        </w:rPr>
        <w:t xml:space="preserve"> </w:t>
      </w:r>
      <w:r w:rsidRPr="00C15D71">
        <w:rPr>
          <w:rFonts w:ascii="Times New Roman" w:hAnsi="Times New Roman"/>
          <w:b/>
          <w:sz w:val="28"/>
          <w:szCs w:val="28"/>
          <w:lang w:val="uk-UA"/>
        </w:rPr>
        <w:t xml:space="preserve">грошовій </w:t>
      </w:r>
    </w:p>
    <w:p w:rsidR="00395F9B" w:rsidRPr="003556C4" w:rsidRDefault="00395F9B" w:rsidP="00395F9B">
      <w:pPr>
        <w:jc w:val="both"/>
        <w:rPr>
          <w:rFonts w:ascii="Times New Roman" w:hAnsi="Times New Roman"/>
          <w:b/>
          <w:sz w:val="28"/>
          <w:szCs w:val="28"/>
        </w:rPr>
      </w:pPr>
      <w:r w:rsidRPr="00C15D71">
        <w:rPr>
          <w:rFonts w:ascii="Times New Roman" w:hAnsi="Times New Roman"/>
          <w:b/>
          <w:sz w:val="28"/>
          <w:szCs w:val="28"/>
          <w:lang w:val="uk-UA"/>
        </w:rPr>
        <w:t xml:space="preserve">оцінці земельної ділянки сільськогосподарського </w:t>
      </w:r>
      <w:r>
        <w:rPr>
          <w:rFonts w:ascii="Times New Roman" w:hAnsi="Times New Roman"/>
          <w:b/>
          <w:sz w:val="28"/>
          <w:szCs w:val="28"/>
          <w:lang w:val="uk-UA"/>
        </w:rPr>
        <w:t>призначення державної власності</w:t>
      </w:r>
      <w:r w:rsidRPr="00C15D71">
        <w:rPr>
          <w:rFonts w:ascii="Times New Roman" w:hAnsi="Times New Roman"/>
          <w:b/>
          <w:sz w:val="28"/>
          <w:szCs w:val="28"/>
          <w:lang w:val="uk-UA"/>
        </w:rPr>
        <w:t xml:space="preserve"> для подальшого продажу права ор</w:t>
      </w:r>
      <w:r>
        <w:rPr>
          <w:rFonts w:ascii="Times New Roman" w:hAnsi="Times New Roman"/>
          <w:b/>
          <w:sz w:val="28"/>
          <w:szCs w:val="28"/>
          <w:lang w:val="uk-UA"/>
        </w:rPr>
        <w:t>енди на неї на земельних торгах</w:t>
      </w:r>
      <w:r w:rsidRPr="00C15D71">
        <w:rPr>
          <w:rFonts w:ascii="Times New Roman" w:hAnsi="Times New Roman"/>
          <w:b/>
          <w:sz w:val="28"/>
          <w:szCs w:val="28"/>
          <w:lang w:val="uk-UA"/>
        </w:rPr>
        <w:t xml:space="preserve"> площею 1</w:t>
      </w:r>
      <w:r>
        <w:rPr>
          <w:rFonts w:ascii="Times New Roman" w:hAnsi="Times New Roman"/>
          <w:b/>
          <w:sz w:val="28"/>
          <w:szCs w:val="28"/>
          <w:lang w:val="uk-UA"/>
        </w:rPr>
        <w:t>7</w:t>
      </w:r>
      <w:r w:rsidRPr="00C15D71">
        <w:rPr>
          <w:rFonts w:ascii="Times New Roman" w:hAnsi="Times New Roman"/>
          <w:b/>
          <w:sz w:val="28"/>
          <w:szCs w:val="28"/>
          <w:lang w:val="uk-UA"/>
        </w:rPr>
        <w:t xml:space="preserve">,000 га, яка розташована на території </w:t>
      </w:r>
      <w:r>
        <w:rPr>
          <w:rFonts w:ascii="Times New Roman" w:hAnsi="Times New Roman"/>
          <w:b/>
          <w:sz w:val="28"/>
          <w:szCs w:val="28"/>
          <w:lang w:val="uk-UA"/>
        </w:rPr>
        <w:t xml:space="preserve">Синьківської сільської ради </w:t>
      </w:r>
      <w:r w:rsidRPr="00C15D71">
        <w:rPr>
          <w:rFonts w:ascii="Times New Roman" w:hAnsi="Times New Roman"/>
          <w:b/>
          <w:sz w:val="28"/>
          <w:szCs w:val="28"/>
          <w:lang w:val="uk-UA"/>
        </w:rPr>
        <w:t>Заліщицького району Тернопільської області</w:t>
      </w:r>
      <w:r w:rsidRPr="003556C4">
        <w:rPr>
          <w:rFonts w:ascii="Times New Roman" w:hAnsi="Times New Roman"/>
          <w:b/>
          <w:sz w:val="28"/>
          <w:szCs w:val="28"/>
          <w:lang w:val="uk-UA"/>
        </w:rPr>
        <w:t xml:space="preserve"> </w:t>
      </w:r>
      <w:r w:rsidRPr="00C15D71">
        <w:rPr>
          <w:rFonts w:ascii="Times New Roman" w:hAnsi="Times New Roman"/>
          <w:b/>
          <w:sz w:val="28"/>
          <w:szCs w:val="28"/>
          <w:lang w:val="uk-UA"/>
        </w:rPr>
        <w:t>за межами населеного пункту</w:t>
      </w:r>
    </w:p>
    <w:p w:rsidR="00395F9B" w:rsidRPr="00C15D71" w:rsidRDefault="00395F9B" w:rsidP="00395F9B">
      <w:pPr>
        <w:tabs>
          <w:tab w:val="left" w:pos="720"/>
        </w:tabs>
        <w:jc w:val="both"/>
        <w:rPr>
          <w:rFonts w:ascii="Times New Roman" w:hAnsi="Times New Roman"/>
          <w:sz w:val="28"/>
          <w:szCs w:val="28"/>
          <w:lang w:val="uk-UA"/>
        </w:rPr>
      </w:pPr>
    </w:p>
    <w:p w:rsidR="00395F9B" w:rsidRPr="00105341" w:rsidRDefault="00395F9B" w:rsidP="00395F9B">
      <w:pPr>
        <w:tabs>
          <w:tab w:val="left" w:pos="720"/>
        </w:tabs>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 xml:space="preserve">Розглянувши клопотання Державного підприємства «Тернопільський науково-дослідний  та проектний інститут землеустрою»  від </w:t>
      </w:r>
      <w:r>
        <w:rPr>
          <w:rFonts w:ascii="Times New Roman" w:hAnsi="Times New Roman"/>
          <w:sz w:val="28"/>
          <w:szCs w:val="28"/>
          <w:lang w:val="uk-UA"/>
        </w:rPr>
        <w:t>20.09.</w:t>
      </w:r>
      <w:r w:rsidRPr="00C15D71">
        <w:rPr>
          <w:rFonts w:ascii="Times New Roman" w:hAnsi="Times New Roman"/>
          <w:sz w:val="28"/>
          <w:szCs w:val="28"/>
          <w:lang w:val="uk-UA"/>
        </w:rPr>
        <w:t>201</w:t>
      </w:r>
      <w:r>
        <w:rPr>
          <w:rFonts w:ascii="Times New Roman" w:hAnsi="Times New Roman"/>
          <w:sz w:val="28"/>
          <w:szCs w:val="28"/>
          <w:lang w:val="uk-UA"/>
        </w:rPr>
        <w:t>7</w:t>
      </w:r>
      <w:r w:rsidRPr="00C15D71">
        <w:rPr>
          <w:rFonts w:ascii="Times New Roman" w:hAnsi="Times New Roman"/>
          <w:sz w:val="28"/>
          <w:szCs w:val="28"/>
          <w:lang w:val="uk-UA"/>
        </w:rPr>
        <w:t xml:space="preserve"> року за №</w:t>
      </w:r>
      <w:r>
        <w:rPr>
          <w:rFonts w:ascii="Times New Roman" w:hAnsi="Times New Roman"/>
          <w:sz w:val="28"/>
          <w:szCs w:val="28"/>
          <w:lang w:val="uk-UA"/>
        </w:rPr>
        <w:t>0</w:t>
      </w:r>
      <w:r w:rsidRPr="00C15D71">
        <w:rPr>
          <w:rFonts w:ascii="Times New Roman" w:hAnsi="Times New Roman"/>
          <w:sz w:val="28"/>
          <w:szCs w:val="28"/>
          <w:lang w:val="uk-UA"/>
        </w:rPr>
        <w:t>1-</w:t>
      </w:r>
      <w:r>
        <w:rPr>
          <w:rFonts w:ascii="Times New Roman" w:hAnsi="Times New Roman"/>
          <w:sz w:val="28"/>
          <w:szCs w:val="28"/>
          <w:lang w:val="uk-UA"/>
        </w:rPr>
        <w:t>10</w:t>
      </w:r>
      <w:r w:rsidRPr="00C15D71">
        <w:rPr>
          <w:rFonts w:ascii="Times New Roman" w:hAnsi="Times New Roman"/>
          <w:sz w:val="28"/>
          <w:szCs w:val="28"/>
          <w:lang w:val="uk-UA"/>
        </w:rPr>
        <w:t>/4</w:t>
      </w:r>
      <w:r>
        <w:rPr>
          <w:rFonts w:ascii="Times New Roman" w:hAnsi="Times New Roman"/>
          <w:sz w:val="28"/>
          <w:szCs w:val="28"/>
          <w:lang w:val="uk-UA"/>
        </w:rPr>
        <w:t>72</w:t>
      </w:r>
      <w:r w:rsidRPr="00C15D71">
        <w:rPr>
          <w:rFonts w:ascii="Times New Roman" w:hAnsi="Times New Roman"/>
          <w:sz w:val="28"/>
          <w:szCs w:val="28"/>
          <w:lang w:val="uk-UA"/>
        </w:rPr>
        <w:t xml:space="preserve"> технічну документацію по нормативній грошовій оцінці земельної ділянки сільськогосподарського призначення державної власності за межами населеного пункту</w:t>
      </w:r>
      <w:r>
        <w:rPr>
          <w:rFonts w:ascii="Times New Roman" w:hAnsi="Times New Roman"/>
          <w:sz w:val="28"/>
          <w:szCs w:val="28"/>
          <w:lang w:val="uk-UA"/>
        </w:rPr>
        <w:t xml:space="preserve"> на території</w:t>
      </w:r>
      <w:r w:rsidRPr="00C15D71">
        <w:rPr>
          <w:rFonts w:ascii="Times New Roman" w:hAnsi="Times New Roman"/>
          <w:sz w:val="28"/>
          <w:szCs w:val="28"/>
          <w:lang w:val="uk-UA"/>
        </w:rPr>
        <w:t xml:space="preserve"> </w:t>
      </w:r>
      <w:r>
        <w:rPr>
          <w:rFonts w:ascii="Times New Roman" w:hAnsi="Times New Roman"/>
          <w:sz w:val="28"/>
          <w:szCs w:val="28"/>
          <w:lang w:val="uk-UA"/>
        </w:rPr>
        <w:t>Синьківсь</w:t>
      </w:r>
      <w:r w:rsidRPr="00C15D71">
        <w:rPr>
          <w:rFonts w:ascii="Times New Roman" w:hAnsi="Times New Roman"/>
          <w:sz w:val="28"/>
          <w:szCs w:val="28"/>
          <w:lang w:val="uk-UA"/>
        </w:rPr>
        <w:t>кої сільської ради Заліщицького району Тернопільської області, відповідно до ст. 43 Закону України «Про місцеве самоврядування в Україні», враховуючи рекомендації  постійної комісії районної ради з питань агропромислового комплексу, земельних відносин, екології та охорони навколишнього природного середовища та президії районної ради, районна рада</w:t>
      </w:r>
    </w:p>
    <w:p w:rsidR="00395F9B" w:rsidRDefault="00395F9B" w:rsidP="00395F9B">
      <w:pPr>
        <w:jc w:val="center"/>
        <w:rPr>
          <w:rFonts w:ascii="Times New Roman" w:hAnsi="Times New Roman"/>
          <w:b/>
          <w:sz w:val="28"/>
          <w:szCs w:val="28"/>
          <w:lang w:val="uk-UA"/>
        </w:rPr>
      </w:pPr>
      <w:r w:rsidRPr="00C15D71">
        <w:rPr>
          <w:rFonts w:ascii="Times New Roman" w:hAnsi="Times New Roman"/>
          <w:b/>
          <w:sz w:val="28"/>
          <w:szCs w:val="28"/>
          <w:lang w:val="uk-UA"/>
        </w:rPr>
        <w:t>в</w:t>
      </w:r>
      <w:r>
        <w:rPr>
          <w:rFonts w:ascii="Times New Roman" w:hAnsi="Times New Roman"/>
          <w:b/>
          <w:sz w:val="28"/>
          <w:szCs w:val="28"/>
          <w:lang w:val="uk-UA"/>
        </w:rPr>
        <w:t xml:space="preserve"> </w:t>
      </w:r>
      <w:r w:rsidRPr="00C15D71">
        <w:rPr>
          <w:rFonts w:ascii="Times New Roman" w:hAnsi="Times New Roman"/>
          <w:b/>
          <w:sz w:val="28"/>
          <w:szCs w:val="28"/>
          <w:lang w:val="uk-UA"/>
        </w:rPr>
        <w:t>и</w:t>
      </w:r>
      <w:r>
        <w:rPr>
          <w:rFonts w:ascii="Times New Roman" w:hAnsi="Times New Roman"/>
          <w:b/>
          <w:sz w:val="28"/>
          <w:szCs w:val="28"/>
          <w:lang w:val="uk-UA"/>
        </w:rPr>
        <w:t xml:space="preserve"> </w:t>
      </w:r>
      <w:r w:rsidRPr="00C15D71">
        <w:rPr>
          <w:rFonts w:ascii="Times New Roman" w:hAnsi="Times New Roman"/>
          <w:b/>
          <w:sz w:val="28"/>
          <w:szCs w:val="28"/>
          <w:lang w:val="uk-UA"/>
        </w:rPr>
        <w:t>р</w:t>
      </w:r>
      <w:r>
        <w:rPr>
          <w:rFonts w:ascii="Times New Roman" w:hAnsi="Times New Roman"/>
          <w:b/>
          <w:sz w:val="28"/>
          <w:szCs w:val="28"/>
          <w:lang w:val="uk-UA"/>
        </w:rPr>
        <w:t xml:space="preserve"> </w:t>
      </w:r>
      <w:r w:rsidRPr="00C15D71">
        <w:rPr>
          <w:rFonts w:ascii="Times New Roman" w:hAnsi="Times New Roman"/>
          <w:b/>
          <w:sz w:val="28"/>
          <w:szCs w:val="28"/>
          <w:lang w:val="uk-UA"/>
        </w:rPr>
        <w:t>і</w:t>
      </w:r>
      <w:r>
        <w:rPr>
          <w:rFonts w:ascii="Times New Roman" w:hAnsi="Times New Roman"/>
          <w:b/>
          <w:sz w:val="28"/>
          <w:szCs w:val="28"/>
          <w:lang w:val="uk-UA"/>
        </w:rPr>
        <w:t xml:space="preserve"> </w:t>
      </w:r>
      <w:r w:rsidRPr="00C15D71">
        <w:rPr>
          <w:rFonts w:ascii="Times New Roman" w:hAnsi="Times New Roman"/>
          <w:b/>
          <w:sz w:val="28"/>
          <w:szCs w:val="28"/>
          <w:lang w:val="uk-UA"/>
        </w:rPr>
        <w:t>ш</w:t>
      </w:r>
      <w:r>
        <w:rPr>
          <w:rFonts w:ascii="Times New Roman" w:hAnsi="Times New Roman"/>
          <w:b/>
          <w:sz w:val="28"/>
          <w:szCs w:val="28"/>
          <w:lang w:val="uk-UA"/>
        </w:rPr>
        <w:t xml:space="preserve"> </w:t>
      </w:r>
      <w:r w:rsidRPr="00C15D71">
        <w:rPr>
          <w:rFonts w:ascii="Times New Roman" w:hAnsi="Times New Roman"/>
          <w:b/>
          <w:sz w:val="28"/>
          <w:szCs w:val="28"/>
          <w:lang w:val="uk-UA"/>
        </w:rPr>
        <w:t>и</w:t>
      </w:r>
      <w:r>
        <w:rPr>
          <w:rFonts w:ascii="Times New Roman" w:hAnsi="Times New Roman"/>
          <w:b/>
          <w:sz w:val="28"/>
          <w:szCs w:val="28"/>
          <w:lang w:val="uk-UA"/>
        </w:rPr>
        <w:t xml:space="preserve"> </w:t>
      </w:r>
      <w:r w:rsidRPr="00C15D71">
        <w:rPr>
          <w:rFonts w:ascii="Times New Roman" w:hAnsi="Times New Roman"/>
          <w:b/>
          <w:sz w:val="28"/>
          <w:szCs w:val="28"/>
          <w:lang w:val="uk-UA"/>
        </w:rPr>
        <w:t>л</w:t>
      </w:r>
      <w:r>
        <w:rPr>
          <w:rFonts w:ascii="Times New Roman" w:hAnsi="Times New Roman"/>
          <w:b/>
          <w:sz w:val="28"/>
          <w:szCs w:val="28"/>
          <w:lang w:val="uk-UA"/>
        </w:rPr>
        <w:t xml:space="preserve"> </w:t>
      </w:r>
      <w:r w:rsidRPr="00C15D71">
        <w:rPr>
          <w:rFonts w:ascii="Times New Roman" w:hAnsi="Times New Roman"/>
          <w:b/>
          <w:sz w:val="28"/>
          <w:szCs w:val="28"/>
          <w:lang w:val="uk-UA"/>
        </w:rPr>
        <w:t>а:</w:t>
      </w:r>
    </w:p>
    <w:p w:rsidR="00395F9B" w:rsidRPr="00C15D71" w:rsidRDefault="00395F9B" w:rsidP="00395F9B">
      <w:pPr>
        <w:tabs>
          <w:tab w:val="left" w:pos="-540"/>
        </w:tabs>
        <w:spacing w:line="276" w:lineRule="auto"/>
        <w:contextualSpacing/>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 xml:space="preserve"> 1. Затвердити технічну документацію по нормативній грошовій оцінці земельної ділянки сільськогосподарського призначення державної власності для подальшого продажу права оренди на них на земельних торгах, яка розташована</w:t>
      </w:r>
      <w:r>
        <w:rPr>
          <w:rFonts w:ascii="Times New Roman" w:hAnsi="Times New Roman"/>
          <w:sz w:val="28"/>
          <w:szCs w:val="28"/>
          <w:lang w:val="uk-UA"/>
        </w:rPr>
        <w:t xml:space="preserve"> за межами населеного пункту</w:t>
      </w:r>
      <w:r w:rsidRPr="00C15D71">
        <w:rPr>
          <w:rFonts w:ascii="Times New Roman" w:hAnsi="Times New Roman"/>
          <w:sz w:val="28"/>
          <w:szCs w:val="28"/>
          <w:lang w:val="uk-UA"/>
        </w:rPr>
        <w:t xml:space="preserve"> на території </w:t>
      </w:r>
      <w:r>
        <w:rPr>
          <w:rFonts w:ascii="Times New Roman" w:hAnsi="Times New Roman"/>
          <w:sz w:val="28"/>
          <w:szCs w:val="28"/>
          <w:lang w:val="uk-UA"/>
        </w:rPr>
        <w:t>Синьківс</w:t>
      </w:r>
      <w:r w:rsidRPr="00C15D71">
        <w:rPr>
          <w:rFonts w:ascii="Times New Roman" w:hAnsi="Times New Roman"/>
          <w:sz w:val="28"/>
          <w:szCs w:val="28"/>
          <w:lang w:val="uk-UA"/>
        </w:rPr>
        <w:t>ької сільської ради Заліщицького району</w:t>
      </w:r>
      <w:r>
        <w:rPr>
          <w:rFonts w:ascii="Times New Roman" w:hAnsi="Times New Roman"/>
          <w:sz w:val="28"/>
          <w:szCs w:val="28"/>
          <w:lang w:val="uk-UA"/>
        </w:rPr>
        <w:t xml:space="preserve"> Тернопільської області площею </w:t>
      </w:r>
      <w:r w:rsidRPr="00C15D71">
        <w:rPr>
          <w:rFonts w:ascii="Times New Roman" w:hAnsi="Times New Roman"/>
          <w:sz w:val="28"/>
          <w:szCs w:val="28"/>
          <w:lang w:val="uk-UA"/>
        </w:rPr>
        <w:t>1</w:t>
      </w:r>
      <w:r>
        <w:rPr>
          <w:rFonts w:ascii="Times New Roman" w:hAnsi="Times New Roman"/>
          <w:sz w:val="28"/>
          <w:szCs w:val="28"/>
          <w:lang w:val="uk-UA"/>
        </w:rPr>
        <w:t>7</w:t>
      </w:r>
      <w:r w:rsidRPr="00C15D71">
        <w:rPr>
          <w:rFonts w:ascii="Times New Roman" w:hAnsi="Times New Roman"/>
          <w:sz w:val="28"/>
          <w:szCs w:val="28"/>
          <w:lang w:val="uk-UA"/>
        </w:rPr>
        <w:t>,000</w:t>
      </w:r>
      <w:r>
        <w:rPr>
          <w:rFonts w:ascii="Times New Roman" w:hAnsi="Times New Roman"/>
          <w:sz w:val="28"/>
          <w:szCs w:val="28"/>
          <w:lang w:val="uk-UA"/>
        </w:rPr>
        <w:t xml:space="preserve"> га, кадастровий номер – 61220877</w:t>
      </w:r>
      <w:r w:rsidRPr="00C15D71">
        <w:rPr>
          <w:rFonts w:ascii="Times New Roman" w:hAnsi="Times New Roman"/>
          <w:sz w:val="28"/>
          <w:szCs w:val="28"/>
          <w:lang w:val="uk-UA"/>
        </w:rPr>
        <w:t>00:0</w:t>
      </w:r>
      <w:r>
        <w:rPr>
          <w:rFonts w:ascii="Times New Roman" w:hAnsi="Times New Roman"/>
          <w:sz w:val="28"/>
          <w:szCs w:val="28"/>
          <w:lang w:val="uk-UA"/>
        </w:rPr>
        <w:t>1</w:t>
      </w:r>
      <w:r w:rsidRPr="00C15D71">
        <w:rPr>
          <w:rFonts w:ascii="Times New Roman" w:hAnsi="Times New Roman"/>
          <w:sz w:val="28"/>
          <w:szCs w:val="28"/>
          <w:lang w:val="uk-UA"/>
        </w:rPr>
        <w:t>:001:0</w:t>
      </w:r>
      <w:r>
        <w:rPr>
          <w:rFonts w:ascii="Times New Roman" w:hAnsi="Times New Roman"/>
          <w:sz w:val="28"/>
          <w:szCs w:val="28"/>
          <w:lang w:val="uk-UA"/>
        </w:rPr>
        <w:t>83</w:t>
      </w:r>
      <w:r w:rsidRPr="00C15D71">
        <w:rPr>
          <w:rFonts w:ascii="Times New Roman" w:hAnsi="Times New Roman"/>
          <w:sz w:val="28"/>
          <w:szCs w:val="28"/>
          <w:lang w:val="uk-UA"/>
        </w:rPr>
        <w:t xml:space="preserve">2, в сумі </w:t>
      </w:r>
      <w:r>
        <w:rPr>
          <w:rFonts w:ascii="Times New Roman" w:hAnsi="Times New Roman"/>
          <w:sz w:val="28"/>
          <w:szCs w:val="28"/>
          <w:lang w:val="uk-UA"/>
        </w:rPr>
        <w:t>404561,16 грн. (чотириста чотири тисячі п</w:t>
      </w:r>
      <w:r w:rsidRPr="00105341">
        <w:rPr>
          <w:rFonts w:ascii="Times New Roman" w:hAnsi="Times New Roman"/>
          <w:sz w:val="28"/>
          <w:szCs w:val="28"/>
        </w:rPr>
        <w:t>’</w:t>
      </w:r>
      <w:r>
        <w:rPr>
          <w:rFonts w:ascii="Times New Roman" w:hAnsi="Times New Roman"/>
          <w:sz w:val="28"/>
          <w:szCs w:val="28"/>
          <w:lang w:val="uk-UA"/>
        </w:rPr>
        <w:t>ятсот шістдесят одна гривня</w:t>
      </w:r>
      <w:r w:rsidRPr="00C15D71">
        <w:rPr>
          <w:rFonts w:ascii="Times New Roman" w:hAnsi="Times New Roman"/>
          <w:sz w:val="28"/>
          <w:szCs w:val="28"/>
          <w:lang w:val="uk-UA"/>
        </w:rPr>
        <w:t xml:space="preserve"> </w:t>
      </w:r>
      <w:r>
        <w:rPr>
          <w:rFonts w:ascii="Times New Roman" w:hAnsi="Times New Roman"/>
          <w:sz w:val="28"/>
          <w:szCs w:val="28"/>
          <w:lang w:val="uk-UA"/>
        </w:rPr>
        <w:t>16</w:t>
      </w:r>
      <w:r w:rsidRPr="00C15D71">
        <w:rPr>
          <w:rFonts w:ascii="Times New Roman" w:hAnsi="Times New Roman"/>
          <w:sz w:val="28"/>
          <w:szCs w:val="28"/>
          <w:lang w:val="uk-UA"/>
        </w:rPr>
        <w:t xml:space="preserve"> коп.).</w:t>
      </w:r>
    </w:p>
    <w:p w:rsidR="00395F9B" w:rsidRPr="00C15D71" w:rsidRDefault="00395F9B" w:rsidP="00395F9B">
      <w:pPr>
        <w:tabs>
          <w:tab w:val="left" w:pos="-540"/>
        </w:tabs>
        <w:spacing w:line="276" w:lineRule="auto"/>
        <w:contextualSpacing/>
        <w:jc w:val="both"/>
        <w:rPr>
          <w:rFonts w:ascii="Times New Roman" w:hAnsi="Times New Roman"/>
          <w:sz w:val="28"/>
          <w:szCs w:val="28"/>
          <w:lang w:val="uk-UA"/>
        </w:rPr>
      </w:pPr>
      <w:r w:rsidRPr="00C15D71">
        <w:rPr>
          <w:rFonts w:ascii="Times New Roman" w:hAnsi="Times New Roman"/>
          <w:sz w:val="28"/>
          <w:szCs w:val="28"/>
          <w:lang w:val="uk-UA"/>
        </w:rPr>
        <w:tab/>
        <w:t>2. Нормативну  грошову оцінку використовувати для економічного регулювання земельних відносин.</w:t>
      </w:r>
    </w:p>
    <w:p w:rsidR="00395F9B" w:rsidRDefault="00395F9B" w:rsidP="00395F9B">
      <w:pPr>
        <w:tabs>
          <w:tab w:val="left" w:pos="-540"/>
        </w:tabs>
        <w:spacing w:line="276" w:lineRule="auto"/>
        <w:contextualSpacing/>
        <w:jc w:val="both"/>
        <w:rPr>
          <w:rFonts w:ascii="Times New Roman" w:hAnsi="Times New Roman"/>
          <w:sz w:val="28"/>
          <w:szCs w:val="28"/>
          <w:lang w:val="uk-UA"/>
        </w:rPr>
      </w:pPr>
      <w:r w:rsidRPr="00C15D71">
        <w:rPr>
          <w:rFonts w:ascii="Times New Roman" w:hAnsi="Times New Roman"/>
          <w:sz w:val="28"/>
          <w:szCs w:val="28"/>
          <w:lang w:val="uk-UA"/>
        </w:rPr>
        <w:t xml:space="preserve">  </w:t>
      </w:r>
      <w:r w:rsidRPr="00C15D71">
        <w:rPr>
          <w:rFonts w:ascii="Times New Roman" w:hAnsi="Times New Roman"/>
          <w:sz w:val="28"/>
          <w:szCs w:val="28"/>
          <w:lang w:val="uk-UA"/>
        </w:rPr>
        <w:tab/>
        <w:t>3. Контроль за виконанням даного рішення покласти на постійну комісію районної ради з питань агропромислового комплексу, земельних відносин, екології та охорони навколишнього природного середовища.</w:t>
      </w:r>
    </w:p>
    <w:p w:rsidR="00395F9B" w:rsidRPr="00AC1369" w:rsidRDefault="00395F9B" w:rsidP="00395F9B">
      <w:pPr>
        <w:tabs>
          <w:tab w:val="left" w:pos="-540"/>
          <w:tab w:val="left" w:pos="1960"/>
        </w:tabs>
        <w:jc w:val="both"/>
        <w:rPr>
          <w:rFonts w:ascii="Times New Roman" w:hAnsi="Times New Roman"/>
          <w:b/>
          <w:sz w:val="28"/>
          <w:szCs w:val="28"/>
          <w:lang w:val="uk-UA"/>
        </w:rPr>
      </w:pPr>
      <w:r w:rsidRPr="00C15D71">
        <w:rPr>
          <w:rFonts w:ascii="Times New Roman" w:hAnsi="Times New Roman"/>
          <w:b/>
          <w:sz w:val="28"/>
          <w:szCs w:val="28"/>
          <w:lang w:val="uk-UA"/>
        </w:rPr>
        <w:t xml:space="preserve">Голова районної ради                              </w:t>
      </w:r>
      <w:r>
        <w:rPr>
          <w:rFonts w:ascii="Times New Roman" w:hAnsi="Times New Roman"/>
          <w:b/>
          <w:sz w:val="28"/>
          <w:szCs w:val="28"/>
          <w:lang w:val="uk-UA"/>
        </w:rPr>
        <w:t xml:space="preserve">                    </w:t>
      </w:r>
      <w:r w:rsidRPr="00C15D71">
        <w:rPr>
          <w:rFonts w:ascii="Times New Roman" w:hAnsi="Times New Roman"/>
          <w:b/>
          <w:sz w:val="28"/>
          <w:szCs w:val="28"/>
          <w:lang w:val="uk-UA"/>
        </w:rPr>
        <w:t>І. П.ДРОЗД</w:t>
      </w:r>
    </w:p>
    <w:p w:rsidR="00395F9B" w:rsidRPr="00C15D71" w:rsidRDefault="00395F9B" w:rsidP="00395F9B">
      <w:pPr>
        <w:jc w:val="center"/>
        <w:rPr>
          <w:rFonts w:ascii="Times New Roman" w:hAnsi="Times New Roman"/>
          <w:b/>
          <w:sz w:val="28"/>
          <w:szCs w:val="28"/>
          <w:lang w:val="uk-UA"/>
        </w:rPr>
      </w:pPr>
      <w:r w:rsidRPr="00C15D71">
        <w:rPr>
          <w:rFonts w:ascii="Times New Roman" w:hAnsi="Times New Roman"/>
          <w:b/>
          <w:noProof/>
          <w:sz w:val="28"/>
          <w:szCs w:val="28"/>
          <w:lang w:eastAsia="ru-RU"/>
        </w:rPr>
        <w:lastRenderedPageBreak/>
        <w:drawing>
          <wp:inline distT="0" distB="0" distL="0" distR="0" wp14:anchorId="700D00F7" wp14:editId="3DEAECDB">
            <wp:extent cx="426720" cy="579120"/>
            <wp:effectExtent l="0" t="0" r="0" b="0"/>
            <wp:docPr id="9" name="Рисунок 9"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a:ln>
                      <a:noFill/>
                    </a:ln>
                  </pic:spPr>
                </pic:pic>
              </a:graphicData>
            </a:graphic>
          </wp:inline>
        </w:drawing>
      </w:r>
    </w:p>
    <w:p w:rsidR="00395F9B" w:rsidRPr="00C15D71" w:rsidRDefault="00395F9B" w:rsidP="00395F9B">
      <w:pPr>
        <w:jc w:val="center"/>
        <w:rPr>
          <w:rFonts w:ascii="Times New Roman" w:hAnsi="Times New Roman"/>
          <w:b/>
          <w:sz w:val="28"/>
          <w:szCs w:val="28"/>
          <w:lang w:val="uk-UA"/>
        </w:rPr>
      </w:pPr>
      <w:r w:rsidRPr="00C15D71">
        <w:rPr>
          <w:rFonts w:ascii="Times New Roman" w:hAnsi="Times New Roman"/>
          <w:b/>
          <w:sz w:val="28"/>
          <w:szCs w:val="28"/>
          <w:lang w:val="uk-UA"/>
        </w:rPr>
        <w:t>УКРАЇНА</w:t>
      </w:r>
    </w:p>
    <w:p w:rsidR="00395F9B" w:rsidRPr="00C15D71" w:rsidRDefault="00395F9B" w:rsidP="00395F9B">
      <w:pPr>
        <w:jc w:val="center"/>
        <w:rPr>
          <w:rFonts w:ascii="Times New Roman" w:hAnsi="Times New Roman"/>
          <w:b/>
          <w:sz w:val="28"/>
          <w:szCs w:val="28"/>
          <w:lang w:val="uk-UA"/>
        </w:rPr>
      </w:pPr>
      <w:r w:rsidRPr="00C15D71">
        <w:rPr>
          <w:rFonts w:ascii="Times New Roman" w:hAnsi="Times New Roman"/>
          <w:b/>
          <w:sz w:val="28"/>
          <w:szCs w:val="28"/>
          <w:lang w:val="uk-UA"/>
        </w:rPr>
        <w:t>ЗАЛІЩИЦЬКА РАЙОННА РАДА</w:t>
      </w:r>
    </w:p>
    <w:p w:rsidR="00395F9B" w:rsidRPr="00C15D71" w:rsidRDefault="00395F9B" w:rsidP="00395F9B">
      <w:pPr>
        <w:jc w:val="center"/>
        <w:rPr>
          <w:rFonts w:ascii="Times New Roman" w:hAnsi="Times New Roman"/>
          <w:b/>
          <w:bCs/>
          <w:sz w:val="28"/>
          <w:szCs w:val="28"/>
          <w:lang w:val="uk-UA"/>
        </w:rPr>
      </w:pPr>
      <w:r w:rsidRPr="00C15D71">
        <w:rPr>
          <w:rFonts w:ascii="Times New Roman" w:hAnsi="Times New Roman"/>
          <w:b/>
          <w:bCs/>
          <w:sz w:val="28"/>
          <w:szCs w:val="28"/>
          <w:lang w:val="uk-UA"/>
        </w:rPr>
        <w:t>ТЕРНОПІЛЬСЬКОЇ ОБЛАСТІ</w:t>
      </w:r>
    </w:p>
    <w:p w:rsidR="00395F9B" w:rsidRPr="00C15D71" w:rsidRDefault="00395F9B" w:rsidP="00395F9B">
      <w:pPr>
        <w:jc w:val="center"/>
        <w:rPr>
          <w:rFonts w:ascii="Times New Roman" w:hAnsi="Times New Roman"/>
          <w:b/>
          <w:sz w:val="28"/>
          <w:lang w:val="uk-UA"/>
        </w:rPr>
      </w:pPr>
      <w:r w:rsidRPr="00C15D71">
        <w:rPr>
          <w:rFonts w:ascii="Times New Roman" w:hAnsi="Times New Roman"/>
          <w:b/>
          <w:sz w:val="28"/>
          <w:lang w:val="uk-UA"/>
        </w:rPr>
        <w:t xml:space="preserve">Сьоме скликання, </w:t>
      </w:r>
      <w:r>
        <w:rPr>
          <w:rFonts w:ascii="Times New Roman" w:hAnsi="Times New Roman"/>
          <w:b/>
          <w:sz w:val="28"/>
          <w:lang w:val="uk-UA"/>
        </w:rPr>
        <w:t>два</w:t>
      </w:r>
      <w:r w:rsidRPr="00C15D71">
        <w:rPr>
          <w:rFonts w:ascii="Times New Roman" w:hAnsi="Times New Roman"/>
          <w:b/>
          <w:sz w:val="28"/>
          <w:lang w:val="uk-UA"/>
        </w:rPr>
        <w:t>дцята сесія</w:t>
      </w:r>
    </w:p>
    <w:p w:rsidR="00395F9B" w:rsidRPr="00C15D71" w:rsidRDefault="00395F9B" w:rsidP="00395F9B">
      <w:pPr>
        <w:jc w:val="center"/>
        <w:rPr>
          <w:rFonts w:ascii="Times New Roman" w:hAnsi="Times New Roman"/>
          <w:b/>
          <w:sz w:val="28"/>
          <w:lang w:val="uk-UA"/>
        </w:rPr>
      </w:pPr>
    </w:p>
    <w:p w:rsidR="00395F9B" w:rsidRPr="00C15D71" w:rsidRDefault="00395F9B" w:rsidP="00395F9B">
      <w:pPr>
        <w:jc w:val="center"/>
        <w:rPr>
          <w:rFonts w:ascii="Times New Roman" w:hAnsi="Times New Roman"/>
          <w:b/>
          <w:bCs/>
          <w:sz w:val="28"/>
          <w:szCs w:val="28"/>
          <w:lang w:val="uk-UA"/>
        </w:rPr>
      </w:pPr>
      <w:r w:rsidRPr="00C15D71">
        <w:rPr>
          <w:rFonts w:ascii="Times New Roman" w:hAnsi="Times New Roman"/>
          <w:b/>
          <w:bCs/>
          <w:sz w:val="28"/>
          <w:szCs w:val="28"/>
          <w:lang w:val="uk-UA"/>
        </w:rPr>
        <w:t>Р І Ш Е Н Н Я</w:t>
      </w:r>
    </w:p>
    <w:p w:rsidR="00395F9B" w:rsidRPr="00735831" w:rsidRDefault="00395F9B" w:rsidP="00395F9B">
      <w:pPr>
        <w:jc w:val="both"/>
        <w:rPr>
          <w:rFonts w:ascii="Times New Roman" w:hAnsi="Times New Roman"/>
          <w:b/>
          <w:bCs/>
          <w:sz w:val="12"/>
          <w:szCs w:val="12"/>
          <w:lang w:val="uk-UA"/>
        </w:rPr>
      </w:pPr>
    </w:p>
    <w:p w:rsidR="00395F9B" w:rsidRDefault="00395F9B" w:rsidP="00395F9B">
      <w:pPr>
        <w:jc w:val="both"/>
        <w:rPr>
          <w:rFonts w:ascii="Times New Roman" w:hAnsi="Times New Roman"/>
          <w:b/>
          <w:color w:val="000000"/>
          <w:sz w:val="28"/>
          <w:szCs w:val="28"/>
          <w:lang w:val="uk-UA"/>
        </w:rPr>
      </w:pPr>
      <w:r w:rsidRPr="00C15D71">
        <w:rPr>
          <w:rFonts w:ascii="Times New Roman" w:hAnsi="Times New Roman"/>
          <w:b/>
          <w:color w:val="000000"/>
          <w:sz w:val="28"/>
          <w:szCs w:val="28"/>
          <w:lang w:val="uk-UA"/>
        </w:rPr>
        <w:t>від 1</w:t>
      </w:r>
      <w:r>
        <w:rPr>
          <w:rFonts w:ascii="Times New Roman" w:hAnsi="Times New Roman"/>
          <w:b/>
          <w:color w:val="000000"/>
          <w:sz w:val="28"/>
          <w:szCs w:val="28"/>
          <w:lang w:val="uk-UA"/>
        </w:rPr>
        <w:t>1</w:t>
      </w:r>
      <w:r w:rsidRPr="00C15D71">
        <w:rPr>
          <w:rFonts w:ascii="Times New Roman" w:hAnsi="Times New Roman"/>
          <w:b/>
          <w:color w:val="000000"/>
          <w:sz w:val="28"/>
          <w:szCs w:val="28"/>
          <w:lang w:val="uk-UA"/>
        </w:rPr>
        <w:t xml:space="preserve"> </w:t>
      </w:r>
      <w:r>
        <w:rPr>
          <w:rFonts w:ascii="Times New Roman" w:hAnsi="Times New Roman"/>
          <w:b/>
          <w:color w:val="000000"/>
          <w:sz w:val="28"/>
          <w:szCs w:val="28"/>
          <w:lang w:val="uk-UA"/>
        </w:rPr>
        <w:t>жовтня 2017</w:t>
      </w:r>
      <w:r w:rsidRPr="00C15D71">
        <w:rPr>
          <w:rFonts w:ascii="Times New Roman" w:hAnsi="Times New Roman"/>
          <w:b/>
          <w:color w:val="000000"/>
          <w:sz w:val="28"/>
          <w:szCs w:val="28"/>
          <w:lang w:val="uk-UA"/>
        </w:rPr>
        <w:t xml:space="preserve"> року           м.Заліщики          </w:t>
      </w:r>
      <w:r w:rsidRPr="00C15D71">
        <w:rPr>
          <w:rFonts w:ascii="Times New Roman" w:hAnsi="Times New Roman"/>
          <w:b/>
          <w:color w:val="000000"/>
          <w:sz w:val="28"/>
          <w:szCs w:val="28"/>
          <w:lang w:val="uk-UA"/>
        </w:rPr>
        <w:tab/>
        <w:t xml:space="preserve">                     № </w:t>
      </w:r>
      <w:r>
        <w:rPr>
          <w:rFonts w:ascii="Times New Roman" w:hAnsi="Times New Roman"/>
          <w:b/>
          <w:color w:val="000000"/>
          <w:sz w:val="28"/>
          <w:szCs w:val="28"/>
          <w:lang w:val="uk-UA"/>
        </w:rPr>
        <w:t>273</w:t>
      </w:r>
    </w:p>
    <w:p w:rsidR="00395F9B" w:rsidRPr="00735831" w:rsidRDefault="00395F9B" w:rsidP="00395F9B">
      <w:pPr>
        <w:jc w:val="both"/>
        <w:rPr>
          <w:rFonts w:ascii="Times New Roman" w:hAnsi="Times New Roman"/>
          <w:b/>
          <w:color w:val="000000"/>
          <w:sz w:val="12"/>
          <w:szCs w:val="12"/>
          <w:lang w:val="uk-UA"/>
        </w:rPr>
      </w:pPr>
    </w:p>
    <w:p w:rsidR="00395F9B" w:rsidRDefault="00395F9B" w:rsidP="00395F9B">
      <w:pPr>
        <w:jc w:val="both"/>
        <w:rPr>
          <w:rFonts w:ascii="Times New Roman" w:hAnsi="Times New Roman"/>
          <w:b/>
          <w:color w:val="000000"/>
          <w:sz w:val="28"/>
          <w:szCs w:val="28"/>
          <w:lang w:val="uk-UA"/>
        </w:rPr>
      </w:pPr>
      <w:r>
        <w:rPr>
          <w:rFonts w:ascii="Times New Roman" w:hAnsi="Times New Roman"/>
          <w:b/>
          <w:color w:val="000000"/>
          <w:sz w:val="28"/>
          <w:szCs w:val="28"/>
          <w:lang w:val="uk-UA"/>
        </w:rPr>
        <w:t>Про затвердження розпоряджень</w:t>
      </w:r>
    </w:p>
    <w:p w:rsidR="00395F9B" w:rsidRPr="00C15D71" w:rsidRDefault="00395F9B" w:rsidP="00395F9B">
      <w:pPr>
        <w:jc w:val="both"/>
        <w:rPr>
          <w:rFonts w:ascii="Times New Roman" w:hAnsi="Times New Roman"/>
          <w:b/>
          <w:color w:val="000000"/>
          <w:sz w:val="28"/>
          <w:szCs w:val="28"/>
          <w:u w:val="single"/>
          <w:lang w:val="uk-UA"/>
        </w:rPr>
      </w:pPr>
      <w:r>
        <w:rPr>
          <w:rFonts w:ascii="Times New Roman" w:hAnsi="Times New Roman"/>
          <w:b/>
          <w:color w:val="000000"/>
          <w:sz w:val="28"/>
          <w:szCs w:val="28"/>
          <w:lang w:val="uk-UA"/>
        </w:rPr>
        <w:t>голови районної ради</w:t>
      </w:r>
    </w:p>
    <w:p w:rsidR="00395F9B" w:rsidRPr="000A712E" w:rsidRDefault="00395F9B" w:rsidP="00395F9B">
      <w:pPr>
        <w:jc w:val="both"/>
        <w:rPr>
          <w:rFonts w:ascii="Times New Roman" w:eastAsia="Times New Roman" w:hAnsi="Times New Roman"/>
          <w:sz w:val="27"/>
          <w:szCs w:val="27"/>
          <w:lang w:val="uk-UA" w:eastAsia="ru-RU"/>
        </w:rPr>
      </w:pPr>
      <w:r w:rsidRPr="000A712E">
        <w:rPr>
          <w:rFonts w:ascii="Times New Roman" w:eastAsia="Times New Roman" w:hAnsi="Times New Roman"/>
          <w:sz w:val="27"/>
          <w:szCs w:val="27"/>
          <w:lang w:val="uk-UA" w:eastAsia="ru-RU"/>
        </w:rPr>
        <w:t xml:space="preserve">        Керуючись частиною другою статті 43 Закону України «Про місцеве самоврядування в Україні», районна  рада</w:t>
      </w:r>
    </w:p>
    <w:p w:rsidR="00395F9B" w:rsidRPr="000A712E" w:rsidRDefault="00395F9B" w:rsidP="00395F9B">
      <w:pPr>
        <w:jc w:val="center"/>
        <w:rPr>
          <w:rFonts w:ascii="Times New Roman" w:eastAsia="Times New Roman" w:hAnsi="Times New Roman"/>
          <w:b/>
          <w:sz w:val="27"/>
          <w:szCs w:val="27"/>
          <w:lang w:val="uk-UA" w:eastAsia="ru-RU"/>
        </w:rPr>
      </w:pPr>
      <w:r w:rsidRPr="000A712E">
        <w:rPr>
          <w:rFonts w:ascii="Times New Roman" w:eastAsia="Times New Roman" w:hAnsi="Times New Roman"/>
          <w:b/>
          <w:sz w:val="27"/>
          <w:szCs w:val="27"/>
          <w:lang w:val="uk-UA" w:eastAsia="ru-RU"/>
        </w:rPr>
        <w:t>вирішила:</w:t>
      </w:r>
    </w:p>
    <w:p w:rsidR="00395F9B" w:rsidRPr="000A712E" w:rsidRDefault="00395F9B" w:rsidP="00395F9B">
      <w:pPr>
        <w:ind w:firstLine="708"/>
        <w:jc w:val="both"/>
        <w:rPr>
          <w:rFonts w:ascii="Times New Roman" w:eastAsia="Times New Roman" w:hAnsi="Times New Roman"/>
          <w:bCs/>
          <w:sz w:val="27"/>
          <w:szCs w:val="27"/>
          <w:lang w:val="uk-UA" w:eastAsia="ru-RU"/>
        </w:rPr>
      </w:pPr>
      <w:r w:rsidRPr="000A712E">
        <w:rPr>
          <w:rFonts w:ascii="Times New Roman" w:eastAsia="Times New Roman" w:hAnsi="Times New Roman"/>
          <w:bCs/>
          <w:sz w:val="27"/>
          <w:szCs w:val="27"/>
          <w:lang w:val="uk-UA" w:eastAsia="ru-RU"/>
        </w:rPr>
        <w:t xml:space="preserve">1.Затвердити  розпорядження голови районної ради, які прийняті в міжсесійний період: </w:t>
      </w:r>
    </w:p>
    <w:p w:rsidR="00395F9B" w:rsidRPr="000A712E" w:rsidRDefault="00395F9B" w:rsidP="00395F9B">
      <w:pPr>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sz w:val="27"/>
          <w:szCs w:val="27"/>
          <w:lang w:val="uk-UA" w:eastAsia="ru-RU"/>
        </w:rPr>
        <w:t xml:space="preserve">- </w:t>
      </w:r>
      <w:r>
        <w:rPr>
          <w:rFonts w:ascii="Times New Roman" w:eastAsia="Times New Roman" w:hAnsi="Times New Roman"/>
          <w:bCs/>
          <w:sz w:val="27"/>
          <w:szCs w:val="27"/>
          <w:lang w:val="uk-UA" w:eastAsia="ru-RU"/>
        </w:rPr>
        <w:t xml:space="preserve"> </w:t>
      </w:r>
      <w:r w:rsidRPr="000A712E">
        <w:rPr>
          <w:rFonts w:ascii="Times New Roman" w:eastAsia="Times New Roman" w:hAnsi="Times New Roman"/>
          <w:bCs/>
          <w:color w:val="000000" w:themeColor="text1"/>
          <w:sz w:val="27"/>
          <w:szCs w:val="27"/>
          <w:lang w:val="uk-UA" w:eastAsia="ru-RU"/>
        </w:rPr>
        <w:t>№ 74-од від 15.08.2017 року «Про призначення Андрушко В.В.»;</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82-од від 31.08.2017 року «Про звільнення Гронської М.І. з посади директора загальноосвітньої школи І-ІІІ ст. села Зозулинці»;</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83-од  від  31.08.2017 року  «Про звільнення Винницького О.І. з посади директора загальноосвітньої школи І-ІІІ ст. №2 м.Заліщики»;</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84-од від 31.08.2017 року «Про звільнення Жук Л.М. з посади директора загальноосвітньої школи І-ІІ ст. с.Мишків»;</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85-од від 31.08.2017 року  «Про звільнення Рекуник Г.І. з посади директора загальноосвітньої школи І-ІІ ст. села Лисичники»;</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86-од від 31.08.2017 року «Про звільнення Бернадзиківського І.В., завідувача дошкільного навчального закладу «Горобинка» смт.Товсте»;</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87-од від 31.08.2017 року «Про призначення Павловської І.М. директором загальноосвітньої школи І-ІІІ ст. №2 м.Заліщики»;</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88-од від 31.08.2017 року «Про призначення Рикуник О.М. директором загальноосвітньої школи І-ІІ ст. с.Лисичники»;</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89-од від 31.08.2017 року «Про при</w:t>
      </w:r>
      <w:r>
        <w:rPr>
          <w:rFonts w:ascii="Times New Roman" w:eastAsia="Times New Roman" w:hAnsi="Times New Roman"/>
          <w:bCs/>
          <w:color w:val="000000" w:themeColor="text1"/>
          <w:sz w:val="27"/>
          <w:szCs w:val="27"/>
          <w:lang w:val="uk-UA" w:eastAsia="ru-RU"/>
        </w:rPr>
        <w:t>значення Ткачук П.В. завідувача</w:t>
      </w:r>
      <w:r w:rsidRPr="000A712E">
        <w:rPr>
          <w:rFonts w:ascii="Times New Roman" w:eastAsia="Times New Roman" w:hAnsi="Times New Roman"/>
          <w:bCs/>
          <w:color w:val="000000" w:themeColor="text1"/>
          <w:sz w:val="27"/>
          <w:szCs w:val="27"/>
          <w:lang w:val="uk-UA" w:eastAsia="ru-RU"/>
        </w:rPr>
        <w:t xml:space="preserve"> дошкільного навчального закладу «Дзвіночок» села Дунів»;</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90-од від 31.08.2017 року «Про признач</w:t>
      </w:r>
      <w:r>
        <w:rPr>
          <w:rFonts w:ascii="Times New Roman" w:eastAsia="Times New Roman" w:hAnsi="Times New Roman"/>
          <w:bCs/>
          <w:color w:val="000000" w:themeColor="text1"/>
          <w:sz w:val="27"/>
          <w:szCs w:val="27"/>
          <w:lang w:val="uk-UA" w:eastAsia="ru-RU"/>
        </w:rPr>
        <w:t>ення Стефанишин Г.В. завідувача</w:t>
      </w:r>
      <w:r w:rsidRPr="000A712E">
        <w:rPr>
          <w:rFonts w:ascii="Times New Roman" w:eastAsia="Times New Roman" w:hAnsi="Times New Roman"/>
          <w:bCs/>
          <w:color w:val="000000" w:themeColor="text1"/>
          <w:sz w:val="27"/>
          <w:szCs w:val="27"/>
          <w:lang w:val="uk-UA" w:eastAsia="ru-RU"/>
        </w:rPr>
        <w:t xml:space="preserve"> дошкільного навчального закладу «Горобинка» смт.Товсте»;</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91-од від 31.08.2017 року «Про призначення Ткачика І.В. в.о. директора загальноосвітньої школи І-ІІІ ст. села Зозулинці»;</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92-од від 31.08.2017 року «Про відміну дії рішеня сесії від 24 травня 2017 року № 247 «Про реорганізацію ЗОШ І-ІІ ст. с.Мишків»;</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93-од від 31.08.2017 року «Про призупинення діяльності ЗОШ І-ІІ ступеня села Мишків»;</w:t>
      </w:r>
    </w:p>
    <w:p w:rsidR="00395F9B" w:rsidRPr="000A712E" w:rsidRDefault="00395F9B" w:rsidP="00395F9B">
      <w:pPr>
        <w:jc w:val="both"/>
        <w:rPr>
          <w:rFonts w:ascii="Times New Roman" w:eastAsia="Times New Roman" w:hAnsi="Times New Roman"/>
          <w:bCs/>
          <w:color w:val="000000" w:themeColor="text1"/>
          <w:sz w:val="27"/>
          <w:szCs w:val="27"/>
          <w:lang w:val="uk-UA" w:eastAsia="ru-RU"/>
        </w:rPr>
      </w:pPr>
      <w:r w:rsidRPr="000A712E">
        <w:rPr>
          <w:rFonts w:ascii="Times New Roman" w:eastAsia="Times New Roman" w:hAnsi="Times New Roman"/>
          <w:bCs/>
          <w:color w:val="000000" w:themeColor="text1"/>
          <w:sz w:val="27"/>
          <w:szCs w:val="27"/>
          <w:lang w:val="uk-UA" w:eastAsia="ru-RU"/>
        </w:rPr>
        <w:t>- № 94-од від 05.09.2017 року «Про призупинення діяльності дошкільного навчального закладу села Мишків».</w:t>
      </w:r>
    </w:p>
    <w:p w:rsidR="00395F9B" w:rsidRPr="00AC1369" w:rsidRDefault="00395F9B" w:rsidP="00395F9B">
      <w:pPr>
        <w:jc w:val="both"/>
        <w:rPr>
          <w:rFonts w:ascii="Times New Roman" w:eastAsia="Times New Roman" w:hAnsi="Times New Roman"/>
          <w:b/>
          <w:bCs/>
          <w:color w:val="000000" w:themeColor="text1"/>
          <w:sz w:val="27"/>
          <w:szCs w:val="27"/>
          <w:lang w:val="uk-UA" w:eastAsia="ru-RU"/>
        </w:rPr>
      </w:pPr>
      <w:r w:rsidRPr="000A712E">
        <w:rPr>
          <w:rFonts w:ascii="Times New Roman" w:eastAsia="Times New Roman" w:hAnsi="Times New Roman"/>
          <w:b/>
          <w:bCs/>
          <w:color w:val="000000" w:themeColor="text1"/>
          <w:sz w:val="27"/>
          <w:szCs w:val="27"/>
          <w:lang w:val="uk-UA" w:eastAsia="ru-RU"/>
        </w:rPr>
        <w:t>Голова районної ради                                              І.П.ДРОЗД</w:t>
      </w:r>
      <w:bookmarkStart w:id="0" w:name="_GoBack"/>
      <w:bookmarkEnd w:id="0"/>
    </w:p>
    <w:sectPr w:rsidR="00395F9B" w:rsidRPr="00AC1369" w:rsidSect="00395F9B">
      <w:type w:val="continuous"/>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9C9"/>
    <w:multiLevelType w:val="hybridMultilevel"/>
    <w:tmpl w:val="BB682388"/>
    <w:lvl w:ilvl="0" w:tplc="807ECA34">
      <w:start w:val="1"/>
      <w:numFmt w:val="decimal"/>
      <w:lvlText w:val="%1."/>
      <w:lvlJc w:val="left"/>
      <w:pPr>
        <w:ind w:left="644" w:hanging="360"/>
      </w:pPr>
      <w:rPr>
        <w:lang w:val="uk-U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72E751F5"/>
    <w:multiLevelType w:val="hybridMultilevel"/>
    <w:tmpl w:val="C750CB54"/>
    <w:lvl w:ilvl="0" w:tplc="36B2A73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D0"/>
    <w:rsid w:val="00395F9B"/>
    <w:rsid w:val="005061D0"/>
    <w:rsid w:val="0089394D"/>
    <w:rsid w:val="009E4529"/>
    <w:rsid w:val="00B23CF6"/>
    <w:rsid w:val="00EA30BA"/>
    <w:rsid w:val="00F5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9B"/>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0BA"/>
    <w:pPr>
      <w:spacing w:after="0" w:line="240" w:lineRule="auto"/>
    </w:pPr>
  </w:style>
  <w:style w:type="paragraph" w:styleId="a4">
    <w:name w:val="List Paragraph"/>
    <w:basedOn w:val="a"/>
    <w:uiPriority w:val="34"/>
    <w:qFormat/>
    <w:rsid w:val="00EA30BA"/>
    <w:pPr>
      <w:ind w:left="720"/>
      <w:contextualSpacing/>
    </w:pPr>
  </w:style>
  <w:style w:type="paragraph" w:styleId="a5">
    <w:name w:val="Balloon Text"/>
    <w:basedOn w:val="a"/>
    <w:link w:val="a6"/>
    <w:uiPriority w:val="99"/>
    <w:semiHidden/>
    <w:unhideWhenUsed/>
    <w:rsid w:val="00395F9B"/>
    <w:rPr>
      <w:rFonts w:ascii="Tahoma" w:hAnsi="Tahoma" w:cs="Tahoma"/>
      <w:sz w:val="16"/>
      <w:szCs w:val="16"/>
    </w:rPr>
  </w:style>
  <w:style w:type="character" w:customStyle="1" w:styleId="a6">
    <w:name w:val="Текст выноски Знак"/>
    <w:basedOn w:val="a0"/>
    <w:link w:val="a5"/>
    <w:uiPriority w:val="99"/>
    <w:semiHidden/>
    <w:rsid w:val="00395F9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9B"/>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0BA"/>
    <w:pPr>
      <w:spacing w:after="0" w:line="240" w:lineRule="auto"/>
    </w:pPr>
  </w:style>
  <w:style w:type="paragraph" w:styleId="a4">
    <w:name w:val="List Paragraph"/>
    <w:basedOn w:val="a"/>
    <w:uiPriority w:val="34"/>
    <w:qFormat/>
    <w:rsid w:val="00EA30BA"/>
    <w:pPr>
      <w:ind w:left="720"/>
      <w:contextualSpacing/>
    </w:pPr>
  </w:style>
  <w:style w:type="paragraph" w:styleId="a5">
    <w:name w:val="Balloon Text"/>
    <w:basedOn w:val="a"/>
    <w:link w:val="a6"/>
    <w:uiPriority w:val="99"/>
    <w:semiHidden/>
    <w:unhideWhenUsed/>
    <w:rsid w:val="00395F9B"/>
    <w:rPr>
      <w:rFonts w:ascii="Tahoma" w:hAnsi="Tahoma" w:cs="Tahoma"/>
      <w:sz w:val="16"/>
      <w:szCs w:val="16"/>
    </w:rPr>
  </w:style>
  <w:style w:type="character" w:customStyle="1" w:styleId="a6">
    <w:name w:val="Текст выноски Знак"/>
    <w:basedOn w:val="a0"/>
    <w:link w:val="a5"/>
    <w:uiPriority w:val="99"/>
    <w:semiHidden/>
    <w:rsid w:val="00395F9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5000</Words>
  <Characters>28500</Characters>
  <Application>Microsoft Office Word</Application>
  <DocSecurity>0</DocSecurity>
  <Lines>237</Lines>
  <Paragraphs>66</Paragraphs>
  <ScaleCrop>false</ScaleCrop>
  <Company>SPecialiST RePack</Company>
  <LinksUpToDate>false</LinksUpToDate>
  <CharactersWithSpaces>33434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2017-10-18T12:57:00Z</dcterms:created>
  <dcterms:modified xsi:type="dcterms:W3CDTF">2017-10-18T13:02:00Z</dcterms:modified>
</cp:coreProperties>
</file>